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粗黑宋简体" w:hAnsi="方正粗黑宋简体" w:eastAsia="方正粗黑宋简体" w:cs="方正粗黑宋简体"/>
          <w:b/>
          <w:bCs/>
          <w:sz w:val="36"/>
          <w:szCs w:val="36"/>
          <w:lang w:val="en-US" w:eastAsia="zh-CN"/>
        </w:rPr>
      </w:pPr>
      <w:r>
        <w:rPr>
          <w:rFonts w:hint="eastAsia" w:ascii="方正粗黑宋简体" w:hAnsi="方正粗黑宋简体" w:eastAsia="方正粗黑宋简体" w:cs="方正粗黑宋简体"/>
          <w:b/>
          <w:bCs/>
          <w:sz w:val="36"/>
          <w:szCs w:val="36"/>
          <w:lang w:val="en-US" w:eastAsia="zh-CN"/>
        </w:rPr>
        <w:t>并发编程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线程与进程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11145"/>
            <wp:effectExtent l="0" t="0" r="444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创建线程的几种方式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通过thread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通过Runnable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7405" cy="183959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Thread和Runnable的区别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Thread是对线程的抽象，Runnable是对任务的抽象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关闭线程的方法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不建议使用，可能会到导致线程占用的锁不会正常释放，最终可能发生死锁问题。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Interrupt</w:t>
      </w:r>
      <w:r>
        <w:rPr>
          <w:rFonts w:hint="eastAsia"/>
          <w:lang w:val="en-US" w:eastAsia="zh-CN"/>
        </w:rPr>
        <w:t>,interrupted,isInterrupted的区别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Interrupt</w:t>
      </w:r>
      <w:r>
        <w:rPr>
          <w:rFonts w:hint="eastAsia"/>
          <w:lang w:val="en-US" w:eastAsia="zh-CN"/>
        </w:rPr>
        <w:t>()是对线程进行中断，只是设置了一个标志位，线程并不会马上停止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Thread(endThread);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结果：虽然调用了中断方法，但是线程没有理会，一直运行下去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Interrupted()判断当前线程是否被中断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!isInterrupted()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结果:当线程被中断的时候，就不会运行下去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17850" cy="1203325"/>
            <wp:effectExtent l="0" t="0" r="635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isInterrupted()，</w:t>
      </w:r>
      <w:r>
        <w:rPr>
          <w:rFonts w:hint="eastAsia"/>
          <w:highlight w:val="yellow"/>
          <w:lang w:val="en-US" w:eastAsia="zh-CN"/>
        </w:rPr>
        <w:t>是静态方法，是属于类的，不不属于每个对象的，所以在中断后，会将标志设置为true，否则其他线程就不能执行了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highlight w:val="yellow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"interruped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isInterrupted());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3429000" cy="693420"/>
            <wp:effectExtent l="0" t="0" r="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Sleep()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线程sleep的过程中不会失去锁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"interrupted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"interrupted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7960" cy="1270000"/>
            <wp:effectExtent l="0" t="0" r="5080" b="1016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Run()和start()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调用start()才是真正意义上启动了一个线程，才和操作系统联系起来，调用两次start方法会报错，一开始调用会判断是否是初始状态。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606550"/>
            <wp:effectExtent l="0" t="0" r="8255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Run方法和其他方法没有什么区别，放线程所要做的事情，就是一个普通方法。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线程的状态</w:t>
      </w:r>
    </w:p>
    <w:p>
      <w:r>
        <w:drawing>
          <wp:inline distT="0" distB="0" distL="114300" distR="114300">
            <wp:extent cx="3496945" cy="2193925"/>
            <wp:effectExtent l="0" t="0" r="8255" b="63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让出cpu的执行权，不会让出锁。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Join方法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面试题:如何让两个线程顺序的执行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使用join方法会使线程顺序执行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().getName()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"========================"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endThread.join();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线程的同步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SyncTest{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CountTest countTest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CountTest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count();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111885"/>
            <wp:effectExtent l="0" t="0" r="4445" b="63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解决方法：可以在方法上加上synchronized，但是只是针对同一个对象的，不能锁住不同的对象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SyncTest{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CountTest countTest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CountTest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count();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6690" cy="1353820"/>
            <wp:effectExtent l="0" t="0" r="6350" b="254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执行不同对象的同一个方法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SyncTest{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CountTest countTest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CountTest countTest2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Thread(countTest2);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CountTest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count();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synchronized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27760"/>
            <wp:effectExtent l="0" t="0" r="317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解决方法：锁住整个类</w:t>
      </w:r>
    </w:p>
    <w:p>
      <w:r>
        <w:drawing>
          <wp:inline distT="0" distB="0" distL="114300" distR="114300">
            <wp:extent cx="3479800" cy="1080770"/>
            <wp:effectExtent l="0" t="0" r="10160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4290"/>
            <wp:effectExtent l="0" t="0" r="6350" b="127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Volatile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VolatileTest{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 boolean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ready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PrintThread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"PrintThread is running"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ready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cs="宋体"/>
                <w:color w:val="000000"/>
                <w:sz w:val="21"/>
                <w:szCs w:val="21"/>
                <w:highlight w:val="yellow"/>
                <w:shd w:val="clear" w:fill="FFFFFF"/>
                <w:lang w:val="en-US" w:eastAsia="zh-CN"/>
              </w:rPr>
              <w:t>// 无限循环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System.out.println("ready = " + ready);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"number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ready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number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"main thread is stoping"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70500" cy="1711960"/>
            <wp:effectExtent l="0" t="0" r="2540" b="1016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在变量上加了volatile，就会停止循环，立即从主内存中读取最新的值</w:t>
      </w:r>
    </w:p>
    <w:p>
      <w:r>
        <w:drawing>
          <wp:inline distT="0" distB="0" distL="114300" distR="114300">
            <wp:extent cx="5268595" cy="1423035"/>
            <wp:effectExtent l="0" t="0" r="4445" b="952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能够保证线程安全吗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VolatileTest{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number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PrintThread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73040" cy="1139190"/>
            <wp:effectExtent l="0" t="0" r="0" b="381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结果应该是2000，但是最终结果是1433，所以volotile不能保证线程的安全性，只能保证</w:t>
      </w:r>
      <w:r>
        <w:rPr>
          <w:rFonts w:hint="eastAsia"/>
          <w:highlight w:val="yellow"/>
          <w:lang w:val="en-US" w:eastAsia="zh-CN"/>
        </w:rPr>
        <w:t>可见性和禁止指令重排序。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将变量放到线程内部，不会被其他线程所共享，属于线程局部变量，实现线程隔离的，可以保证变量的安全性，不会被其他线程修改，spring的事物用到了ThreadLocal保存当前线程所用的Connection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VolatileTest{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number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PrintThread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ThreadLocal&lt;String&gt;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threadLocal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ThreadLocal&lt;&gt;();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threadLocal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.set(Thread.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"当前线程:"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().getName()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threadLocal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71770" cy="2449195"/>
            <wp:effectExtent l="0" t="0" r="1270" b="444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内存泄露问题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弱引用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虚引用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JDK中的线程是协作式的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Yield,sleep,wait,notify的区别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Yield()方法只是让出cpu执行权，不会释放锁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Sleep方法让出cpu，不会释放锁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Wait方法让出cpu，同时释放锁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Notify不会释放锁，等到同步代码快执行完了以后，才会释放锁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线程通信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* 线程通信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ThreadCommunication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LinkedList&lt;Integer&gt;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linkedList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initSize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initSize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"容器已经满了"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"线程被中断"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.addLast(i);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.notifyAll();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"容器中已经为空，等待放入元素"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"线程被中断"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"获取到的元素为:"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.removeFirst());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.notifyAll();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Producer(ThreadCommunication threadCommunication)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threadCommunication;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Consumer(ThreadCommunication threadCommunication)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threadCommunication;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ThreadCommunication threadCommunication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ThreadCommunication();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生产者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producer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Producer(threadCommunication);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消费者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consumer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Consumer(threadCommunication);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Thread(producer);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Thread(consumer);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CountDownLatch</w:t>
      </w:r>
      <w:r>
        <w:rPr>
          <w:rFonts w:hint="eastAsia"/>
          <w:lang w:val="en-US" w:eastAsia="zh-CN"/>
        </w:rPr>
        <w:t>和CyclicBarrier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CountDownLatch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CountDownLatchTest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CountDownLatch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countDownLatch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CountDownLatch(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Worker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Worker(String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"已经完成了工作"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countDownLatch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.countDown();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Boss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Boss(String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countDownLatch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"开始检查工作"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"老板被中断"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Worker worker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Worker(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"张三"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Worker worker2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Worker(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"李四"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Boss(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"王五"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Thread(worker);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Thread(worker2);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t3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Thread(boss);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t3.start();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一个线程等待其他线程完成任务之后再去执行。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Sporter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"已经准备好"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cyclicBarrier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"开始跑"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(BrokenBarrierException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 &lt;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"运动员"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i)).start();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可以实现汇总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SummaryThred());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CopyOnWriteArrayList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writeArrayList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CopyOnWriteArrayList();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Sporter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"已经准备好"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writeArrayList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cyclicBarrier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"开始跑"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highlight w:val="yellow"/>
                <w:shd w:val="clear" w:fill="FFFFFF"/>
              </w:rPr>
              <w:t>// 计数器可以重复使用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highlight w:val="yellow"/>
                <w:shd w:val="clear" w:fill="FFFFFF"/>
              </w:rPr>
              <w:t>cyclicBarrier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(BrokenBarrierException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SummaryThred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"汇总线程"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writeArrayList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 &lt;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"运动员"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i)).start();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两者的区别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CyclicBarrier的计数器可以反复使用，CountDownLatch不能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CyclicBarrier之间线程的协调是由工作线程本身进行协调的，而CountDownLatch是由外面的线程协调的。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CyclicBarrier的构造函数计数器的值和线程是密切相关的，如果计数器的值大于线程数的值，那么线程会一直阻塞下去，CountDownLatch中计数器的值和线程数没有多大的关系。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CyclicBarrier可以汇总结果，CountDownLatch不可以。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Semaphore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图解</w:t>
      </w:r>
    </w:p>
    <w:p>
      <w:r>
        <w:drawing>
          <wp:inline distT="0" distB="0" distL="114300" distR="114300">
            <wp:extent cx="5273675" cy="1694180"/>
            <wp:effectExtent l="0" t="0" r="14605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可以做流控使用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SemaphoreTest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LinkedList&lt;Integer&gt;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linkedList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initSize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bookmarkStart w:id="0" w:name="_GoBack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Semaphore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highlight w:val="yellow"/>
                <w:shd w:val="clear" w:fill="FFFFFF"/>
              </w:rPr>
              <w:t xml:space="preserve">useful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Semaphore(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Semaphore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highlight w:val="yellow"/>
                <w:shd w:val="clear" w:fill="FFFFFF"/>
              </w:rPr>
              <w:t xml:space="preserve">useless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Semaphore(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);</w:t>
            </w:r>
            <w:bookmarkEnd w:id="0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useful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.acquire();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.addLast(i);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"放入元素"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useless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.release();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useless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.acquire();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"获取到的元素为:"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.removeFirst());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useful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.release();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Producer(SemaphoreTest semaphoreTest)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semaphoreTest;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Consumer(SemaphoreTest semaphoreTest)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semaphoreTest;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SemaphoreTest semaphoreTest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SemaphoreTest();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生产者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producer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Producer(semaphoreTest);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消费者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consumer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Consumer(semaphoreTest);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Thread(producer);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Thread(consumer);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</w:rPr>
        <w:t>ReentrantReadWriteLock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ReentrantReadWriteLock是Lock的另一种实现方式，我们已经知道了ReentrantLock是一个排他锁，同一时间只允许一个线程访问，而ReentrantReadWriteLock允许多个读线程同时访问，但不允许写线程和读线程、写线程和写线程同时访问。相对于排他锁，提高了并发性。在实际应用中，大部分情况下对共享数据（如缓存）的访问都是读操作远多于写操作，这时ReentrantReadWriteLock能够提供比排他锁更好的并发性和吞吐量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读写锁内部维护了两个锁，一个用于读操作，一个用于写操作。所有 ReadWriteLock实现都必须保证 writeLock操作的内存同步效果也要保持与相关 readLock的联系。也就是说，成功获取读锁的线程会看到写入锁之前版本所做的所有更新。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ReentrantReadWriteLock支持以下功能：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1）支持公平和非公平的获取锁的方式；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2）支持可重入。读线程在获取了读锁后还可以获取读锁；写线程在获取了写锁之后既可以再次获取写锁又可以获取读锁；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3）还允许从写入锁降级为读取锁，其实现方式是：先获取写入锁，然后获取读取锁，最后释放写入锁。但是，从读取锁升级到写入锁是不允许的；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4）读取锁和写入锁都支持锁获取期间的中断；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5）Condition支持。仅写入锁提供了一个 Conditon 实现；读取锁不支持 Conditon ，readLock().newCondition() 会抛出 UnsupportedOperationException。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ReentrantLock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test2()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加锁三次，解锁两次，最终还是锁着的，另一个线程不会获取到锁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test1()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Thread t1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test2();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Thread t2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test2();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"================="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t1.start();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t2.start();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ReentrantLock和synchronized都是</w:t>
      </w:r>
      <w:r>
        <w:rPr>
          <w:rFonts w:hint="default"/>
          <w:color w:val="FF0000"/>
          <w:lang w:val="en-US" w:eastAsia="zh-CN"/>
        </w:rPr>
        <w:t>独占锁,只允许线程互斥的访问临界区</w:t>
      </w:r>
      <w:r>
        <w:rPr>
          <w:rFonts w:hint="default"/>
          <w:lang w:val="en-US" w:eastAsia="zh-CN"/>
        </w:rPr>
        <w:t>。但是实现上两者不同:synchronized加锁解锁的过程是</w:t>
      </w:r>
      <w:r>
        <w:rPr>
          <w:rFonts w:hint="default"/>
          <w:color w:val="FF0000"/>
          <w:lang w:val="en-US" w:eastAsia="zh-CN"/>
        </w:rPr>
        <w:t>隐式</w:t>
      </w:r>
      <w:r>
        <w:rPr>
          <w:rFonts w:hint="default"/>
          <w:lang w:val="en-US" w:eastAsia="zh-CN"/>
        </w:rPr>
        <w:t>的,用户不用手动操作,优点是操作简单，但显得不够灵活。一般并发场景使用synchronized的就够了；ReentrantLock需要手动加锁和解锁,且解锁的操作尽量要</w:t>
      </w:r>
      <w:r>
        <w:rPr>
          <w:rFonts w:hint="default"/>
          <w:color w:val="FF0000"/>
          <w:lang w:val="en-US" w:eastAsia="zh-CN"/>
        </w:rPr>
        <w:t>放在finally代码块中,</w:t>
      </w:r>
      <w:r>
        <w:rPr>
          <w:rFonts w:hint="default"/>
          <w:lang w:val="en-US" w:eastAsia="zh-CN"/>
        </w:rPr>
        <w:t>保证线程正确释放锁。ReentrantLock操作较为复杂，但是因为可以手动控制加锁和解锁过程,在复杂的并发场景中能派上用场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ReentrantLock和synchronized都是</w:t>
      </w:r>
      <w:r>
        <w:rPr>
          <w:rFonts w:hint="default"/>
          <w:color w:val="FF0000"/>
          <w:lang w:val="en-US" w:eastAsia="zh-CN"/>
        </w:rPr>
        <w:t>可重入</w:t>
      </w:r>
      <w:r>
        <w:rPr>
          <w:rFonts w:hint="default"/>
          <w:lang w:val="en-US" w:eastAsia="zh-CN"/>
        </w:rPr>
        <w:t>的。synchronized因为可重入因此可以放在被递归执行的方法上,且不用担心线程最后能否正确释放锁；而ReentrantLock在重入时要却确保重</w:t>
      </w:r>
      <w:r>
        <w:rPr>
          <w:rFonts w:hint="default"/>
          <w:color w:val="FF0000"/>
          <w:lang w:val="en-US" w:eastAsia="zh-CN"/>
        </w:rPr>
        <w:t>复获取锁的次数必须和重复释放锁的次数一样，否则可能导致其他线程无法获得该锁。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ReentrantLock相比synchronized的额外功能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ReentrantLock可以实现公平锁。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公平锁是指当锁可用时,在锁上等待时间最长的线程将获得锁的使用权。而非公平锁则随机分配这种使用权。和synchronized一样，默认的ReentrantLock实现是非公平锁,因为相比公平锁，非公平锁性能更好。当然公平锁能防止饥饿,某些情况下也很有用。在创建ReentrantLock的时候通过传进参数</w:t>
      </w:r>
      <w:r>
        <w:rPr>
          <w:rFonts w:hint="default"/>
          <w:color w:val="FF0000"/>
          <w:lang w:val="en-US" w:eastAsia="zh-CN"/>
        </w:rPr>
        <w:t>true</w:t>
      </w:r>
      <w:r>
        <w:rPr>
          <w:rFonts w:hint="default"/>
          <w:lang w:val="en-US" w:eastAsia="zh-CN"/>
        </w:rPr>
        <w:t>创建公平锁,如果传入的是</w:t>
      </w:r>
      <w:r>
        <w:rPr>
          <w:rFonts w:hint="default"/>
          <w:color w:val="FF0000"/>
          <w:lang w:val="en-US" w:eastAsia="zh-CN"/>
        </w:rPr>
        <w:t>false</w:t>
      </w:r>
      <w:r>
        <w:rPr>
          <w:rFonts w:hint="default"/>
          <w:lang w:val="en-US" w:eastAsia="zh-CN"/>
        </w:rPr>
        <w:t>或没传参数则创建的是非公平锁</w:t>
      </w:r>
      <w:r>
        <w:rPr>
          <w:rFonts w:hint="eastAsia"/>
          <w:lang w:val="en-US" w:eastAsia="zh-CN"/>
        </w:rPr>
        <w:t>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ReentrantLock(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i=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;i++){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ThreadDemo(i)).start();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Integer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ThreadDemo(Integer id)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TimeUnit.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e.printStackTrace();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;i &lt;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 i++){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"获得锁的线程："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}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30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改为false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44526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线程会重复获取锁。如果申请获取锁的线程足够多,那么可能会造成某些线程长时间得不到锁。这就是非公平锁的“饥饿”问题。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公平锁和非公平锁该如何选择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大部分情况下我们使用非公平锁，因为其性能比公平锁好很多。但是公平锁能够避免线程饥饿，某些情况下也很有用。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ReentrantLock可响应中断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当使用synchronized实现锁时,阻塞在锁上的线程除非获得锁否则将一直等待下去，也就是说这种无限等待获取锁的行为无法被中断。而ReentrantLock给我们提供了一个可以响应中断的获取锁的方法</w:t>
      </w:r>
      <w:r>
        <w:rPr>
          <w:rFonts w:hint="default"/>
          <w:highlight w:val="yellow"/>
          <w:lang w:val="en-US" w:eastAsia="zh-CN"/>
        </w:rPr>
        <w:t>lockInterruptibly()。</w:t>
      </w:r>
      <w:r>
        <w:rPr>
          <w:rFonts w:hint="default"/>
          <w:lang w:val="en-US" w:eastAsia="zh-CN"/>
        </w:rPr>
        <w:t>该方法可以用来解决死锁问题。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lock1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lock2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 thread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//该线程先获取锁1,再获取锁2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 thread1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//该线程先获取锁2,再获取锁1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thread1.start();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thread.interrupt();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//是第一个线程中断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ThreadDemo(Lock firstLock, Lock secondLock)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firstLock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firstLock;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secondLock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secondLock;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.lockInterruptibly();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//更好的触发死锁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.lockInterruptibly();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"正常结束!"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4785" cy="1113155"/>
            <wp:effectExtent l="0" t="0" r="1206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获取锁时限时等待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还给我们提供了获取锁限时等待的方法tryLock(),可以选择传入时间参数,表示等待指定的时间,无参则表示立即返回锁申请的结果:true表示获取锁成功,false表示获取锁失败。我们可以使用该方法配合失败重试机制来更好的解决死锁问题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lock1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lock2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 thread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//该线程先获取锁1,再获取锁2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 thread1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//该线程先获取锁2,再获取锁1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thread1.start();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ThreadDemo(Lock firstLock, Lock secondLock)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firstLock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firstLock;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secondLock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secondLock;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.tryLock()){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.tryLock()){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"正常结束!"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7960" cy="1298575"/>
            <wp:effectExtent l="0" t="0" r="889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线程通过调用</w:t>
      </w:r>
      <w:r>
        <w:rPr>
          <w:rFonts w:hint="default"/>
          <w:color w:val="FF0000"/>
          <w:lang w:val="en-US" w:eastAsia="zh-CN"/>
        </w:rPr>
        <w:t>tryLock()</w:t>
      </w:r>
      <w:r>
        <w:rPr>
          <w:rFonts w:hint="default"/>
          <w:lang w:val="en-US" w:eastAsia="zh-CN"/>
        </w:rPr>
        <w:t>方法获取锁,第一次获取锁失败时会休眠10毫秒,然后重新获取，直到获取成功。第二次获取失败时,首先会释放第一把锁,再休眠10毫秒,然后重试直到成功为止。线程获取第二把锁失败时将会释放第一把锁，这是解决死锁问题的关键,避免了两个线程分别持有一把锁然后相互请求另一把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使用Condition实现简单的阻塞队列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阻塞队列是一种特殊的先进先出队列,它有以下几个特点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1.入队和出队线程安全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2.当队列满时,入队线程会被阻塞;当队列为空时,出队线程会被阻塞。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size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//阻塞队列最大容量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LinkedList&lt;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//队列底层实现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Condition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notFull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.newCondition();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//队列满时的等待条件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Condition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notEmpty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.newCondition();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//队列空时的等待条件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LockTest(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size)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size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size;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enqueue(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e)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.size() ==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size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//队列已满,在notFull条件上等待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notFull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.add(e);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//入队:加入链表末尾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"入队："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+e);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.signal();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//通知在notEmpty条件上等待的线程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dequeue()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//队列为空,在notEmpty条件上等待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e 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.removeFirst();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//出队:移除链表首元素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"出队："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+e);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notFull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.signal();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//通知在notFull条件上等待的线程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LockTest&lt;Integer&gt; queue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LockTest&lt;&gt;(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data = i;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queue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.enqueue(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}).start();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i=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;i++){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Integer data = 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queue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.dequeue();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}).start();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8595" cy="485076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总结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ReentrantLock是可重入的独占锁。比起synchronized功能更加丰富，支持公平锁实现，支持中断响应以及限时等待等等。可以配合一个或多个Condition条件方便的实现等待通知机制。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源码角度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FairSync</w:t>
      </w:r>
    </w:p>
    <w:p>
      <w:r>
        <w:drawing>
          <wp:inline distT="0" distB="0" distL="114300" distR="114300">
            <wp:extent cx="2131695" cy="2785745"/>
            <wp:effectExtent l="0" t="0" r="190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default"/>
          <w:lang w:val="en-US" w:eastAsia="zh-CN"/>
        </w:rPr>
        <w:t>NonfairSync</w:t>
      </w:r>
    </w:p>
    <w:p>
      <w:r>
        <w:drawing>
          <wp:inline distT="0" distB="0" distL="114300" distR="114300">
            <wp:extent cx="1881505" cy="23996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bstractQueuedSynchronizer介绍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AbstractQueuedSynchronizer,简称AQS,为构建不同的同步组件(重入锁,读写锁,CountDownLatch等)提供了可扩展的基础框架</w:t>
      </w:r>
    </w:p>
    <w:p>
      <w:r>
        <w:drawing>
          <wp:inline distT="0" distB="0" distL="114300" distR="114300">
            <wp:extent cx="5273040" cy="343979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以模板方法模式在内部定义了获取和释放同步状态的模板方法,并留下钩子函数供子类继承时进行扩展,由子类决定在获取和释放同步状态时的细节,从而实现满足自身功能特性的需求。除此之外,AQS通过内部的同步队列管理获取同步状态失败的线程,向实现者屏蔽了线程阻塞和唤醒的细节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AQS的内部结构(ReentrantLock的语境下)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AQS的内部结构主要由同步等待队列构成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同步等待队列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中同步等待队列的实现是一个带头尾指针(这里用指针表示引用是为了后面讲解源码时可以更直观形象,况且引用本身是一种受限的指针)且不带哨兵结点(后文中的头结点表示队列首元素结点,不是指哨兵结点)的双向链表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Head of the wait queue, lazily initialized.  Except for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initialization, it is modified only via method setHead.  Note: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If head exists, its waitStatus is guaranteed not to be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CANCELLED.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transient volatile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Node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head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Tail of the wait queue, lazily initialized.  Modified only via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method enq to add new wait node.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transient volatile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Node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head是头指针,指向队列的首元素;tail是尾指针,指向队列的尾元素。而队列的元素结点Node定义在AQS内部,主要有如下几个成员变量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Node prev; //指向前一个结点的指针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Node next; //指向后一个结点的指针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Thread thread; //当前结点代表的线程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int waitStatus; //等待状态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prev:指向前一个结点的指针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next:指向后一个结点的指针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thread:当前结点表示的线程,因为同步队列中的结点内部封装了之前竞争锁失败的线程,故而结点内部必然有一个对应线程实例的引用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waitStatus:对于重入锁而言,主要有3个值。0:初始化状态；-1(SIGNAL):当前结点表示的线程在释放锁后需要唤醒后续节点的线程;1(CANCELLED):在同步队列中等待的线程等待超时或者被中断,取消继续等待。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highlight w:val="none"/>
          <w:lang w:val="en-US" w:eastAsia="zh-CN"/>
        </w:rPr>
      </w:pPr>
      <w:r>
        <w:rPr>
          <w:rFonts w:hint="default"/>
          <w:b/>
          <w:bCs/>
          <w:color w:val="FF0000"/>
          <w:highlight w:val="none"/>
          <w:lang w:val="en-US" w:eastAsia="zh-CN"/>
        </w:rPr>
        <w:t>同步队列的结构如下图所示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highlight w:val="none"/>
          <w:lang w:val="en-US" w:eastAsia="zh-CN"/>
        </w:rPr>
      </w:pPr>
      <w:r>
        <w:rPr>
          <w:rFonts w:hint="default"/>
          <w:b/>
          <w:bCs/>
          <w:color w:val="FF0000"/>
          <w:highlight w:val="none"/>
          <w:lang w:val="en-US" w:eastAsia="zh-CN"/>
        </w:rPr>
        <w:drawing>
          <wp:inline distT="0" distB="0" distL="114300" distR="114300">
            <wp:extent cx="5274310" cy="2179320"/>
            <wp:effectExtent l="0" t="0" r="2540" b="11430"/>
            <wp:docPr id="10" name="图片 10" descr="1422237-20180805183911414-32933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22237-20180805183911414-3293332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AQS中的其他数据结构(ReentrantLock的语境下)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同步状态变量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 The synchronization state.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private volatile int state;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一个带volatile前缀的int值,是一个类似计数器的东西。在不同的同步组件中有不同的含义。以ReentrantLock为例,state可以用来表示该锁被线程重入的次数。当state为0表示该锁不被任何线程持有;当state为1表示线程恰好持有该锁1次(未重入);当state大于1则表示锁被线程重入state次。因为这是一个会被并发访问的量,为了防止出现可见性问题要用volatile进行修饰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持有同步状态的线程标志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/**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 The current owner of exclusive mode synchronization.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private transient Thread exclusiveOwnerThread;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如注释所言,这是在独占同步模式下标记持有同步状态线程的。ReentrantLock就是典型的独占同步模式,该变量用来标识锁被哪个线程持有。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获取锁和加锁的事项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Unsafe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unsafe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Unsafe.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getUnsafe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stateOffset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headOffset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tailOffset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waitStatusOffset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nextOffset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获取某个属性的地址偏移值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 xml:space="preserve">stateOffset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highlight w:val="yellow"/>
                <w:shd w:val="clear" w:fill="FFFFFF"/>
              </w:rPr>
              <w:t>"state"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headOffset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tailOffset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"tail"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waitStatusOffset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(Node.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"waitStatus"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nextOffset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(Node.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"next"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(Exception ex) {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Error(ex);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获取锁失败的线程如何安全的加入同步队列:addWaiter()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Creates and enqueues node for current thread and given mode.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5"/>
                <w:szCs w:val="15"/>
                <w:shd w:val="clear" w:fill="FFFFFF"/>
              </w:rPr>
              <w:t xml:space="preserve">mode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Node.EXCLUSIVE for exclusive, Node.SHARED for shared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@return the new node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 addWaiter(Node mode)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Node node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Node(Thread.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(), mode);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Try the fast path of enq; backup to full enq on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Node pred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(pred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node.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= pred;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(compareAndSetTail(pred, node))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pred.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enq(node);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Node enq(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Node node)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(;;)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Node t =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(t ==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) { </w:t>
            </w:r>
            <w:r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  <w:t>// Must initialize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897" w:firstLineChars="700"/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27"/>
                <w:szCs w:val="27"/>
                <w:shd w:val="clear" w:fill="FFFFFF"/>
                <w:lang w:val="en-US" w:eastAsia="zh-CN"/>
              </w:rPr>
              <w:t>// 头节点不存储有线程的信息,只是一个标志而已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compareAndSetHead(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Node())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tail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>head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node.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= 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626" w:firstLineChars="600"/>
              <w:rPr>
                <w:rFonts w:hint="default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7"/>
                <w:szCs w:val="27"/>
                <w:shd w:val="clear" w:fill="FFFFFF"/>
                <w:lang w:val="en-US" w:eastAsia="zh-CN"/>
              </w:rPr>
              <w:t>// 不断修改tail所指向的节点来插入新的节点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compareAndSetTail(t, node)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t.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t;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线程加入同步队列后会做什么:acquireQueued()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acquireQueued(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Node node,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arg)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failed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interrupted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(;;)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Node p = node.predecessor();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(p ==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head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&amp;&amp; tryAcquire(arg))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setHead(node);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p.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help GC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failed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interrupted;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shouldParkAfterFailedAcquire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(p, node)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parkAndCheckInterrupt())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interrupted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(failed)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cancelAcquire(node);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段代码主要的内容都在for循环中,这是一个死循环,主要有两个if分句构成。第一个if分句中,当前线程首先会判断前驱结点是否是头结点,如果是则尝试获取锁,获取锁成功则会设置当前结点为头结点(更新头指针)。为什么必须前驱结点为头结点才尝试去获取锁？</w:t>
      </w:r>
      <w:r>
        <w:rPr>
          <w:rFonts w:hint="default"/>
          <w:highlight w:val="yellow"/>
          <w:lang w:val="en-US" w:eastAsia="zh-CN"/>
        </w:rPr>
        <w:t>因为头结点表示当前正占有锁的线程,正常情况下该线程释放锁后会通知后面结点中阻塞的线程,阻塞线程被唤醒后去获取锁,这是我们希望看到的。</w:t>
      </w:r>
      <w:r>
        <w:rPr>
          <w:rFonts w:hint="default"/>
          <w:lang w:val="en-US" w:eastAsia="zh-CN"/>
        </w:rPr>
        <w:t>然而还有一种情况,就是前驱结点取消了等待,此时当前线程也会被唤醒,这时候就不应该去获取锁,而是往前回溯一直找到一个没有取消等待的结点,然后将自身连接在它后面。一旦我们成功获取了锁并成功将自身设置为头结点,就会跳出for循环。否则就会执行第二个if分句:确保前驱结点的状态为SIGNAL,然后阻塞当前线程。</w:t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先来看shouldParkAfterFailedAcquire(p, node)，从方法名上我们可以大概猜出这是判断是否要阻塞当前线程的,方法内容如下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5"/>
                <w:szCs w:val="25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static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shouldParkAfterFailedAcquire(Node pred, Node node)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ws =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waitStatus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(ws == Node.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SIGNAL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This node has already set status asking a release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to signal it, so it can safely park.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(ws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Predecessor was cancelled. Skip over predecessors and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indicate retry.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do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node.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pred =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prev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waitStatus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waitStatus must be 0 or PROPAGATE.  Indicate that we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need a signal, but don't park yet.  Caller will need to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retry to make sure it cannot acquire before parking.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compareAndSetWaitStatus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(pred, ws, Node.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SIGNAL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可以看到针对前驱结点pred的状态会进行不同的处理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1.pred状态为SIGNAL,则返回true,表示要阻塞当前线程。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2.pred状态为CANCELLED,则一直往队列头部回溯直到找到一个状态不为CANCELLED的结点,将当前节点node挂在这个结点的后面。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3.pred的状态为初始化状态,此时通过compareAndSetWaitStatus(pred, ws, Node.SIGNAL)方法将pred的状态改为SIGNAL。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其实这个方法的含义很简单,就是确保当前结点的前驱结点的状态为SIGNAL,SIGNAL意味着线程释放锁后会唤醒后面阻塞的线程。毕竟,只有确保能够被唤醒，当前线程才能放心的阻塞。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5"/>
          <w:szCs w:val="25"/>
          <w:shd w:val="clear" w:fill="FFFFFF"/>
          <w:lang w:val="en-US" w:eastAsia="zh-CN"/>
        </w:rPr>
        <w:t>但是要注意只有在前驱结点已经是SIGNAL状态后才会执行后面的方法立即阻塞,对应上面的第一种情况。其他两种情况则因为返回false而重新执行一遍for循环。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这种延迟阻塞其实也是一种高并发场景下的优化,试想我如果在重新执行循环的时候成功获取了锁,是不是线程阻塞唤醒的开销就省了呢？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最后我们来看看阻塞线程的方法parkAndCheckInterrupt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shouldParkAfterFailedAcquire返回true表示应该阻塞当前线程,则会执行parkAndCheckInterrupt方法,这个方法比较简单,底层调用了LockSupport来阻塞当前线程,源码如下: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5"/>
                <w:szCs w:val="25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final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parkAndCheckInterrupt()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LockSupport.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park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drawing>
          <wp:inline distT="0" distB="0" distL="114300" distR="114300">
            <wp:extent cx="4046855" cy="2937510"/>
            <wp:effectExtent l="0" t="0" r="10795" b="15240"/>
            <wp:docPr id="11" name="图片 11" descr="1422237-20180805184242438-163087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22237-20180805184242438-16308789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概括的说,线程在同步队列中会尝试获取锁,失败则被阻塞,被唤醒后会不停的重复这个过程,直到线程真正持有了锁,并将自身结点置于队列头部。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非公平模式解锁流程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为什么非公平锁性能好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非公平锁对锁的竞争是抢占式的(队列中线程除外),线程在进入等待队列前可以进行两次尝试,这大大增加了获取锁的机会。这种好处体现在两个方面: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线程不必加入等待队列就可以获得锁,不仅免去了构造结点并加入队列的繁琐操作,同时也节省了线程阻塞唤醒的开销,线程阻塞和唤醒涉及到线程上下文的切换和操作系统的系统调用,是非常耗时的。在高并发情况下,如果线程持有锁的时间非常短,短到线程入队阻塞的过程超过线程持有并释放锁的时间开销,那么这种抢占式特性对并发性能的提升会更加明显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减少CAS竞争。如果线程必须要加入阻塞队列才能获取锁,那入队时CAS竞争将变得异常激烈,CAS操作虽然不会导致失败线程挂起,但不断失败重试导致的对CPU的浪费也不能忽视。除此之外,加锁流程中至少有两处通过将某些特殊情况提前来减少CAS操作的竞争,增加并发情况下的性能。一处就是获取锁时将非重入的情况提前,如下图所示</w:t>
      </w:r>
    </w:p>
    <w:p>
      <w:r>
        <w:drawing>
          <wp:inline distT="0" distB="0" distL="114300" distR="114300">
            <wp:extent cx="5270500" cy="1006475"/>
            <wp:effectExtent l="0" t="0" r="635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另一处就是入队的操作,将同步队列非空的情况提前处理</w:t>
      </w:r>
    </w:p>
    <w:p>
      <w:r>
        <w:drawing>
          <wp:inline distT="0" distB="0" distL="114300" distR="114300">
            <wp:extent cx="5270500" cy="2065020"/>
            <wp:effectExtent l="0" t="0" r="6350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这两部分的代码在之后的通用逻辑处理中都有,很显然属于重复代码,但因为避免了执行无意义的流程代码,比如for循环,获取同步状态等,高并发场景下也能减少CAS竞争失败的可能。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C817CB"/>
    <w:multiLevelType w:val="singleLevel"/>
    <w:tmpl w:val="CFC817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5120002"/>
    <w:multiLevelType w:val="singleLevel"/>
    <w:tmpl w:val="E51200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EB30032"/>
    <w:multiLevelType w:val="singleLevel"/>
    <w:tmpl w:val="FEB300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E3BB4E"/>
    <w:multiLevelType w:val="singleLevel"/>
    <w:tmpl w:val="0DE3BB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DF4EBB3"/>
    <w:multiLevelType w:val="singleLevel"/>
    <w:tmpl w:val="3DF4EBB3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77FA3D74"/>
    <w:multiLevelType w:val="multilevel"/>
    <w:tmpl w:val="77FA3D7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D26B8"/>
    <w:rsid w:val="00C235CD"/>
    <w:rsid w:val="01BB0ACE"/>
    <w:rsid w:val="022E039A"/>
    <w:rsid w:val="03285304"/>
    <w:rsid w:val="03E07301"/>
    <w:rsid w:val="04AC4B90"/>
    <w:rsid w:val="04DB70F1"/>
    <w:rsid w:val="04EB56AB"/>
    <w:rsid w:val="07AE6611"/>
    <w:rsid w:val="091579FC"/>
    <w:rsid w:val="091D6F94"/>
    <w:rsid w:val="09D81D8F"/>
    <w:rsid w:val="0AE802D1"/>
    <w:rsid w:val="0AEB0DE4"/>
    <w:rsid w:val="0BE200E1"/>
    <w:rsid w:val="0C04454F"/>
    <w:rsid w:val="0C3C00BC"/>
    <w:rsid w:val="0C424E9C"/>
    <w:rsid w:val="0CB70F57"/>
    <w:rsid w:val="0E6F698C"/>
    <w:rsid w:val="104400AE"/>
    <w:rsid w:val="10B26FA4"/>
    <w:rsid w:val="118A496B"/>
    <w:rsid w:val="11AE1EFF"/>
    <w:rsid w:val="11E87B74"/>
    <w:rsid w:val="12512A73"/>
    <w:rsid w:val="13C5211C"/>
    <w:rsid w:val="14A0068E"/>
    <w:rsid w:val="14F542B4"/>
    <w:rsid w:val="15BF725B"/>
    <w:rsid w:val="17165867"/>
    <w:rsid w:val="17A36E9D"/>
    <w:rsid w:val="17E868D1"/>
    <w:rsid w:val="18C23755"/>
    <w:rsid w:val="1A351DAA"/>
    <w:rsid w:val="1B0A0660"/>
    <w:rsid w:val="1B0F0C45"/>
    <w:rsid w:val="1D492819"/>
    <w:rsid w:val="1DA55F3B"/>
    <w:rsid w:val="1ECF00AC"/>
    <w:rsid w:val="1ED8355C"/>
    <w:rsid w:val="1F5C6DE1"/>
    <w:rsid w:val="1FDD5749"/>
    <w:rsid w:val="21277D39"/>
    <w:rsid w:val="22857E6A"/>
    <w:rsid w:val="22C15031"/>
    <w:rsid w:val="2462124A"/>
    <w:rsid w:val="24D97BF1"/>
    <w:rsid w:val="27150635"/>
    <w:rsid w:val="287969AF"/>
    <w:rsid w:val="28911A85"/>
    <w:rsid w:val="28B565C5"/>
    <w:rsid w:val="28C333E3"/>
    <w:rsid w:val="29043EDB"/>
    <w:rsid w:val="298706C0"/>
    <w:rsid w:val="2A464D18"/>
    <w:rsid w:val="2ABF6564"/>
    <w:rsid w:val="2BCA54EB"/>
    <w:rsid w:val="2BD86115"/>
    <w:rsid w:val="2C427D4D"/>
    <w:rsid w:val="2D064A23"/>
    <w:rsid w:val="2DA72ECC"/>
    <w:rsid w:val="2DC17343"/>
    <w:rsid w:val="2F0B7031"/>
    <w:rsid w:val="2F661CAB"/>
    <w:rsid w:val="31374197"/>
    <w:rsid w:val="313B4992"/>
    <w:rsid w:val="31685774"/>
    <w:rsid w:val="319B1C9D"/>
    <w:rsid w:val="31EB5D28"/>
    <w:rsid w:val="31FB6B90"/>
    <w:rsid w:val="3324137A"/>
    <w:rsid w:val="33F51E26"/>
    <w:rsid w:val="35FA546C"/>
    <w:rsid w:val="36014374"/>
    <w:rsid w:val="36442406"/>
    <w:rsid w:val="38081022"/>
    <w:rsid w:val="381E620F"/>
    <w:rsid w:val="38334BF9"/>
    <w:rsid w:val="39280A36"/>
    <w:rsid w:val="3A291FFA"/>
    <w:rsid w:val="3BE30865"/>
    <w:rsid w:val="3CF92101"/>
    <w:rsid w:val="3D0622AE"/>
    <w:rsid w:val="3E6C66D0"/>
    <w:rsid w:val="3EB07EB5"/>
    <w:rsid w:val="3EBE3C3B"/>
    <w:rsid w:val="3EE762FD"/>
    <w:rsid w:val="4022678B"/>
    <w:rsid w:val="404D20B2"/>
    <w:rsid w:val="41031728"/>
    <w:rsid w:val="437B61A4"/>
    <w:rsid w:val="44A23DC5"/>
    <w:rsid w:val="44F1096A"/>
    <w:rsid w:val="455A4802"/>
    <w:rsid w:val="458D23ED"/>
    <w:rsid w:val="46953E4D"/>
    <w:rsid w:val="471619FF"/>
    <w:rsid w:val="47740ECB"/>
    <w:rsid w:val="47D721C6"/>
    <w:rsid w:val="490A2857"/>
    <w:rsid w:val="4A1B1CC0"/>
    <w:rsid w:val="4A2A47F0"/>
    <w:rsid w:val="4B0D4294"/>
    <w:rsid w:val="4C6656EB"/>
    <w:rsid w:val="4E3E194B"/>
    <w:rsid w:val="4E650DE7"/>
    <w:rsid w:val="4F9D3CDD"/>
    <w:rsid w:val="504B4887"/>
    <w:rsid w:val="506F71E5"/>
    <w:rsid w:val="51016467"/>
    <w:rsid w:val="51B14FA5"/>
    <w:rsid w:val="52243C95"/>
    <w:rsid w:val="54A26CCE"/>
    <w:rsid w:val="54E77387"/>
    <w:rsid w:val="54ED1D15"/>
    <w:rsid w:val="552B0162"/>
    <w:rsid w:val="566D6391"/>
    <w:rsid w:val="56E256D7"/>
    <w:rsid w:val="5725769F"/>
    <w:rsid w:val="573A1EC2"/>
    <w:rsid w:val="58416861"/>
    <w:rsid w:val="5930131E"/>
    <w:rsid w:val="599C4479"/>
    <w:rsid w:val="5A6C1F22"/>
    <w:rsid w:val="5B9B422C"/>
    <w:rsid w:val="5BAB704D"/>
    <w:rsid w:val="5BC466A7"/>
    <w:rsid w:val="5C342C5C"/>
    <w:rsid w:val="5DB921F1"/>
    <w:rsid w:val="5E4903B5"/>
    <w:rsid w:val="5F3F2B5F"/>
    <w:rsid w:val="609A2173"/>
    <w:rsid w:val="61857E83"/>
    <w:rsid w:val="630D661A"/>
    <w:rsid w:val="633667C9"/>
    <w:rsid w:val="63595038"/>
    <w:rsid w:val="63676870"/>
    <w:rsid w:val="63741F2C"/>
    <w:rsid w:val="637858A8"/>
    <w:rsid w:val="63D20D18"/>
    <w:rsid w:val="63DF4D5E"/>
    <w:rsid w:val="64780293"/>
    <w:rsid w:val="647D3C0B"/>
    <w:rsid w:val="653635B8"/>
    <w:rsid w:val="65716A74"/>
    <w:rsid w:val="66167FD6"/>
    <w:rsid w:val="66E3216A"/>
    <w:rsid w:val="66F013C3"/>
    <w:rsid w:val="66F363F8"/>
    <w:rsid w:val="673B7F23"/>
    <w:rsid w:val="68251765"/>
    <w:rsid w:val="687252A8"/>
    <w:rsid w:val="690C05BB"/>
    <w:rsid w:val="69123BDA"/>
    <w:rsid w:val="69621934"/>
    <w:rsid w:val="69F3068C"/>
    <w:rsid w:val="6A6D3182"/>
    <w:rsid w:val="6AA823BD"/>
    <w:rsid w:val="6AAF55DC"/>
    <w:rsid w:val="6B910592"/>
    <w:rsid w:val="6BCF6F46"/>
    <w:rsid w:val="6C70748A"/>
    <w:rsid w:val="6D2059DA"/>
    <w:rsid w:val="6D54369B"/>
    <w:rsid w:val="6DC957D1"/>
    <w:rsid w:val="6E2602F3"/>
    <w:rsid w:val="6F797DB7"/>
    <w:rsid w:val="712A56C9"/>
    <w:rsid w:val="713E30A1"/>
    <w:rsid w:val="71F43C09"/>
    <w:rsid w:val="72282A3C"/>
    <w:rsid w:val="72A6170D"/>
    <w:rsid w:val="72FE6B78"/>
    <w:rsid w:val="730A381B"/>
    <w:rsid w:val="731B561B"/>
    <w:rsid w:val="74F91A3A"/>
    <w:rsid w:val="75A36CC5"/>
    <w:rsid w:val="761A72A4"/>
    <w:rsid w:val="775A1850"/>
    <w:rsid w:val="777A7189"/>
    <w:rsid w:val="78E04781"/>
    <w:rsid w:val="78F03993"/>
    <w:rsid w:val="79251117"/>
    <w:rsid w:val="79C307E1"/>
    <w:rsid w:val="7AD2759F"/>
    <w:rsid w:val="7B1C4CEA"/>
    <w:rsid w:val="7BFF4B0C"/>
    <w:rsid w:val="7CC04720"/>
    <w:rsid w:val="7CDF601F"/>
    <w:rsid w:val="7D7F3CA8"/>
    <w:rsid w:val="7EBA49CC"/>
    <w:rsid w:val="7F17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eastAsia="微软雅黑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TML Code"/>
    <w:basedOn w:val="1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Hyson</cp:lastModifiedBy>
  <dcterms:modified xsi:type="dcterms:W3CDTF">2019-12-15T04:59:34Z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