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AA065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2" name="图片 2" descr="771032d3506930c13749fa846b90a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771032d3506930c13749fa846b90ab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7030720"/>
            <wp:effectExtent l="0" t="0" r="12065" b="5080"/>
            <wp:docPr id="1" name="图片 1" descr="1005554fd895b4f97f8c90e5aaba23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005554fd895b4f97f8c90e5aaba23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3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9D0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2026-06-12T08:36:10Z</dcterms:created>
  <dc:creator>lx</dc:creator>
  <cp:lastModifiedBy>。。</cp:lastModifiedBy>
  <dcterms:modified xsi:type="dcterms:W3CDTF">2026-06-12T08:36:48Z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eyJoZGlkIjoiMzkzMmZhNzBiOTJiYTBlYjNjZmYzOTg1MTE1ODc5ZmQiLCJ1c2VySWQiOiIxNjI2NDM5MDgwIn0=</vt:lpwstr>
  </property>
  <property fmtid="{D5CDD505-2E9C-101B-9397-08002B2CF9AE}" pid="4" name="ICV">
    <vt:lpwstr>A4B2CD74F3A84E29B3BBE44E598AB1BE_12</vt:lpwstr>
  </property>
</Properties>
</file>