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EA" w:rsidRDefault="00F40795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12585700</wp:posOffset>
            </wp:positionV>
            <wp:extent cx="393700" cy="4445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2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词</w:t>
      </w:r>
    </w:p>
    <w:p w:rsidR="008A0CEA" w:rsidRDefault="00F40795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color w:val="FF0000"/>
          <w:sz w:val="24"/>
        </w:rPr>
      </w:pPr>
      <w:r w:rsidRPr="00C33E6E">
        <w:rPr>
          <w:rFonts w:ascii="方正粗黑宋简体" w:eastAsia="方正粗黑宋简体" w:hAnsi="方正粗黑宋简体" w:cs="Times New Roman" w:hint="eastAsia"/>
          <w:color w:val="FF0000"/>
          <w:sz w:val="24"/>
        </w:rPr>
        <w:t>（2023·全国乙卷）</w:t>
      </w:r>
      <w:r w:rsidRPr="000041C7">
        <w:rPr>
          <w:color w:val="FF0000"/>
          <w:sz w:val="24"/>
        </w:rPr>
        <w:t>阅读下面这首宋词，完成下面小题。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0041C7">
        <w:rPr>
          <w:rFonts w:ascii="黑体" w:eastAsia="黑体" w:hAnsi="黑体" w:cs="楷体"/>
          <w:b/>
          <w:sz w:val="24"/>
        </w:rPr>
        <w:t>破阵子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0041C7">
        <w:rPr>
          <w:rFonts w:ascii="仿宋" w:eastAsia="仿宋" w:hAnsi="仿宋" w:cs="楷体"/>
          <w:sz w:val="24"/>
        </w:rPr>
        <w:t>陆</w:t>
      </w:r>
      <w:r w:rsidR="000041C7" w:rsidRPr="000041C7">
        <w:rPr>
          <w:rFonts w:ascii="仿宋" w:eastAsia="仿宋" w:hAnsi="仿宋" w:cs="楷体" w:hint="eastAsia"/>
          <w:sz w:val="24"/>
        </w:rPr>
        <w:t xml:space="preserve">  </w:t>
      </w:r>
      <w:r w:rsidRPr="000041C7">
        <w:rPr>
          <w:rFonts w:ascii="仿宋" w:eastAsia="仿宋" w:hAnsi="仿宋" w:cs="楷体"/>
          <w:sz w:val="24"/>
        </w:rPr>
        <w:t>游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041C7">
        <w:rPr>
          <w:rFonts w:ascii="楷体" w:eastAsia="楷体" w:hAnsi="楷体" w:cs="楷体"/>
          <w:sz w:val="24"/>
        </w:rPr>
        <w:t>看破空花尘世，放轻昨梦浮名，蜡屐登山真率饮，筇杖穿林自在行，身闲心太平。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041C7">
        <w:rPr>
          <w:rFonts w:ascii="楷体" w:eastAsia="楷体" w:hAnsi="楷体" w:cs="楷体"/>
          <w:sz w:val="24"/>
        </w:rPr>
        <w:t>料峭余寒犹力，廉纤细雨初晴。苔纸闲题溪上句，菱唱遥闻烟外声。与君同醉醒。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14</w:t>
      </w:r>
      <w:r w:rsidRPr="000041C7">
        <w:rPr>
          <w:sz w:val="24"/>
        </w:rPr>
        <w:t>．下列对这首词的理解和赏析，不正确的一项是（</w:t>
      </w:r>
      <w:r w:rsidRPr="000041C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0041C7">
        <w:rPr>
          <w:sz w:val="24"/>
        </w:rPr>
        <w:t>）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A</w:t>
      </w:r>
      <w:r w:rsidRPr="000041C7">
        <w:rPr>
          <w:sz w:val="24"/>
        </w:rPr>
        <w:t>．词人以</w:t>
      </w:r>
      <w:r w:rsidRPr="000041C7">
        <w:rPr>
          <w:sz w:val="24"/>
        </w:rPr>
        <w:t>“</w:t>
      </w:r>
      <w:r w:rsidRPr="000041C7">
        <w:rPr>
          <w:sz w:val="24"/>
        </w:rPr>
        <w:t>空花</w:t>
      </w:r>
      <w:r w:rsidRPr="000041C7">
        <w:rPr>
          <w:sz w:val="24"/>
        </w:rPr>
        <w:t>”“</w:t>
      </w:r>
      <w:r w:rsidRPr="000041C7">
        <w:rPr>
          <w:sz w:val="24"/>
        </w:rPr>
        <w:t>昨梦</w:t>
      </w:r>
      <w:r w:rsidRPr="000041C7">
        <w:rPr>
          <w:sz w:val="24"/>
        </w:rPr>
        <w:t>”</w:t>
      </w:r>
      <w:r w:rsidRPr="000041C7">
        <w:rPr>
          <w:sz w:val="24"/>
        </w:rPr>
        <w:t>喻指过往的虚无，</w:t>
      </w:r>
      <w:r w:rsidRPr="000041C7">
        <w:rPr>
          <w:sz w:val="24"/>
        </w:rPr>
        <w:t>“</w:t>
      </w:r>
      <w:r w:rsidRPr="000041C7">
        <w:rPr>
          <w:sz w:val="24"/>
        </w:rPr>
        <w:t>看破</w:t>
      </w:r>
      <w:r w:rsidRPr="000041C7">
        <w:rPr>
          <w:sz w:val="24"/>
        </w:rPr>
        <w:t>”“</w:t>
      </w:r>
      <w:r w:rsidRPr="000041C7">
        <w:rPr>
          <w:sz w:val="24"/>
        </w:rPr>
        <w:t>放轻</w:t>
      </w:r>
      <w:r w:rsidRPr="000041C7">
        <w:rPr>
          <w:sz w:val="24"/>
        </w:rPr>
        <w:t>”</w:t>
      </w:r>
      <w:r w:rsidRPr="000041C7">
        <w:rPr>
          <w:sz w:val="24"/>
        </w:rPr>
        <w:t>宣示自己告别过去。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B</w:t>
      </w:r>
      <w:r w:rsidRPr="000041C7">
        <w:rPr>
          <w:sz w:val="24"/>
        </w:rPr>
        <w:t>．词人着屐拄杖、登山穿林，一个远离尘世、悠游自在的山野隐逸形象跃然纸上。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C</w:t>
      </w:r>
      <w:r w:rsidRPr="000041C7">
        <w:rPr>
          <w:sz w:val="24"/>
        </w:rPr>
        <w:t>．细雨初晴的春日，依然会使人感觉到寒冷，但这并没有影响词人的轻松自得。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D</w:t>
      </w:r>
      <w:r w:rsidRPr="000041C7">
        <w:rPr>
          <w:sz w:val="24"/>
        </w:rPr>
        <w:t>．词人在最后表示，希望远方友人能与自己同饮共醉，表达了真挚的思念之情。</w:t>
      </w:r>
    </w:p>
    <w:p w:rsid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15</w:t>
      </w:r>
      <w:r w:rsidRPr="000041C7">
        <w:rPr>
          <w:sz w:val="24"/>
        </w:rPr>
        <w:t>．这首词是如何表现人闲适心情的？请结合作品简要分析。</w:t>
      </w:r>
    </w:p>
    <w:p w:rsidR="008A0CEA" w:rsidRPr="000041C7" w:rsidRDefault="00F40795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0041C7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C33E6E">
        <w:rPr>
          <w:rFonts w:ascii="方正粗黑宋简体" w:eastAsia="方正粗黑宋简体" w:hAnsi="方正粗黑宋简体" w:cs="Times New Roman" w:hint="eastAsia"/>
          <w:color w:val="FF0000"/>
          <w:sz w:val="24"/>
        </w:rPr>
        <w:t>（2022·新高考Ⅰ卷）</w:t>
      </w:r>
      <w:r w:rsidRPr="000041C7">
        <w:rPr>
          <w:sz w:val="24"/>
        </w:rPr>
        <w:t>阅读下面这首宋词，完成下列小题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0041C7">
        <w:rPr>
          <w:rFonts w:ascii="黑体" w:eastAsia="黑体" w:hAnsi="黑体" w:cs="楷体"/>
          <w:b/>
          <w:sz w:val="24"/>
        </w:rPr>
        <w:t>醉落魄·人日南山约应提刑懋之</w:t>
      </w:r>
      <w:r w:rsidRPr="000041C7">
        <w:rPr>
          <w:rFonts w:ascii="黑体" w:eastAsia="黑体" w:hAnsi="黑体" w:cs="楷体"/>
          <w:b/>
          <w:sz w:val="24"/>
          <w:vertAlign w:val="superscript"/>
        </w:rPr>
        <w:t>[注]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/>
          <w:sz w:val="24"/>
        </w:rPr>
      </w:pPr>
      <w:r w:rsidRPr="000041C7">
        <w:rPr>
          <w:rFonts w:ascii="仿宋" w:eastAsia="仿宋" w:hAnsi="仿宋" w:cs="楷体"/>
          <w:sz w:val="24"/>
        </w:rPr>
        <w:t>魏了翁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041C7">
        <w:rPr>
          <w:rFonts w:ascii="楷体" w:eastAsia="楷体" w:hAnsi="楷体" w:cs="楷体"/>
          <w:sz w:val="24"/>
        </w:rPr>
        <w:t>无边春色，人情苦向南山觅，村村箫鼓家家笛，祈麦祈蚕，来趁元正七。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041C7">
        <w:rPr>
          <w:rFonts w:ascii="楷体" w:eastAsia="楷体" w:hAnsi="楷体" w:cs="楷体"/>
          <w:sz w:val="24"/>
        </w:rPr>
        <w:t>翁前子后孙扶掖，商行贾坐农耕织，须知此意无今昔，会得为人，日日是人日。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/>
          <w:sz w:val="24"/>
        </w:rPr>
      </w:pPr>
      <w:r w:rsidRPr="000041C7">
        <w:rPr>
          <w:rFonts w:ascii="仿宋" w:eastAsia="仿宋" w:hAnsi="仿宋"/>
          <w:sz w:val="24"/>
        </w:rPr>
        <w:t>[注]人日：旧俗以农历正月初七日为人日。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15</w:t>
      </w:r>
      <w:r w:rsidRPr="000041C7">
        <w:rPr>
          <w:sz w:val="24"/>
        </w:rPr>
        <w:t>．下列对这首词的理解和赏析，不正确的一项是（</w:t>
      </w:r>
      <w:r w:rsidRPr="000041C7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0041C7">
        <w:rPr>
          <w:sz w:val="24"/>
        </w:rPr>
        <w:t>）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A</w:t>
      </w:r>
      <w:r w:rsidRPr="000041C7">
        <w:rPr>
          <w:sz w:val="24"/>
        </w:rPr>
        <w:t>．词人在人日约朋友去南山探春，但因年老体弱，感到此行会比较困难。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B</w:t>
      </w:r>
      <w:r w:rsidRPr="000041C7">
        <w:rPr>
          <w:sz w:val="24"/>
        </w:rPr>
        <w:t>．在人日这天吹打奏乐，祈盼农桑丰收，反映了人们对美好生活的追求。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C</w:t>
      </w:r>
      <w:r w:rsidRPr="000041C7">
        <w:rPr>
          <w:sz w:val="24"/>
        </w:rPr>
        <w:t>．这首词以朴实的笔触描绘当时农村的风俗景况，具有浓郁的生活气息。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D</w:t>
      </w:r>
      <w:r w:rsidRPr="000041C7">
        <w:rPr>
          <w:sz w:val="24"/>
        </w:rPr>
        <w:t>．词人以议论入词，能够做到情由境出，情至论随，全词并无生硬之感。</w:t>
      </w:r>
    </w:p>
    <w:p w:rsid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16</w:t>
      </w:r>
      <w:r w:rsidRPr="000041C7">
        <w:rPr>
          <w:sz w:val="24"/>
        </w:rPr>
        <w:t>．词人在下阕发表议论，指出如果懂得做人的道理，每天都是人日。词中谈到哪些做人的道</w:t>
      </w:r>
      <w:r w:rsidRPr="000041C7">
        <w:rPr>
          <w:sz w:val="24"/>
        </w:rPr>
        <w:lastRenderedPageBreak/>
        <w:t>理？请结合内容简要分析。</w:t>
      </w:r>
    </w:p>
    <w:p w:rsidR="008A0CEA" w:rsidRPr="000041C7" w:rsidRDefault="00F40795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0041C7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EA" w:rsidRPr="000041C7" w:rsidRDefault="00F40795" w:rsidP="00C33E6E">
      <w:pPr>
        <w:spacing w:line="360" w:lineRule="auto"/>
        <w:textAlignment w:val="center"/>
        <w:rPr>
          <w:rFonts w:ascii="宋体" w:eastAsia="宋体" w:hAnsi="宋体" w:cs="宋体"/>
          <w:b/>
          <w:sz w:val="24"/>
        </w:rPr>
      </w:pPr>
      <w:r w:rsidRPr="00C33E6E">
        <w:rPr>
          <w:rFonts w:ascii="方正粗黑宋简体" w:eastAsia="方正粗黑宋简体" w:hAnsi="方正粗黑宋简体" w:cs="Times New Roman" w:hint="eastAsia"/>
          <w:color w:val="FF0000"/>
          <w:sz w:val="24"/>
        </w:rPr>
        <w:t>（2021·全国乙卷）</w:t>
      </w:r>
      <w:r w:rsidRPr="000041C7">
        <w:rPr>
          <w:rFonts w:ascii="宋体" w:eastAsia="宋体" w:hAnsi="宋体" w:cs="宋体"/>
          <w:b/>
          <w:sz w:val="24"/>
        </w:rPr>
        <w:t>古代诗歌阅读</w:t>
      </w:r>
    </w:p>
    <w:p w:rsidR="008A0CEA" w:rsidRPr="000041C7" w:rsidRDefault="00F40795" w:rsidP="00C33E6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阅读下面这首宋词，完成下面小题。</w:t>
      </w:r>
    </w:p>
    <w:p w:rsidR="008A0CEA" w:rsidRPr="000041C7" w:rsidRDefault="00F40795" w:rsidP="000041C7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0041C7">
        <w:rPr>
          <w:rFonts w:ascii="黑体" w:eastAsia="黑体" w:hAnsi="黑体" w:cs="楷体"/>
          <w:b/>
          <w:sz w:val="24"/>
        </w:rPr>
        <w:t>鹊桥仙·赠鹭鸶</w:t>
      </w:r>
    </w:p>
    <w:p w:rsidR="008A0CEA" w:rsidRPr="000041C7" w:rsidRDefault="00F40795" w:rsidP="000041C7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0041C7">
        <w:rPr>
          <w:rFonts w:ascii="仿宋" w:eastAsia="仿宋" w:hAnsi="仿宋" w:cs="楷体"/>
          <w:sz w:val="24"/>
        </w:rPr>
        <w:t>辛弃疾</w:t>
      </w:r>
    </w:p>
    <w:p w:rsidR="008A0CEA" w:rsidRPr="000041C7" w:rsidRDefault="00F40795" w:rsidP="000041C7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041C7">
        <w:rPr>
          <w:rFonts w:ascii="楷体" w:eastAsia="楷体" w:hAnsi="楷体" w:cs="楷体"/>
          <w:sz w:val="24"/>
        </w:rPr>
        <w:t>溪边白鹭，来吾告汝：“溪里鱼儿堪数。主人怜汝汝怜鱼，要物我欣然一处。</w:t>
      </w:r>
    </w:p>
    <w:p w:rsidR="008A0CEA" w:rsidRPr="000041C7" w:rsidRDefault="00F40795" w:rsidP="000041C7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041C7">
        <w:rPr>
          <w:rFonts w:ascii="楷体" w:eastAsia="楷体" w:hAnsi="楷体" w:cs="楷体"/>
          <w:sz w:val="24"/>
        </w:rPr>
        <w:t>白沙远浦，青泥别渚，剩有虾跳鳅舞。听君飞去饱时来，看头上风吹一缕。”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14</w:t>
      </w:r>
      <w:r w:rsidRPr="000041C7">
        <w:rPr>
          <w:sz w:val="24"/>
        </w:rPr>
        <w:t>．下列对这首词的理解与赏析，不正确的一项是（</w:t>
      </w:r>
      <w:r w:rsidRPr="000041C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0041C7">
        <w:rPr>
          <w:sz w:val="24"/>
        </w:rPr>
        <w:t>）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A</w:t>
      </w:r>
      <w:r w:rsidRPr="000041C7">
        <w:rPr>
          <w:sz w:val="24"/>
        </w:rPr>
        <w:t>．上阕结尾句</w:t>
      </w:r>
      <w:r w:rsidRPr="000041C7">
        <w:rPr>
          <w:sz w:val="24"/>
        </w:rPr>
        <w:t>“</w:t>
      </w:r>
      <w:r w:rsidRPr="000041C7">
        <w:rPr>
          <w:sz w:val="24"/>
        </w:rPr>
        <w:t>要物我欣然一处</w:t>
      </w:r>
      <w:r w:rsidRPr="000041C7">
        <w:rPr>
          <w:sz w:val="24"/>
        </w:rPr>
        <w:t>”</w:t>
      </w:r>
      <w:r w:rsidRPr="000041C7">
        <w:rPr>
          <w:sz w:val="24"/>
        </w:rPr>
        <w:t>，表达了人与自然和谐共处的美好愿望。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B</w:t>
      </w:r>
      <w:r w:rsidRPr="000041C7">
        <w:rPr>
          <w:sz w:val="24"/>
        </w:rPr>
        <w:t>．因</w:t>
      </w:r>
      <w:r w:rsidRPr="000041C7">
        <w:rPr>
          <w:sz w:val="24"/>
        </w:rPr>
        <w:t>“</w:t>
      </w:r>
      <w:r w:rsidRPr="000041C7">
        <w:rPr>
          <w:sz w:val="24"/>
        </w:rPr>
        <w:t>溪里鱼儿堪数</w:t>
      </w:r>
      <w:r w:rsidRPr="000041C7">
        <w:rPr>
          <w:sz w:val="24"/>
        </w:rPr>
        <w:t>”</w:t>
      </w:r>
      <w:r w:rsidRPr="000041C7">
        <w:rPr>
          <w:sz w:val="24"/>
        </w:rPr>
        <w:t>，故作者建议鹭鸶去虾鳅较多的</w:t>
      </w:r>
      <w:r w:rsidRPr="000041C7">
        <w:rPr>
          <w:sz w:val="24"/>
        </w:rPr>
        <w:t>“</w:t>
      </w:r>
      <w:r w:rsidRPr="000041C7">
        <w:rPr>
          <w:sz w:val="24"/>
        </w:rPr>
        <w:t>远浦</w:t>
      </w:r>
      <w:r w:rsidRPr="000041C7">
        <w:rPr>
          <w:sz w:val="24"/>
        </w:rPr>
        <w:t>”“</w:t>
      </w:r>
      <w:r w:rsidRPr="000041C7">
        <w:rPr>
          <w:sz w:val="24"/>
        </w:rPr>
        <w:t>别渚</w:t>
      </w:r>
      <w:r w:rsidRPr="000041C7">
        <w:rPr>
          <w:sz w:val="24"/>
        </w:rPr>
        <w:t>”</w:t>
      </w:r>
      <w:r w:rsidRPr="000041C7">
        <w:rPr>
          <w:sz w:val="24"/>
        </w:rPr>
        <w:t>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C</w:t>
      </w:r>
      <w:r w:rsidRPr="000041C7">
        <w:rPr>
          <w:sz w:val="24"/>
        </w:rPr>
        <w:t>．本词将鹭鸶作为题赠对象，以</w:t>
      </w:r>
      <w:r w:rsidRPr="000041C7">
        <w:rPr>
          <w:sz w:val="24"/>
        </w:rPr>
        <w:t>“</w:t>
      </w:r>
      <w:r w:rsidRPr="000041C7">
        <w:rPr>
          <w:sz w:val="24"/>
        </w:rPr>
        <w:t>汝</w:t>
      </w:r>
      <w:r w:rsidRPr="000041C7">
        <w:rPr>
          <w:sz w:val="24"/>
        </w:rPr>
        <w:t>”“</w:t>
      </w:r>
      <w:r w:rsidRPr="000041C7">
        <w:rPr>
          <w:sz w:val="24"/>
        </w:rPr>
        <w:t>君</w:t>
      </w:r>
      <w:r w:rsidRPr="000041C7">
        <w:rPr>
          <w:sz w:val="24"/>
        </w:rPr>
        <w:t>”</w:t>
      </w:r>
      <w:r w:rsidRPr="000041C7">
        <w:rPr>
          <w:sz w:val="24"/>
        </w:rPr>
        <w:t>相称，营造出轻松亲切的氛围。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D</w:t>
      </w:r>
      <w:r w:rsidRPr="000041C7">
        <w:rPr>
          <w:sz w:val="24"/>
        </w:rPr>
        <w:t>．词末从听觉和视觉上分别书写了鹭鸶饱食后心满意足的状态，活灵活现。</w:t>
      </w:r>
    </w:p>
    <w:p w:rsid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15</w:t>
      </w:r>
      <w:r w:rsidRPr="000041C7">
        <w:rPr>
          <w:sz w:val="24"/>
        </w:rPr>
        <w:t>．这首词的语言特色鲜明，请简要分析。</w:t>
      </w:r>
    </w:p>
    <w:p w:rsidR="008A0CEA" w:rsidRPr="000041C7" w:rsidRDefault="00F40795">
      <w:pPr>
        <w:textAlignment w:val="center"/>
        <w:rPr>
          <w:sz w:val="24"/>
        </w:rPr>
      </w:pPr>
      <w:r w:rsidRPr="00C33E6E">
        <w:rPr>
          <w:rFonts w:ascii="方正粗黑宋简体" w:eastAsia="方正粗黑宋简体" w:hAnsi="方正粗黑宋简体" w:cs="Times New Roman" w:hint="eastAsia"/>
          <w:color w:val="FF0000"/>
          <w:sz w:val="24"/>
        </w:rPr>
        <w:t>（2021·天津卷）</w:t>
      </w:r>
      <w:r w:rsidRPr="000041C7">
        <w:rPr>
          <w:sz w:val="24"/>
        </w:rPr>
        <w:t>阅读下面的词，按要求作答。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0041C7">
        <w:rPr>
          <w:rFonts w:ascii="黑体" w:eastAsia="黑体" w:hAnsi="黑体" w:cs="楷体"/>
          <w:b/>
          <w:sz w:val="24"/>
        </w:rPr>
        <w:t>念奴娇</w:t>
      </w:r>
      <w:r w:rsidR="000041C7" w:rsidRPr="000041C7">
        <w:rPr>
          <w:rFonts w:ascii="黑体" w:eastAsia="黑体" w:hAnsi="黑体" w:cs="楷体" w:hint="eastAsia"/>
          <w:b/>
          <w:sz w:val="24"/>
        </w:rPr>
        <w:t xml:space="preserve">  </w:t>
      </w:r>
      <w:r w:rsidRPr="000041C7">
        <w:rPr>
          <w:rFonts w:ascii="黑体" w:eastAsia="黑体" w:hAnsi="黑体" w:cs="楷体"/>
          <w:b/>
          <w:sz w:val="24"/>
        </w:rPr>
        <w:t>用傅安道和朱希真梅词韵</w:t>
      </w:r>
    </w:p>
    <w:p w:rsidR="008A0CEA" w:rsidRPr="000041C7" w:rsidRDefault="00F40795" w:rsidP="000041C7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0041C7">
        <w:rPr>
          <w:rFonts w:ascii="仿宋" w:eastAsia="仿宋" w:hAnsi="仿宋" w:cs="楷体"/>
          <w:sz w:val="24"/>
        </w:rPr>
        <w:t>[宋]朱熹</w:t>
      </w:r>
    </w:p>
    <w:p w:rsidR="008A0CEA" w:rsidRPr="000041C7" w:rsidRDefault="00F40795" w:rsidP="000041C7">
      <w:pPr>
        <w:shd w:val="clear" w:color="auto" w:fill="FFFFFF"/>
        <w:spacing w:line="360" w:lineRule="auto"/>
        <w:ind w:firstLine="420"/>
        <w:textAlignment w:val="center"/>
        <w:rPr>
          <w:rFonts w:ascii="楷体" w:eastAsia="楷体" w:hAnsi="楷体" w:cs="楷体"/>
          <w:sz w:val="24"/>
        </w:rPr>
      </w:pPr>
      <w:r w:rsidRPr="000041C7">
        <w:rPr>
          <w:rFonts w:ascii="楷体" w:eastAsia="楷体" w:hAnsi="楷体" w:cs="楷体"/>
          <w:sz w:val="24"/>
        </w:rPr>
        <w:t>临风一笑，问群芳、谁是真香纯白？独立无朋，算只有、姑射注山头仙客。绝艳谁怜，真心自保，邈与尘缘隔。天然殊胜，不关风露冰雪。</w:t>
      </w:r>
    </w:p>
    <w:p w:rsidR="008A0CEA" w:rsidRPr="000041C7" w:rsidRDefault="00F40795" w:rsidP="000041C7">
      <w:pPr>
        <w:shd w:val="clear" w:color="auto" w:fill="FFFFFF"/>
        <w:spacing w:line="360" w:lineRule="auto"/>
        <w:ind w:firstLine="420"/>
        <w:textAlignment w:val="center"/>
        <w:rPr>
          <w:rFonts w:ascii="楷体" w:eastAsia="楷体" w:hAnsi="楷体" w:cs="楷体"/>
          <w:sz w:val="24"/>
        </w:rPr>
      </w:pPr>
      <w:r w:rsidRPr="000041C7">
        <w:rPr>
          <w:rFonts w:ascii="楷体" w:eastAsia="楷体" w:hAnsi="楷体" w:cs="楷体"/>
          <w:sz w:val="24"/>
        </w:rPr>
        <w:t>应笑俗李粗桃，无言翻引得、狂蜂轻蝶。争似黄昏闲弄影，清浅一溪霜月。画角吹残，瑶台梦断，直下成休歇。绿阴青子，莫教容易披折。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/>
          <w:sz w:val="24"/>
        </w:rPr>
      </w:pPr>
      <w:r w:rsidRPr="000041C7">
        <w:rPr>
          <w:rFonts w:ascii="仿宋" w:eastAsia="仿宋" w:hAnsi="仿宋"/>
          <w:sz w:val="24"/>
        </w:rPr>
        <w:t>[注]姑射：神话中的山名，神仙所居之处。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14</w:t>
      </w:r>
      <w:r w:rsidRPr="000041C7">
        <w:rPr>
          <w:sz w:val="24"/>
        </w:rPr>
        <w:t>．下列对这首词的理解和赏析，</w:t>
      </w:r>
      <w:r w:rsidRPr="000041C7">
        <w:rPr>
          <w:sz w:val="24"/>
          <w:em w:val="dot"/>
        </w:rPr>
        <w:t>不恰当</w:t>
      </w:r>
      <w:r w:rsidRPr="000041C7">
        <w:rPr>
          <w:sz w:val="24"/>
        </w:rPr>
        <w:t>的一项是（</w:t>
      </w:r>
      <w:r w:rsidRPr="000041C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0041C7">
        <w:rPr>
          <w:sz w:val="24"/>
        </w:rPr>
        <w:t>）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A</w:t>
      </w:r>
      <w:r w:rsidRPr="000041C7">
        <w:rPr>
          <w:sz w:val="24"/>
        </w:rPr>
        <w:t>．</w:t>
      </w:r>
      <w:r w:rsidRPr="000041C7">
        <w:rPr>
          <w:sz w:val="24"/>
        </w:rPr>
        <w:t>“</w:t>
      </w:r>
      <w:r w:rsidRPr="000041C7">
        <w:rPr>
          <w:sz w:val="24"/>
        </w:rPr>
        <w:t>和</w:t>
      </w:r>
      <w:r w:rsidRPr="000041C7">
        <w:rPr>
          <w:sz w:val="24"/>
        </w:rPr>
        <w:t>”</w:t>
      </w:r>
      <w:r w:rsidRPr="000041C7">
        <w:rPr>
          <w:sz w:val="24"/>
        </w:rPr>
        <w:t>，即和韵，是诗词写作的一种方式。这首词就是朱熹依照傅安道和朱希真梅花词的韵而创作的。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B</w:t>
      </w:r>
      <w:r w:rsidRPr="000041C7">
        <w:rPr>
          <w:sz w:val="24"/>
        </w:rPr>
        <w:t>．词的开篇运用拟人手法，并以问句提起，将梅花与</w:t>
      </w:r>
      <w:r w:rsidRPr="000041C7">
        <w:rPr>
          <w:sz w:val="24"/>
        </w:rPr>
        <w:t>“</w:t>
      </w:r>
      <w:r w:rsidRPr="000041C7">
        <w:rPr>
          <w:sz w:val="24"/>
        </w:rPr>
        <w:t>群芳</w:t>
      </w:r>
      <w:r w:rsidRPr="000041C7">
        <w:rPr>
          <w:sz w:val="24"/>
        </w:rPr>
        <w:t>”</w:t>
      </w:r>
      <w:r w:rsidRPr="000041C7">
        <w:rPr>
          <w:sz w:val="24"/>
        </w:rPr>
        <w:t>比较，突出梅花的清香与洁白。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C</w:t>
      </w:r>
      <w:r w:rsidRPr="000041C7">
        <w:rPr>
          <w:sz w:val="24"/>
        </w:rPr>
        <w:t>．词中写梅花美艳无比，与姑射山仙人相伴；</w:t>
      </w:r>
      <w:r w:rsidRPr="000041C7">
        <w:rPr>
          <w:sz w:val="24"/>
        </w:rPr>
        <w:t>“</w:t>
      </w:r>
      <w:r w:rsidRPr="000041C7">
        <w:rPr>
          <w:sz w:val="24"/>
        </w:rPr>
        <w:t>风露冰雪</w:t>
      </w:r>
      <w:r w:rsidRPr="000041C7">
        <w:rPr>
          <w:sz w:val="24"/>
        </w:rPr>
        <w:t>”</w:t>
      </w:r>
      <w:r w:rsidRPr="000041C7">
        <w:rPr>
          <w:sz w:val="24"/>
        </w:rPr>
        <w:t>的考验赋予了梅花不同寻常的韵致。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D</w:t>
      </w:r>
      <w:r w:rsidRPr="000041C7">
        <w:rPr>
          <w:sz w:val="24"/>
        </w:rPr>
        <w:t>．</w:t>
      </w:r>
      <w:r w:rsidRPr="000041C7">
        <w:rPr>
          <w:sz w:val="24"/>
        </w:rPr>
        <w:t>“</w:t>
      </w:r>
      <w:r w:rsidRPr="000041C7">
        <w:rPr>
          <w:sz w:val="24"/>
        </w:rPr>
        <w:t>画角</w:t>
      </w:r>
      <w:r w:rsidRPr="000041C7">
        <w:rPr>
          <w:sz w:val="24"/>
        </w:rPr>
        <w:t>”“</w:t>
      </w:r>
      <w:r w:rsidRPr="000041C7">
        <w:rPr>
          <w:sz w:val="24"/>
        </w:rPr>
        <w:t>绿阴</w:t>
      </w:r>
      <w:r w:rsidRPr="000041C7">
        <w:rPr>
          <w:sz w:val="24"/>
        </w:rPr>
        <w:t>”</w:t>
      </w:r>
      <w:r w:rsidRPr="000041C7">
        <w:rPr>
          <w:sz w:val="24"/>
        </w:rPr>
        <w:t>数句，写梅花宁愿休歇凋零，也不愿结出青青的梅子而被人折断梅枝。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15</w:t>
      </w:r>
      <w:r w:rsidRPr="000041C7">
        <w:rPr>
          <w:sz w:val="24"/>
        </w:rPr>
        <w:t>．</w:t>
      </w:r>
      <w:r w:rsidRPr="000041C7">
        <w:rPr>
          <w:sz w:val="24"/>
        </w:rPr>
        <w:t>“</w:t>
      </w:r>
      <w:r w:rsidRPr="000041C7">
        <w:rPr>
          <w:sz w:val="24"/>
        </w:rPr>
        <w:t>黄昏闲弄影，清浅一溪霜月</w:t>
      </w:r>
      <w:r w:rsidRPr="000041C7">
        <w:rPr>
          <w:sz w:val="24"/>
        </w:rPr>
        <w:t>”</w:t>
      </w:r>
      <w:r w:rsidRPr="000041C7">
        <w:rPr>
          <w:sz w:val="24"/>
        </w:rPr>
        <w:t>描绘了怎样的画面？</w:t>
      </w:r>
    </w:p>
    <w:p w:rsid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lastRenderedPageBreak/>
        <w:t>16</w:t>
      </w:r>
      <w:r w:rsidRPr="000041C7">
        <w:rPr>
          <w:sz w:val="24"/>
        </w:rPr>
        <w:t>．请指出词人借梅花寄托了怎样的理想人格。</w:t>
      </w:r>
    </w:p>
    <w:p w:rsidR="008A0CEA" w:rsidRPr="000041C7" w:rsidRDefault="00F40795">
      <w:pPr>
        <w:textAlignment w:val="center"/>
        <w:rPr>
          <w:sz w:val="24"/>
        </w:rPr>
      </w:pPr>
      <w:r w:rsidRPr="00C33E6E">
        <w:rPr>
          <w:rFonts w:ascii="方正粗黑宋简体" w:eastAsia="方正粗黑宋简体" w:hAnsi="方正粗黑宋简体" w:cs="Times New Roman" w:hint="eastAsia"/>
          <w:color w:val="FF0000"/>
          <w:sz w:val="24"/>
        </w:rPr>
        <w:t>（2021·浙江卷）</w:t>
      </w:r>
      <w:r w:rsidRPr="000041C7">
        <w:rPr>
          <w:sz w:val="24"/>
        </w:rPr>
        <w:t>阅读下面这首词，完成下面小题。</w:t>
      </w:r>
    </w:p>
    <w:p w:rsidR="008A0CEA" w:rsidRPr="000041C7" w:rsidRDefault="00F40795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/>
          <w:sz w:val="24"/>
        </w:rPr>
      </w:pPr>
      <w:r w:rsidRPr="000041C7">
        <w:rPr>
          <w:rFonts w:ascii="黑体" w:eastAsia="黑体" w:hAnsi="黑体" w:cs="楷体"/>
          <w:b/>
          <w:sz w:val="24"/>
        </w:rPr>
        <w:t>意难忘·山家</w:t>
      </w:r>
    </w:p>
    <w:p w:rsidR="008A0CEA" w:rsidRPr="000041C7" w:rsidRDefault="00F40795" w:rsidP="000041C7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0041C7">
        <w:rPr>
          <w:rFonts w:ascii="仿宋" w:eastAsia="仿宋" w:hAnsi="仿宋" w:cs="楷体"/>
          <w:sz w:val="24"/>
        </w:rPr>
        <w:t>[清]吴伟业</w:t>
      </w:r>
    </w:p>
    <w:p w:rsidR="008A0CEA" w:rsidRPr="000041C7" w:rsidRDefault="00F40795" w:rsidP="000041C7">
      <w:pPr>
        <w:shd w:val="clear" w:color="auto" w:fill="FFFFFF"/>
        <w:spacing w:line="360" w:lineRule="auto"/>
        <w:ind w:firstLine="420"/>
        <w:textAlignment w:val="center"/>
        <w:rPr>
          <w:sz w:val="24"/>
        </w:rPr>
      </w:pPr>
      <w:r w:rsidRPr="000041C7">
        <w:rPr>
          <w:rFonts w:ascii="楷体" w:eastAsia="楷体" w:hAnsi="楷体" w:cs="楷体"/>
          <w:sz w:val="24"/>
        </w:rPr>
        <w:t>村坞云遮，有苍藤老干，翠竹明沙。溪堂连石稳，苔径逐篱斜。文木几，小窗纱，是好事人家。启北扉，移床待客，百树梅花。</w:t>
      </w:r>
    </w:p>
    <w:p w:rsidR="008A0CEA" w:rsidRPr="000041C7" w:rsidRDefault="00F40795" w:rsidP="000041C7">
      <w:pPr>
        <w:shd w:val="clear" w:color="auto" w:fill="FFFFFF"/>
        <w:spacing w:line="360" w:lineRule="auto"/>
        <w:ind w:firstLine="420"/>
        <w:textAlignment w:val="center"/>
        <w:rPr>
          <w:sz w:val="24"/>
        </w:rPr>
      </w:pPr>
      <w:r w:rsidRPr="000041C7">
        <w:rPr>
          <w:rFonts w:ascii="楷体" w:eastAsia="楷体" w:hAnsi="楷体" w:cs="楷体"/>
          <w:sz w:val="24"/>
        </w:rPr>
        <w:t>衰翁健饭堪夸。把瘿尊①茗碗，高话桑麻。穿池还种柳，汲水自浇瓜。霜后橘，雨前茶，这风味清佳。喜去年，山田大熟，烂熳生涯。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/>
          <w:sz w:val="24"/>
        </w:rPr>
      </w:pPr>
      <w:r w:rsidRPr="000041C7">
        <w:rPr>
          <w:rFonts w:ascii="仿宋" w:eastAsia="仿宋" w:hAnsi="仿宋"/>
          <w:sz w:val="24"/>
        </w:rPr>
        <w:t>【注】①瘿尊，即瘿樽</w:t>
      </w:r>
      <w:r w:rsidR="00C33E6E">
        <w:rPr>
          <w:rFonts w:ascii="仿宋" w:eastAsia="仿宋" w:hAnsi="仿宋" w:hint="eastAsia"/>
          <w:sz w:val="24"/>
        </w:rPr>
        <w:t>，</w:t>
      </w:r>
      <w:r w:rsidRPr="000041C7">
        <w:rPr>
          <w:rFonts w:ascii="仿宋" w:eastAsia="仿宋" w:hAnsi="仿宋"/>
          <w:sz w:val="24"/>
        </w:rPr>
        <w:t>用瘿瘤状木根所制的酒杯。</w:t>
      </w:r>
    </w:p>
    <w:p w:rsidR="008A0CEA" w:rsidRP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041C7">
        <w:rPr>
          <w:sz w:val="24"/>
        </w:rPr>
        <w:t>19</w:t>
      </w:r>
      <w:r w:rsidRPr="000041C7">
        <w:rPr>
          <w:sz w:val="24"/>
        </w:rPr>
        <w:t>．词中</w:t>
      </w:r>
      <w:r w:rsidRPr="000041C7">
        <w:rPr>
          <w:sz w:val="24"/>
        </w:rPr>
        <w:t>“</w:t>
      </w:r>
      <w:r w:rsidRPr="000041C7">
        <w:rPr>
          <w:sz w:val="24"/>
        </w:rPr>
        <w:t>衰翁</w:t>
      </w:r>
      <w:r w:rsidRPr="000041C7">
        <w:rPr>
          <w:sz w:val="24"/>
        </w:rPr>
        <w:t>”</w:t>
      </w:r>
      <w:r w:rsidRPr="000041C7">
        <w:rPr>
          <w:sz w:val="24"/>
        </w:rPr>
        <w:t>的身份是</w:t>
      </w:r>
      <w:r w:rsidRPr="000041C7">
        <w:rPr>
          <w:sz w:val="24"/>
        </w:rPr>
        <w:t>____________</w:t>
      </w:r>
      <w:r w:rsidRPr="000041C7">
        <w:rPr>
          <w:sz w:val="24"/>
        </w:rPr>
        <w:t>。下片中</w:t>
      </w:r>
      <w:r w:rsidRPr="000041C7">
        <w:rPr>
          <w:sz w:val="24"/>
        </w:rPr>
        <w:t>“___________”</w:t>
      </w:r>
      <w:r w:rsidRPr="000041C7">
        <w:rPr>
          <w:sz w:val="24"/>
        </w:rPr>
        <w:t>一词点出山家的生活状态，可谓词眼。</w:t>
      </w:r>
    </w:p>
    <w:p w:rsidR="000041C7" w:rsidRDefault="00F40795">
      <w:pPr>
        <w:shd w:val="clear" w:color="auto" w:fill="FFFFFF"/>
        <w:spacing w:line="360" w:lineRule="auto"/>
        <w:jc w:val="left"/>
        <w:textAlignment w:val="center"/>
        <w:rPr>
          <w:sz w:val="24"/>
        </w:rPr>
        <w:sectPr w:rsidR="000041C7">
          <w:pgSz w:w="11906" w:h="16838"/>
          <w:pgMar w:top="1417" w:right="1077" w:bottom="1417" w:left="1077" w:header="708" w:footer="708" w:gutter="0"/>
          <w:cols w:space="708"/>
        </w:sectPr>
      </w:pPr>
      <w:r w:rsidRPr="000041C7">
        <w:rPr>
          <w:sz w:val="24"/>
        </w:rPr>
        <w:t>20</w:t>
      </w:r>
      <w:r w:rsidRPr="000041C7">
        <w:rPr>
          <w:sz w:val="24"/>
        </w:rPr>
        <w:t>．分别赏析上片的写景艺术和下片的叙事艺术。</w:t>
      </w:r>
    </w:p>
    <w:p w:rsidR="005521F1" w:rsidRDefault="005521F1" w:rsidP="00CC6D7D">
      <w:bookmarkStart w:id="0" w:name="_GoBack"/>
      <w:bookmarkEnd w:id="0"/>
    </w:p>
    <w:sectPr w:rsidR="005521F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679" w:rsidRDefault="00F40795">
      <w:r>
        <w:separator/>
      </w:r>
    </w:p>
  </w:endnote>
  <w:endnote w:type="continuationSeparator" w:id="0">
    <w:p w:rsidR="00175679" w:rsidRDefault="00F4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679" w:rsidRDefault="00F40795">
      <w:r>
        <w:separator/>
      </w:r>
    </w:p>
  </w:footnote>
  <w:footnote w:type="continuationSeparator" w:id="0">
    <w:p w:rsidR="00175679" w:rsidRDefault="00F40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0041C7"/>
    <w:rsid w:val="00111792"/>
    <w:rsid w:val="00175679"/>
    <w:rsid w:val="00190124"/>
    <w:rsid w:val="003A3A8B"/>
    <w:rsid w:val="004151FC"/>
    <w:rsid w:val="005521F1"/>
    <w:rsid w:val="005837E6"/>
    <w:rsid w:val="005B07BA"/>
    <w:rsid w:val="00705BC7"/>
    <w:rsid w:val="0085603E"/>
    <w:rsid w:val="008A0CEA"/>
    <w:rsid w:val="00967161"/>
    <w:rsid w:val="009A07AF"/>
    <w:rsid w:val="00A843D3"/>
    <w:rsid w:val="00A973AC"/>
    <w:rsid w:val="00B735A2"/>
    <w:rsid w:val="00BC0F9D"/>
    <w:rsid w:val="00BE121E"/>
    <w:rsid w:val="00C02FC6"/>
    <w:rsid w:val="00C33E6E"/>
    <w:rsid w:val="00CC6D7D"/>
    <w:rsid w:val="00DD0412"/>
    <w:rsid w:val="00EB3030"/>
    <w:rsid w:val="00F40795"/>
    <w:rsid w:val="00F7113A"/>
    <w:rsid w:val="00FD5936"/>
    <w:rsid w:val="01A7647D"/>
    <w:rsid w:val="01D2770D"/>
    <w:rsid w:val="025C34C7"/>
    <w:rsid w:val="061A5FF3"/>
    <w:rsid w:val="0BA67B85"/>
    <w:rsid w:val="0C5C7E64"/>
    <w:rsid w:val="10B97633"/>
    <w:rsid w:val="113A3C3F"/>
    <w:rsid w:val="17B3702F"/>
    <w:rsid w:val="1A4B621C"/>
    <w:rsid w:val="1BA72735"/>
    <w:rsid w:val="2B8A6CBF"/>
    <w:rsid w:val="32827C71"/>
    <w:rsid w:val="3C2F2A23"/>
    <w:rsid w:val="44F7014F"/>
    <w:rsid w:val="4D0E7126"/>
    <w:rsid w:val="57BA2946"/>
    <w:rsid w:val="63903DE6"/>
    <w:rsid w:val="6DB72DDF"/>
    <w:rsid w:val="707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256</Words>
  <Characters>1462</Characters>
  <Application>Microsoft Office Word</Application>
  <DocSecurity>0</DocSecurity>
  <Lines>12</Lines>
  <Paragraphs>3</Paragraphs>
  <ScaleCrop>false</ScaleCrop>
  <Manager>加微信：Minzimin001</Manager>
  <Company>加微信：Minzimin001</Company>
  <LinksUpToDate>false</LinksUpToDate>
  <CharactersWithSpaces>1715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15</cp:revision>
  <dcterms:created xsi:type="dcterms:W3CDTF">2022-06-29T09:34:00Z</dcterms:created>
  <dcterms:modified xsi:type="dcterms:W3CDTF">2023-06-28T07:06:00Z</dcterms:modified>
  <cp:category>加微信：Minzimin001</cp:category>
</cp:coreProperties>
</file>