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5C" w:rsidRDefault="008321FF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12560300</wp:posOffset>
            </wp:positionH>
            <wp:positionV relativeFrom="topMargin">
              <wp:posOffset>11671300</wp:posOffset>
            </wp:positionV>
            <wp:extent cx="431800" cy="2794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7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标点使用</w:t>
      </w:r>
    </w:p>
    <w:p w:rsidR="004B635C" w:rsidRDefault="008321FF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5C" w:rsidRPr="00772BF7" w:rsidRDefault="008321FF">
      <w:pPr>
        <w:textAlignment w:val="center"/>
        <w:rPr>
          <w:color w:val="FF0000"/>
          <w:sz w:val="24"/>
        </w:rPr>
      </w:pPr>
      <w:r w:rsidRPr="00772BF7">
        <w:rPr>
          <w:rFonts w:ascii="方正粗黑宋简体" w:eastAsia="方正粗黑宋简体" w:hAnsi="方正粗黑宋简体" w:hint="eastAsia"/>
          <w:color w:val="FF0000"/>
          <w:sz w:val="24"/>
        </w:rPr>
        <w:t>（2023·新高考Ⅰ卷）</w:t>
      </w:r>
      <w:r w:rsidRPr="00772BF7">
        <w:rPr>
          <w:color w:val="FF0000"/>
          <w:sz w:val="24"/>
        </w:rPr>
        <w:t>阅读下面的文字，完成下面小题。</w:t>
      </w:r>
    </w:p>
    <w:p w:rsidR="004B635C" w:rsidRPr="00772BF7" w:rsidRDefault="008321FF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</w:rPr>
        <w:t>天是越来越冷了，祥子似乎没觉到。心中有了一定的主意，眼前便增多了光明；在光明中不会觉得寒冷。地上初见冰凌，连便道上的土都凝固起来，</w:t>
      </w:r>
      <w:r w:rsidRPr="00772BF7">
        <w:rPr>
          <w:rFonts w:ascii="楷体" w:eastAsia="楷体" w:hAnsi="楷体" w:cs="楷体"/>
          <w:sz w:val="24"/>
          <w:em w:val="dot"/>
        </w:rPr>
        <w:t>处处</w:t>
      </w:r>
      <w:r w:rsidRPr="00772BF7">
        <w:rPr>
          <w:rFonts w:ascii="楷体" w:eastAsia="楷体" w:hAnsi="楷体" w:cs="楷体"/>
          <w:sz w:val="24"/>
        </w:rPr>
        <w:t>显出干燥，结实，黑土的颜色已</w:t>
      </w:r>
      <w:r w:rsidRPr="00772BF7">
        <w:rPr>
          <w:rFonts w:ascii="楷体" w:eastAsia="楷体" w:hAnsi="楷体" w:cs="楷体"/>
          <w:sz w:val="24"/>
          <w:em w:val="dot"/>
        </w:rPr>
        <w:t>微微</w:t>
      </w:r>
      <w:r w:rsidRPr="00772BF7">
        <w:rPr>
          <w:rFonts w:ascii="楷体" w:eastAsia="楷体" w:hAnsi="楷体" w:cs="楷体"/>
          <w:sz w:val="24"/>
        </w:rPr>
        <w:t>发些黄，像已把潮气散尽。特别是在一清早，被大车轧起的土棱上镶着几条霜边，小风尖溜溜的把早霞吹散，露出极高极蓝极爽快的天；祥子愿意</w:t>
      </w:r>
      <w:r w:rsidRPr="00772BF7">
        <w:rPr>
          <w:rFonts w:ascii="楷体" w:eastAsia="楷体" w:hAnsi="楷体" w:cs="楷体"/>
          <w:sz w:val="24"/>
          <w:em w:val="dot"/>
        </w:rPr>
        <w:t>早早</w:t>
      </w:r>
      <w:r w:rsidRPr="00772BF7">
        <w:rPr>
          <w:rFonts w:ascii="楷体" w:eastAsia="楷体" w:hAnsi="楷体" w:cs="楷体"/>
          <w:sz w:val="24"/>
        </w:rPr>
        <w:t>的拉车跑一趟，凉风飕进他的袖口，使他全身像洗冷水澡似的一哆嗦，一痛快。有时候起了狂风，把他打得出不来气，</w:t>
      </w:r>
      <w:r w:rsidRPr="00772BF7">
        <w:rPr>
          <w:rFonts w:ascii="楷体" w:eastAsia="楷体" w:hAnsi="楷体" w:cs="楷体"/>
          <w:sz w:val="24"/>
          <w:u w:val="single"/>
        </w:rPr>
        <w:t>①可是他低着头，咬着牙，向前钻</w:t>
      </w:r>
      <w:r w:rsidRPr="00772BF7">
        <w:rPr>
          <w:rFonts w:ascii="楷体" w:eastAsia="楷体" w:hAnsi="楷体" w:cs="楷体"/>
          <w:sz w:val="24"/>
        </w:rPr>
        <w:t>，像一条浮着逆水的大鱼；风越大，他的抵抗也越大，似乎是和狂风决一死战。猛的一股风顶得他透不出气，</w:t>
      </w:r>
      <w:r w:rsidRPr="00772BF7">
        <w:rPr>
          <w:rFonts w:ascii="楷体" w:eastAsia="楷体" w:hAnsi="楷体" w:cs="楷体"/>
          <w:sz w:val="24"/>
          <w:u w:val="single"/>
        </w:rPr>
        <w:t>②闭住口，半天，打出一个嗝</w:t>
      </w:r>
      <w:r w:rsidRPr="00772BF7">
        <w:rPr>
          <w:rFonts w:ascii="楷体" w:eastAsia="楷体" w:hAnsi="楷体" w:cs="楷体"/>
          <w:sz w:val="24"/>
        </w:rPr>
        <w:t>，仿佛是在水里扎了一个猛子。打出这个嗝，他继续往前奔走，往前冲进，没有任何东西能阻止住这个巨人；他全身的筋肉没有一处松懈，像被蚂蚁围攻的绿虫，全身摇动着抵御。这一身汗！等到放下车，直一直腰，吐出一口长气，抹去嘴角的黄沙，他觉得他是无敌的，他刚从风里出来，风并没能把他怎样了！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21</w:t>
      </w:r>
      <w:r w:rsidRPr="00772BF7">
        <w:rPr>
          <w:sz w:val="24"/>
        </w:rPr>
        <w:t>．对文学作品来说，标点标示的停顿，有时很有表现力。文中有两处画横线部分，请任选一处，分析其中的逗号是怎样增强表现力的。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【答案】</w:t>
      </w:r>
      <w:r w:rsidRPr="00772BF7">
        <w:rPr>
          <w:color w:val="FF0000"/>
          <w:sz w:val="24"/>
        </w:rPr>
        <w:t xml:space="preserve">    21</w:t>
      </w:r>
      <w:r w:rsidRPr="00772BF7">
        <w:rPr>
          <w:color w:val="FF0000"/>
          <w:sz w:val="24"/>
        </w:rPr>
        <w:t>．示例一：</w:t>
      </w:r>
      <w:r w:rsidRPr="00772BF7">
        <w:rPr>
          <w:color w:val="FF0000"/>
          <w:sz w:val="24"/>
        </w:rPr>
        <w:t>①</w:t>
      </w:r>
      <w:r w:rsidRPr="00772BF7">
        <w:rPr>
          <w:color w:val="FF0000"/>
          <w:sz w:val="24"/>
        </w:rPr>
        <w:t>处，两个逗号将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低着头</w:t>
      </w:r>
      <w:r w:rsidRPr="00772BF7">
        <w:rPr>
          <w:color w:val="FF0000"/>
          <w:sz w:val="24"/>
        </w:rPr>
        <w:t>”“</w:t>
      </w:r>
      <w:r w:rsidRPr="00772BF7">
        <w:rPr>
          <w:color w:val="FF0000"/>
          <w:sz w:val="24"/>
        </w:rPr>
        <w:t>咬着牙</w:t>
      </w:r>
      <w:r w:rsidRPr="00772BF7">
        <w:rPr>
          <w:color w:val="FF0000"/>
          <w:sz w:val="24"/>
        </w:rPr>
        <w:t>”“</w:t>
      </w:r>
      <w:r w:rsidRPr="00772BF7">
        <w:rPr>
          <w:color w:val="FF0000"/>
          <w:sz w:val="24"/>
        </w:rPr>
        <w:t>向前钻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三个动作分隔开来，叙述完每个动作后进行停顿，突出了祥子拉车的艰难吃力。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示例二：</w:t>
      </w:r>
      <w:r w:rsidRPr="00772BF7">
        <w:rPr>
          <w:color w:val="FF0000"/>
          <w:sz w:val="24"/>
        </w:rPr>
        <w:t>②</w:t>
      </w:r>
      <w:r w:rsidRPr="00772BF7">
        <w:rPr>
          <w:color w:val="FF0000"/>
          <w:sz w:val="24"/>
        </w:rPr>
        <w:t>处的两个逗号将时间状语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半天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独立出来，起强调作用，突出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闭住口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的时间之长，凸显了狂风的猛烈和祥子在狂风中坚持拉车的痛苦与窘态。</w:t>
      </w:r>
      <w:r w:rsidRPr="00772BF7">
        <w:rPr>
          <w:color w:val="FF0000"/>
          <w:sz w:val="24"/>
        </w:rPr>
        <w:t xml:space="preserve"> 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【解析】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21</w:t>
      </w:r>
      <w:r w:rsidRPr="00772BF7">
        <w:rPr>
          <w:color w:val="FF0000"/>
          <w:sz w:val="24"/>
        </w:rPr>
        <w:t>．本题考查学生鉴赏标点符号的作用的能力。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由题干可知，考生需要从两句中任选一句分析逗号的表现力。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①</w:t>
      </w:r>
      <w:r w:rsidRPr="00772BF7">
        <w:rPr>
          <w:color w:val="FF0000"/>
          <w:sz w:val="24"/>
        </w:rPr>
        <w:t>处，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可是他低着头，咬着牙，向前钻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描述祥子在狂风中拉车的状态，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低着头</w:t>
      </w:r>
      <w:r w:rsidRPr="00772BF7">
        <w:rPr>
          <w:color w:val="FF0000"/>
          <w:sz w:val="24"/>
        </w:rPr>
        <w:t>”“</w:t>
      </w:r>
      <w:r w:rsidRPr="00772BF7">
        <w:rPr>
          <w:color w:val="FF0000"/>
          <w:sz w:val="24"/>
        </w:rPr>
        <w:t>咬着牙</w:t>
      </w:r>
      <w:r w:rsidRPr="00772BF7">
        <w:rPr>
          <w:color w:val="FF0000"/>
          <w:sz w:val="24"/>
        </w:rPr>
        <w:t>”“</w:t>
      </w:r>
      <w:r w:rsidRPr="00772BF7">
        <w:rPr>
          <w:color w:val="FF0000"/>
          <w:sz w:val="24"/>
        </w:rPr>
        <w:t>向前钻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是祥子逆着狂风拉车时的动作，叙述时如果中间不做停顿或仅用顿号做停顿便会显得动作连贯，减弱祥子拉车的艰难吃力感，但用两个逗号将三个动作分隔开来做较长的停顿，则更能够显出祥子拉车的艰难吃力。</w:t>
      </w:r>
    </w:p>
    <w:p w:rsid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②</w:t>
      </w:r>
      <w:r w:rsidRPr="00772BF7">
        <w:rPr>
          <w:color w:val="FF0000"/>
          <w:sz w:val="24"/>
        </w:rPr>
        <w:t>处，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闭住口，半天，打出一个嗝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是祥子在狂风中的状态，使用两个逗号将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半天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从句</w:t>
      </w:r>
      <w:r w:rsidRPr="00772BF7">
        <w:rPr>
          <w:color w:val="FF0000"/>
          <w:sz w:val="24"/>
        </w:rPr>
        <w:lastRenderedPageBreak/>
        <w:t>子中独立出来，使这一时间状语更加突出醒目，强调祥子在狂风下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透不出气</w:t>
      </w:r>
      <w:r w:rsidRPr="00772BF7">
        <w:rPr>
          <w:color w:val="FF0000"/>
          <w:sz w:val="24"/>
        </w:rPr>
        <w:t>”“</w:t>
      </w:r>
      <w:r w:rsidRPr="00772BF7">
        <w:rPr>
          <w:color w:val="FF0000"/>
          <w:sz w:val="24"/>
        </w:rPr>
        <w:t>闭住口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的时间之长，而忍了半天才打出一个嗝，也凸显出祥子在狂风中坚持拉车的痛苦与窘态。</w:t>
      </w:r>
    </w:p>
    <w:p w:rsidR="004B635C" w:rsidRPr="00772BF7" w:rsidRDefault="008321FF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72BF7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rFonts w:ascii="方正粗黑宋简体" w:eastAsia="方正粗黑宋简体" w:hAnsi="方正粗黑宋简体" w:hint="eastAsia"/>
          <w:color w:val="FF0000"/>
          <w:sz w:val="24"/>
        </w:rPr>
        <w:t>（2022·全国甲卷）</w:t>
      </w:r>
      <w:r w:rsidRPr="00772BF7">
        <w:rPr>
          <w:sz w:val="24"/>
        </w:rPr>
        <w:t>阅读下面的文字，完成下面小题。</w:t>
      </w:r>
    </w:p>
    <w:p w:rsidR="004B635C" w:rsidRPr="00772BF7" w:rsidRDefault="008321FF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</w:rPr>
        <w:t>能否将珍贵的文物置于掌中观赏品味？能否步入千年墓穴一探究竟？能否与未曾展出的国宝亲密接触？……与过去相比，今天的博物馆已经发生了①_______________的变化。有了科技的助力，这些往日因时空限制而②_______________的事情都已成为现实。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博物馆+高科技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让那些沉睡千年的古物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活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在了今人面前，为越来越多的人带来不一样的观展体验，让他们可以去那些原本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去不了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的地方，看那些本来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看不到的事物”。</w:t>
      </w:r>
    </w:p>
    <w:p w:rsidR="004B635C" w:rsidRPr="00772BF7" w:rsidRDefault="008321FF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  <w:u w:val="single"/>
        </w:rPr>
        <w:t>故宫博物院举办的那场名为《清明上河图</w:t>
      </w:r>
      <w:r w:rsidRPr="00772BF7">
        <w:rPr>
          <w:sz w:val="24"/>
          <w:u w:val="single"/>
        </w:rPr>
        <w:t>3.0</w:t>
      </w:r>
      <w:r w:rsidRPr="00772BF7">
        <w:rPr>
          <w:rFonts w:ascii="楷体" w:eastAsia="楷体" w:hAnsi="楷体" w:cs="楷体"/>
          <w:sz w:val="24"/>
          <w:u w:val="single"/>
        </w:rPr>
        <w:t>》的高科技互动展演艺术，用现代超高清数字技术完美融合古代绘画艺术。</w:t>
      </w:r>
      <w:r w:rsidRPr="00772BF7">
        <w:rPr>
          <w:rFonts w:ascii="楷体" w:eastAsia="楷体" w:hAnsi="楷体" w:cs="楷体"/>
          <w:sz w:val="24"/>
        </w:rPr>
        <w:t>观众们沿着张择端的笔触走进繁华的北宋都城汴梁，穿梭于楼台之间，泛舟于汴河之上，观两岸人来人往，看水鸟掠过船篷。沉浸其中，确有一种③______________的情趣。在</w:t>
      </w:r>
      <w:r w:rsidRPr="00772BF7">
        <w:rPr>
          <w:sz w:val="24"/>
        </w:rPr>
        <w:t>2016</w:t>
      </w:r>
      <w:r w:rsidRPr="00772BF7">
        <w:rPr>
          <w:rFonts w:ascii="楷体" w:eastAsia="楷体" w:hAnsi="楷体" w:cs="楷体"/>
          <w:sz w:val="24"/>
        </w:rPr>
        <w:t>年的纪念殷墟妇好墓考古发掘四十周年特展上，首都博物馆利用虚拟技术带领观众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回到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妇好墓的考古发掘现场，上下</w:t>
      </w:r>
      <w:r w:rsidRPr="00772BF7">
        <w:rPr>
          <w:sz w:val="24"/>
        </w:rPr>
        <w:t>6</w:t>
      </w:r>
      <w:r w:rsidRPr="00772BF7">
        <w:rPr>
          <w:rFonts w:ascii="楷体" w:eastAsia="楷体" w:hAnsi="楷体" w:cs="楷体"/>
          <w:sz w:val="24"/>
        </w:rPr>
        <w:t>层、深达</w:t>
      </w:r>
      <w:r w:rsidRPr="00772BF7">
        <w:rPr>
          <w:sz w:val="24"/>
        </w:rPr>
        <w:t>7.5</w:t>
      </w:r>
      <w:r w:rsidRPr="00772BF7">
        <w:rPr>
          <w:rFonts w:ascii="楷体" w:eastAsia="楷体" w:hAnsi="楷体" w:cs="楷体"/>
          <w:sz w:val="24"/>
        </w:rPr>
        <w:t>米的妇好墓葬④_______________。此外还有一些博物馆利用虚拟技术，以数字化方式展现文物全貌。观众只需在屏幕上滑动手指，就可近距离、全角度现赏文物，将静置于展柜中、封存进仓库里、消散在过往中的历史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托在手上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，全方位观察岁月留下的每一处细痕。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19</w:t>
      </w:r>
      <w:r w:rsidRPr="00772BF7">
        <w:rPr>
          <w:sz w:val="24"/>
        </w:rPr>
        <w:t>．文中多处用了引号，下列四处引号中用法和其他三处不同的一项是（</w:t>
      </w:r>
      <w:r w:rsidRPr="00772BF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772BF7">
        <w:rPr>
          <w:sz w:val="24"/>
        </w:rPr>
        <w:t>）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A</w:t>
      </w:r>
      <w:r w:rsidRPr="00772BF7">
        <w:rPr>
          <w:sz w:val="24"/>
        </w:rPr>
        <w:t>．古物</w:t>
      </w:r>
      <w:r w:rsidRPr="00772BF7">
        <w:rPr>
          <w:sz w:val="24"/>
        </w:rPr>
        <w:t>“</w:t>
      </w:r>
      <w:r w:rsidRPr="00772BF7">
        <w:rPr>
          <w:sz w:val="24"/>
        </w:rPr>
        <w:t>活</w:t>
      </w:r>
      <w:r w:rsidRPr="00772BF7">
        <w:rPr>
          <w:sz w:val="24"/>
        </w:rPr>
        <w:t>”</w:t>
      </w:r>
      <w:r w:rsidRPr="00772BF7">
        <w:rPr>
          <w:sz w:val="24"/>
        </w:rPr>
        <w:t>在了今人面前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B</w:t>
      </w:r>
      <w:r w:rsidRPr="00772BF7">
        <w:rPr>
          <w:sz w:val="24"/>
        </w:rPr>
        <w:t>．去那些原本</w:t>
      </w:r>
      <w:r w:rsidRPr="00772BF7">
        <w:rPr>
          <w:sz w:val="24"/>
        </w:rPr>
        <w:t>“</w:t>
      </w:r>
      <w:r w:rsidRPr="00772BF7">
        <w:rPr>
          <w:sz w:val="24"/>
        </w:rPr>
        <w:t>去不了</w:t>
      </w:r>
      <w:r w:rsidRPr="00772BF7">
        <w:rPr>
          <w:sz w:val="24"/>
        </w:rPr>
        <w:t>”</w:t>
      </w:r>
      <w:r w:rsidRPr="00772BF7">
        <w:rPr>
          <w:sz w:val="24"/>
        </w:rPr>
        <w:t>的地方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C</w:t>
      </w:r>
      <w:r w:rsidRPr="00772BF7">
        <w:rPr>
          <w:sz w:val="24"/>
        </w:rPr>
        <w:t>．带领观众</w:t>
      </w:r>
      <w:r w:rsidRPr="00772BF7">
        <w:rPr>
          <w:sz w:val="24"/>
        </w:rPr>
        <w:t>“</w:t>
      </w:r>
      <w:r w:rsidRPr="00772BF7">
        <w:rPr>
          <w:sz w:val="24"/>
        </w:rPr>
        <w:t>回到</w:t>
      </w:r>
      <w:r w:rsidRPr="00772BF7">
        <w:rPr>
          <w:sz w:val="24"/>
        </w:rPr>
        <w:t>”</w:t>
      </w:r>
      <w:r w:rsidRPr="00772BF7">
        <w:rPr>
          <w:sz w:val="24"/>
        </w:rPr>
        <w:t>妇好墓的考古发掘现场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D</w:t>
      </w:r>
      <w:r w:rsidRPr="00772BF7">
        <w:rPr>
          <w:sz w:val="24"/>
        </w:rPr>
        <w:t>．将静置于展柜中、封存进仓库里、消散在过往中的历史</w:t>
      </w:r>
      <w:r w:rsidRPr="00772BF7">
        <w:rPr>
          <w:sz w:val="24"/>
        </w:rPr>
        <w:t>“</w:t>
      </w:r>
      <w:r w:rsidRPr="00772BF7">
        <w:rPr>
          <w:sz w:val="24"/>
        </w:rPr>
        <w:t>托在手上</w:t>
      </w:r>
      <w:r w:rsidRPr="00772BF7">
        <w:rPr>
          <w:sz w:val="24"/>
        </w:rPr>
        <w:t>”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【答案】</w:t>
      </w:r>
      <w:r w:rsidRPr="00772BF7">
        <w:rPr>
          <w:color w:val="FF0000"/>
          <w:sz w:val="24"/>
        </w:rPr>
        <w:t xml:space="preserve">   19</w:t>
      </w:r>
      <w:r w:rsidRPr="00772BF7">
        <w:rPr>
          <w:color w:val="FF0000"/>
          <w:sz w:val="24"/>
        </w:rPr>
        <w:t>．</w:t>
      </w:r>
      <w:r w:rsidRPr="00772BF7">
        <w:rPr>
          <w:color w:val="FF0000"/>
          <w:sz w:val="24"/>
        </w:rPr>
        <w:t>B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本题考查学生正确使用标点符号的能力。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A</w:t>
      </w:r>
      <w:r w:rsidRPr="00772BF7">
        <w:rPr>
          <w:color w:val="FF0000"/>
          <w:sz w:val="24"/>
        </w:rPr>
        <w:t>．表特殊含义。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B</w:t>
      </w:r>
      <w:r w:rsidRPr="00772BF7">
        <w:rPr>
          <w:color w:val="FF0000"/>
          <w:sz w:val="24"/>
        </w:rPr>
        <w:t>．表突出强调。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C</w:t>
      </w:r>
      <w:r w:rsidRPr="00772BF7">
        <w:rPr>
          <w:color w:val="FF0000"/>
          <w:sz w:val="24"/>
        </w:rPr>
        <w:t>．表特殊含义。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D</w:t>
      </w:r>
      <w:r w:rsidRPr="00772BF7">
        <w:rPr>
          <w:color w:val="FF0000"/>
          <w:sz w:val="24"/>
        </w:rPr>
        <w:t>．表特殊含义。</w:t>
      </w:r>
    </w:p>
    <w:p w:rsid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故选</w:t>
      </w:r>
      <w:r w:rsidRPr="00772BF7">
        <w:rPr>
          <w:color w:val="FF0000"/>
          <w:sz w:val="24"/>
        </w:rPr>
        <w:t>B</w:t>
      </w:r>
      <w:r w:rsidRPr="00772BF7">
        <w:rPr>
          <w:color w:val="FF0000"/>
          <w:sz w:val="24"/>
        </w:rPr>
        <w:t>。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rFonts w:ascii="方正粗黑宋简体" w:eastAsia="方正粗黑宋简体" w:hAnsi="方正粗黑宋简体" w:hint="eastAsia"/>
          <w:color w:val="FF0000"/>
          <w:sz w:val="24"/>
        </w:rPr>
        <w:lastRenderedPageBreak/>
        <w:t>（2022·浙江卷）</w:t>
      </w:r>
      <w:r w:rsidRPr="00772BF7">
        <w:rPr>
          <w:sz w:val="24"/>
        </w:rPr>
        <w:t>阅读下面的文字，完成下面小题。</w:t>
      </w:r>
    </w:p>
    <w:p w:rsidR="004B635C" w:rsidRPr="00772BF7" w:rsidRDefault="008321FF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</w:rPr>
        <w:t>【甲】</w:t>
      </w:r>
      <w:r w:rsidRPr="00772BF7">
        <w:rPr>
          <w:rFonts w:ascii="楷体" w:eastAsia="楷体" w:hAnsi="楷体" w:cs="楷体"/>
          <w:sz w:val="24"/>
          <w:u w:val="single"/>
        </w:rPr>
        <w:t>翻开《精神的力量——航天精神引领中华民族探索浩瀚宇宙》一书，中国航天事业的历程一一展现，字里行间全是澎湃的热情，全是珍贵的回忆。</w:t>
      </w:r>
      <w:r w:rsidRPr="00772BF7">
        <w:rPr>
          <w:rFonts w:ascii="楷体" w:eastAsia="楷体" w:hAnsi="楷体" w:cs="楷体"/>
          <w:sz w:val="24"/>
        </w:rPr>
        <w:t>中国航天人</w:t>
      </w:r>
      <w:r w:rsidRPr="00772BF7">
        <w:rPr>
          <w:rFonts w:ascii="楷体" w:eastAsia="楷体" w:hAnsi="楷体" w:cs="楷体"/>
          <w:sz w:val="24"/>
          <w:em w:val="dot"/>
        </w:rPr>
        <w:t>自力更生</w:t>
      </w:r>
      <w:r w:rsidRPr="00772BF7">
        <w:rPr>
          <w:rFonts w:ascii="楷体" w:eastAsia="楷体" w:hAnsi="楷体" w:cs="楷体"/>
          <w:sz w:val="24"/>
        </w:rPr>
        <w:t>、艰苦奋斗，航天事业从无到有、从小到大，迅速发展壮大。【乙】</w:t>
      </w:r>
      <w:r w:rsidRPr="00772BF7">
        <w:rPr>
          <w:rFonts w:ascii="楷体" w:eastAsia="楷体" w:hAnsi="楷体" w:cs="楷体"/>
          <w:sz w:val="24"/>
          <w:u w:val="single"/>
        </w:rPr>
        <w:t>我永远忘不了，从天上传来的</w:t>
      </w:r>
      <w:r w:rsidRPr="00772BF7">
        <w:rPr>
          <w:sz w:val="24"/>
          <w:u w:val="single"/>
        </w:rPr>
        <w:t>“</w:t>
      </w:r>
      <w:r w:rsidRPr="00772BF7">
        <w:rPr>
          <w:rFonts w:ascii="楷体" w:eastAsia="楷体" w:hAnsi="楷体" w:cs="楷体"/>
          <w:sz w:val="24"/>
          <w:u w:val="single"/>
        </w:rPr>
        <w:t>东方红</w:t>
      </w:r>
      <w:r w:rsidRPr="00772BF7">
        <w:rPr>
          <w:sz w:val="24"/>
          <w:u w:val="single"/>
        </w:rPr>
        <w:t>”</w:t>
      </w:r>
      <w:r w:rsidRPr="00772BF7">
        <w:rPr>
          <w:rFonts w:ascii="楷体" w:eastAsia="楷体" w:hAnsi="楷体" w:cs="楷体"/>
          <w:sz w:val="24"/>
          <w:u w:val="single"/>
        </w:rPr>
        <w:t>乐曲是那么悠扬、那样动听！</w:t>
      </w:r>
      <w:r w:rsidRPr="00772BF7">
        <w:rPr>
          <w:rFonts w:ascii="楷体" w:eastAsia="楷体" w:hAnsi="楷体" w:cs="楷体"/>
          <w:sz w:val="24"/>
        </w:rPr>
        <w:t>改革开放以来，党中央和全国人民继续大力支持航天事业，中国航天人披荆斩棘、刻苦攻关，航天事业</w:t>
      </w:r>
      <w:r w:rsidRPr="00772BF7">
        <w:rPr>
          <w:rFonts w:ascii="楷体" w:eastAsia="楷体" w:hAnsi="楷体" w:cs="楷体"/>
          <w:sz w:val="24"/>
          <w:em w:val="dot"/>
        </w:rPr>
        <w:t>穿云裂石</w:t>
      </w:r>
      <w:r w:rsidRPr="00772BF7">
        <w:rPr>
          <w:rFonts w:ascii="楷体" w:eastAsia="楷体" w:hAnsi="楷体" w:cs="楷体"/>
          <w:sz w:val="24"/>
        </w:rPr>
        <w:t>，突飞猛进地实现飞跃，大踏步赶上时代。首次载人航天飞行，神舟五号载人飞船成功升空并安全返回，获得圆满成功；神舟七号载人飞船实施宇航员空间出舱活动。这一切</w:t>
      </w:r>
      <w:r w:rsidRPr="00772BF7">
        <w:rPr>
          <w:rFonts w:ascii="楷体" w:eastAsia="楷体" w:hAnsi="楷体" w:cs="楷体"/>
          <w:sz w:val="24"/>
          <w:em w:val="dot"/>
        </w:rPr>
        <w:t>无不</w:t>
      </w:r>
      <w:r w:rsidRPr="00772BF7">
        <w:rPr>
          <w:rFonts w:ascii="楷体" w:eastAsia="楷体" w:hAnsi="楷体" w:cs="楷体"/>
          <w:sz w:val="24"/>
        </w:rPr>
        <w:t>给我们带来激动和幸福！进入新时代，航天梦引领中国航天人奋力奔跑、勇敢逐梦，让航天事业奔向强国目标，自立自强地</w:t>
      </w:r>
      <w:r w:rsidRPr="00772BF7">
        <w:rPr>
          <w:rFonts w:ascii="楷体" w:eastAsia="楷体" w:hAnsi="楷体" w:cs="楷体"/>
          <w:sz w:val="24"/>
          <w:em w:val="dot"/>
        </w:rPr>
        <w:t>谱写</w:t>
      </w:r>
      <w:r w:rsidRPr="00772BF7">
        <w:rPr>
          <w:rFonts w:ascii="楷体" w:eastAsia="楷体" w:hAnsi="楷体" w:cs="楷体"/>
          <w:sz w:val="24"/>
        </w:rPr>
        <w:t>着新的辉煌篇章。【丙】</w:t>
      </w:r>
      <w:r w:rsidRPr="00772BF7">
        <w:rPr>
          <w:rFonts w:ascii="楷体" w:eastAsia="楷体" w:hAnsi="楷体" w:cs="楷体"/>
          <w:sz w:val="24"/>
          <w:u w:val="single"/>
        </w:rPr>
        <w:t>北斗泽沐八方，嫦娥飞天揽月，天问造访火星，天和筑梦天河……这些好消息一则接着一则地传来，很不容易，真是令人万般欣慰！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3</w:t>
      </w:r>
      <w:r w:rsidRPr="00772BF7">
        <w:rPr>
          <w:sz w:val="24"/>
        </w:rPr>
        <w:t>．文段中画线的甲、乙、丙句，标点有误的一项是（</w:t>
      </w:r>
      <w:r w:rsidRPr="00772BF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772BF7">
        <w:rPr>
          <w:sz w:val="24"/>
        </w:rPr>
        <w:t>）</w:t>
      </w:r>
    </w:p>
    <w:p w:rsidR="00772BF7" w:rsidRDefault="008321FF"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A</w:t>
      </w:r>
      <w:r w:rsidRPr="00772BF7">
        <w:rPr>
          <w:sz w:val="24"/>
        </w:rPr>
        <w:t>．甲</w:t>
      </w:r>
      <w:r w:rsidRPr="00772BF7">
        <w:rPr>
          <w:sz w:val="24"/>
        </w:rPr>
        <w:tab/>
        <w:t>B</w:t>
      </w:r>
      <w:r w:rsidRPr="00772BF7">
        <w:rPr>
          <w:sz w:val="24"/>
        </w:rPr>
        <w:t>．乙</w:t>
      </w:r>
      <w:r w:rsidRPr="00772BF7">
        <w:rPr>
          <w:sz w:val="24"/>
        </w:rPr>
        <w:tab/>
        <w:t>C</w:t>
      </w:r>
      <w:r w:rsidRPr="00772BF7">
        <w:rPr>
          <w:sz w:val="24"/>
        </w:rPr>
        <w:t>．丙</w:t>
      </w:r>
    </w:p>
    <w:p w:rsid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【答案】</w:t>
      </w:r>
      <w:r w:rsidRPr="00772BF7">
        <w:rPr>
          <w:color w:val="FF0000"/>
          <w:sz w:val="24"/>
        </w:rPr>
        <w:t xml:space="preserve">  3</w:t>
      </w:r>
      <w:r w:rsidRPr="00772BF7">
        <w:rPr>
          <w:color w:val="FF0000"/>
          <w:sz w:val="24"/>
        </w:rPr>
        <w:t>．</w:t>
      </w:r>
      <w:r w:rsidRPr="00772BF7">
        <w:rPr>
          <w:color w:val="FF0000"/>
          <w:sz w:val="24"/>
        </w:rPr>
        <w:t>B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【解析】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3</w:t>
      </w:r>
      <w:r w:rsidRPr="00772BF7">
        <w:rPr>
          <w:color w:val="FF0000"/>
          <w:sz w:val="24"/>
        </w:rPr>
        <w:t>．本题考查学生正确使用标点的能力。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B.</w:t>
      </w:r>
      <w:r w:rsidRPr="00772BF7">
        <w:rPr>
          <w:color w:val="FF0000"/>
          <w:sz w:val="24"/>
        </w:rPr>
        <w:t>乐曲名应使用书名号，所以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东方红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应为《东方红》。</w:t>
      </w:r>
    </w:p>
    <w:p w:rsid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故选</w:t>
      </w:r>
      <w:r w:rsidRPr="00772BF7">
        <w:rPr>
          <w:color w:val="FF0000"/>
          <w:sz w:val="24"/>
        </w:rPr>
        <w:t>B</w:t>
      </w:r>
      <w:r w:rsidRPr="00772BF7">
        <w:rPr>
          <w:color w:val="FF0000"/>
          <w:sz w:val="24"/>
        </w:rPr>
        <w:t>。</w:t>
      </w:r>
    </w:p>
    <w:p w:rsidR="004B635C" w:rsidRPr="00772BF7" w:rsidRDefault="008321FF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72BF7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5C" w:rsidRPr="00772BF7" w:rsidRDefault="008321FF">
      <w:pPr>
        <w:textAlignment w:val="center"/>
        <w:rPr>
          <w:sz w:val="24"/>
        </w:rPr>
      </w:pPr>
      <w:r w:rsidRPr="00772BF7">
        <w:rPr>
          <w:rFonts w:ascii="方正粗黑宋简体" w:eastAsia="方正粗黑宋简体" w:hAnsi="方正粗黑宋简体" w:hint="eastAsia"/>
          <w:color w:val="FF0000"/>
          <w:sz w:val="24"/>
        </w:rPr>
        <w:t>（2021·浙江卷）</w:t>
      </w:r>
      <w:r w:rsidRPr="00772BF7">
        <w:rPr>
          <w:sz w:val="24"/>
        </w:rPr>
        <w:t>阅读下面的文字，完成下面小题。</w:t>
      </w:r>
    </w:p>
    <w:p w:rsidR="004B635C" w:rsidRPr="00772BF7" w:rsidRDefault="008321FF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  <w:u w:val="single"/>
        </w:rPr>
        <w:t>【甲】中国传统工艺设计注重</w:t>
      </w:r>
      <w:r w:rsidRPr="00772BF7">
        <w:rPr>
          <w:sz w:val="24"/>
          <w:u w:val="single"/>
        </w:rPr>
        <w:t>“</w:t>
      </w:r>
      <w:r w:rsidRPr="00772BF7">
        <w:rPr>
          <w:rFonts w:ascii="楷体" w:eastAsia="楷体" w:hAnsi="楷体" w:cs="楷体"/>
          <w:sz w:val="24"/>
          <w:u w:val="single"/>
        </w:rPr>
        <w:t>材美</w:t>
      </w:r>
      <w:r w:rsidRPr="00772BF7">
        <w:rPr>
          <w:sz w:val="24"/>
          <w:u w:val="single"/>
        </w:rPr>
        <w:t>”“</w:t>
      </w:r>
      <w:r w:rsidRPr="00772BF7">
        <w:rPr>
          <w:rFonts w:ascii="楷体" w:eastAsia="楷体" w:hAnsi="楷体" w:cs="楷体"/>
          <w:sz w:val="24"/>
          <w:u w:val="single"/>
        </w:rPr>
        <w:t>工巧</w:t>
      </w:r>
      <w:r w:rsidRPr="00772BF7">
        <w:rPr>
          <w:sz w:val="24"/>
          <w:u w:val="single"/>
        </w:rPr>
        <w:t>”“</w:t>
      </w:r>
      <w:r w:rsidRPr="00772BF7">
        <w:rPr>
          <w:rFonts w:ascii="楷体" w:eastAsia="楷体" w:hAnsi="楷体" w:cs="楷体"/>
          <w:sz w:val="24"/>
          <w:u w:val="single"/>
        </w:rPr>
        <w:t>器雅</w:t>
      </w:r>
      <w:r w:rsidRPr="00772BF7">
        <w:rPr>
          <w:sz w:val="24"/>
          <w:u w:val="single"/>
        </w:rPr>
        <w:t>”</w:t>
      </w:r>
      <w:r w:rsidRPr="00772BF7">
        <w:rPr>
          <w:rFonts w:ascii="楷体" w:eastAsia="楷体" w:hAnsi="楷体" w:cs="楷体"/>
          <w:sz w:val="24"/>
          <w:u w:val="single"/>
        </w:rPr>
        <w:t>，古人对于器物的形状、质地、色彩的追求可谓</w:t>
      </w:r>
      <w:r w:rsidRPr="00772BF7">
        <w:rPr>
          <w:rFonts w:ascii="楷体" w:eastAsia="楷体" w:hAnsi="楷体" w:cs="楷体"/>
          <w:sz w:val="24"/>
          <w:em w:val="dot"/>
        </w:rPr>
        <w:t>孜孜不倦</w:t>
      </w:r>
      <w:r w:rsidRPr="00772BF7">
        <w:rPr>
          <w:rFonts w:ascii="楷体" w:eastAsia="楷体" w:hAnsi="楷体" w:cs="楷体"/>
          <w:sz w:val="24"/>
          <w:u w:val="single"/>
        </w:rPr>
        <w:t>。</w:t>
      </w:r>
      <w:r w:rsidRPr="00772BF7">
        <w:rPr>
          <w:rFonts w:ascii="楷体" w:eastAsia="楷体" w:hAnsi="楷体" w:cs="楷体"/>
          <w:sz w:val="24"/>
        </w:rPr>
        <w:t>一件器物，可以拙朴到浑然天成，</w:t>
      </w:r>
      <w:r w:rsidRPr="00772BF7">
        <w:rPr>
          <w:rFonts w:ascii="楷体" w:eastAsia="楷体" w:hAnsi="楷体" w:cs="楷体"/>
          <w:sz w:val="24"/>
          <w:em w:val="dot"/>
        </w:rPr>
        <w:t>不露声色</w:t>
      </w:r>
      <w:r w:rsidRPr="00772BF7">
        <w:rPr>
          <w:rFonts w:ascii="楷体" w:eastAsia="楷体" w:hAnsi="楷体" w:cs="楷体"/>
          <w:sz w:val="24"/>
        </w:rPr>
        <w:t>，也可以繁复，精美到无以复加。</w:t>
      </w:r>
      <w:r w:rsidRPr="00772BF7">
        <w:rPr>
          <w:rFonts w:ascii="楷体" w:eastAsia="楷体" w:hAnsi="楷体" w:cs="楷体"/>
          <w:sz w:val="24"/>
          <w:u w:val="single"/>
        </w:rPr>
        <w:t>【乙】</w:t>
      </w:r>
      <w:r w:rsidRPr="00772BF7">
        <w:rPr>
          <w:sz w:val="24"/>
          <w:u w:val="single"/>
        </w:rPr>
        <w:t>“</w:t>
      </w:r>
      <w:r w:rsidRPr="00772BF7">
        <w:rPr>
          <w:rFonts w:ascii="楷体" w:eastAsia="楷体" w:hAnsi="楷体" w:cs="楷体"/>
          <w:sz w:val="24"/>
          <w:u w:val="single"/>
        </w:rPr>
        <w:t>过去的生活，一切都很慢</w:t>
      </w:r>
      <w:r w:rsidRPr="00772BF7">
        <w:rPr>
          <w:sz w:val="24"/>
          <w:u w:val="single"/>
        </w:rPr>
        <w:t>”</w:t>
      </w:r>
      <w:r w:rsidRPr="00772BF7">
        <w:rPr>
          <w:rFonts w:ascii="楷体" w:eastAsia="楷体" w:hAnsi="楷体" w:cs="楷体"/>
          <w:sz w:val="24"/>
          <w:u w:val="single"/>
        </w:rPr>
        <w:t>，因此无论是天潢贵胄，还是黎民百姓，家里</w:t>
      </w:r>
      <w:r w:rsidRPr="00772BF7">
        <w:rPr>
          <w:rFonts w:ascii="楷体" w:eastAsia="楷体" w:hAnsi="楷体" w:cs="楷体"/>
          <w:sz w:val="24"/>
          <w:em w:val="dot"/>
        </w:rPr>
        <w:t>或许</w:t>
      </w:r>
      <w:r w:rsidRPr="00772BF7">
        <w:rPr>
          <w:rFonts w:ascii="楷体" w:eastAsia="楷体" w:hAnsi="楷体" w:cs="楷体"/>
          <w:sz w:val="24"/>
          <w:u w:val="single"/>
        </w:rPr>
        <w:t>都会有几件称心如意的工艺品，点缀他们的</w:t>
      </w:r>
      <w:r w:rsidRPr="00772BF7">
        <w:rPr>
          <w:sz w:val="24"/>
          <w:u w:val="single"/>
        </w:rPr>
        <w:t>“</w:t>
      </w:r>
      <w:r w:rsidRPr="00772BF7">
        <w:rPr>
          <w:rFonts w:ascii="楷体" w:eastAsia="楷体" w:hAnsi="楷体" w:cs="楷体"/>
          <w:sz w:val="24"/>
          <w:u w:val="single"/>
        </w:rPr>
        <w:t>慢生活</w:t>
      </w:r>
      <w:r w:rsidRPr="00772BF7">
        <w:rPr>
          <w:sz w:val="24"/>
          <w:u w:val="single"/>
        </w:rPr>
        <w:t>”</w:t>
      </w:r>
      <w:r w:rsidRPr="00772BF7">
        <w:rPr>
          <w:rFonts w:ascii="楷体" w:eastAsia="楷体" w:hAnsi="楷体" w:cs="楷体"/>
          <w:sz w:val="24"/>
          <w:u w:val="single"/>
        </w:rPr>
        <w:t>。</w:t>
      </w:r>
    </w:p>
    <w:p w:rsidR="004B635C" w:rsidRPr="00772BF7" w:rsidRDefault="008321FF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</w:rPr>
        <w:t>在经济高速发展的今天，那些与生活息息相关、具有温度的传统工艺家具与器物，除了</w:t>
      </w:r>
      <w:r w:rsidRPr="00772BF7">
        <w:rPr>
          <w:rFonts w:ascii="楷体" w:eastAsia="楷体" w:hAnsi="楷体" w:cs="楷体"/>
          <w:sz w:val="24"/>
          <w:em w:val="dot"/>
        </w:rPr>
        <w:t>留存</w:t>
      </w:r>
      <w:r w:rsidRPr="00772BF7">
        <w:rPr>
          <w:rFonts w:ascii="楷体" w:eastAsia="楷体" w:hAnsi="楷体" w:cs="楷体"/>
          <w:sz w:val="24"/>
        </w:rPr>
        <w:t>在一些宫殿、宅第、民居中，还在热衷传统工艺设计的美术家手中不断传承。</w:t>
      </w:r>
      <w:r w:rsidRPr="00772BF7">
        <w:rPr>
          <w:rFonts w:ascii="楷体" w:eastAsia="楷体" w:hAnsi="楷体" w:cs="楷体"/>
          <w:sz w:val="24"/>
          <w:u w:val="single"/>
        </w:rPr>
        <w:t>【丙】家具、器物、雅玩里不仅仅蕴藏着中国传统工艺源远流长且不断革新的丰富技法；更折射出中国人对幸福生活的虔诚态度。</w:t>
      </w:r>
    </w:p>
    <w:p w:rsidR="004B635C" w:rsidRPr="00772BF7" w:rsidRDefault="008321FF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3</w:t>
      </w:r>
      <w:r w:rsidRPr="00772BF7">
        <w:rPr>
          <w:sz w:val="24"/>
        </w:rPr>
        <w:t>．文段中画线的甲、乙、丙句，标点有误的一项是（</w:t>
      </w:r>
      <w:r w:rsidRPr="00772BF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772BF7">
        <w:rPr>
          <w:sz w:val="24"/>
        </w:rPr>
        <w:t>）</w:t>
      </w:r>
    </w:p>
    <w:p w:rsidR="00772BF7" w:rsidRDefault="008321FF"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lastRenderedPageBreak/>
        <w:t>A</w:t>
      </w:r>
      <w:r w:rsidRPr="00772BF7">
        <w:rPr>
          <w:sz w:val="24"/>
        </w:rPr>
        <w:t>．甲</w:t>
      </w:r>
      <w:r w:rsidRPr="00772BF7">
        <w:rPr>
          <w:sz w:val="24"/>
        </w:rPr>
        <w:tab/>
        <w:t>B</w:t>
      </w:r>
      <w:r w:rsidRPr="00772BF7">
        <w:rPr>
          <w:sz w:val="24"/>
        </w:rPr>
        <w:t>．乙</w:t>
      </w:r>
      <w:r w:rsidRPr="00772BF7">
        <w:rPr>
          <w:sz w:val="24"/>
        </w:rPr>
        <w:tab/>
        <w:t>C</w:t>
      </w:r>
      <w:r w:rsidRPr="00772BF7">
        <w:rPr>
          <w:sz w:val="24"/>
        </w:rPr>
        <w:t>．丙</w:t>
      </w:r>
    </w:p>
    <w:p w:rsid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【答案】</w:t>
      </w:r>
      <w:r w:rsidRPr="00772BF7">
        <w:rPr>
          <w:color w:val="FF0000"/>
          <w:sz w:val="24"/>
        </w:rPr>
        <w:t xml:space="preserve">  3</w:t>
      </w:r>
      <w:r w:rsidRPr="00772BF7">
        <w:rPr>
          <w:color w:val="FF0000"/>
          <w:sz w:val="24"/>
        </w:rPr>
        <w:t>．</w:t>
      </w:r>
      <w:r w:rsidRPr="00772BF7">
        <w:rPr>
          <w:color w:val="FF0000"/>
          <w:sz w:val="24"/>
        </w:rPr>
        <w:t>C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【分析】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color w:val="FF0000"/>
          <w:sz w:val="24"/>
        </w:rPr>
      </w:pPr>
      <w:r w:rsidRPr="00772BF7">
        <w:rPr>
          <w:color w:val="FF0000"/>
          <w:sz w:val="24"/>
        </w:rPr>
        <w:t>3</w:t>
      </w:r>
      <w:r w:rsidRPr="00772BF7">
        <w:rPr>
          <w:color w:val="FF0000"/>
          <w:sz w:val="24"/>
        </w:rPr>
        <w:t>．本题考查学生正确使用标点符号的能力。</w:t>
      </w:r>
    </w:p>
    <w:p w:rsidR="004B635C" w:rsidRPr="00772BF7" w:rsidRDefault="008321FF" w:rsidP="00772BF7">
      <w:pPr>
        <w:shd w:val="clear" w:color="auto" w:fill="F2F2F2"/>
        <w:spacing w:line="360" w:lineRule="auto"/>
        <w:ind w:firstLineChars="200" w:firstLine="480"/>
        <w:jc w:val="left"/>
        <w:textAlignment w:val="center"/>
        <w:rPr>
          <w:rFonts w:ascii="Times New Roman" w:hAnsi="Times New Roman" w:cs="Times New Roman"/>
          <w:sz w:val="24"/>
        </w:rPr>
        <w:sectPr w:rsidR="004B635C" w:rsidRPr="00772BF7">
          <w:pgSz w:w="11906" w:h="16838"/>
          <w:pgMar w:top="1417" w:right="1077" w:bottom="1417" w:left="1077" w:header="708" w:footer="708" w:gutter="0"/>
          <w:cols w:space="708"/>
        </w:sectPr>
      </w:pPr>
      <w:r w:rsidRPr="00772BF7">
        <w:rPr>
          <w:color w:val="FF0000"/>
          <w:sz w:val="24"/>
        </w:rPr>
        <w:t>C.“</w:t>
      </w:r>
      <w:r w:rsidRPr="00772BF7">
        <w:rPr>
          <w:color w:val="FF0000"/>
          <w:sz w:val="24"/>
        </w:rPr>
        <w:t>分号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运用错误。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不仅仅</w:t>
      </w:r>
      <w:r w:rsidRPr="00772BF7">
        <w:rPr>
          <w:color w:val="FF0000"/>
          <w:sz w:val="24"/>
        </w:rPr>
        <w:t>……</w:t>
      </w:r>
      <w:r w:rsidRPr="00772BF7">
        <w:rPr>
          <w:color w:val="FF0000"/>
          <w:sz w:val="24"/>
        </w:rPr>
        <w:t>更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表示递进关系，并非两个并列句子，中间的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分号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应该改为</w:t>
      </w:r>
      <w:r w:rsidRPr="00772BF7">
        <w:rPr>
          <w:color w:val="FF0000"/>
          <w:sz w:val="24"/>
        </w:rPr>
        <w:t>“</w:t>
      </w:r>
      <w:r w:rsidRPr="00772BF7">
        <w:rPr>
          <w:color w:val="FF0000"/>
          <w:sz w:val="24"/>
        </w:rPr>
        <w:t>逗号</w:t>
      </w:r>
      <w:r w:rsidRPr="00772BF7">
        <w:rPr>
          <w:color w:val="FF0000"/>
          <w:sz w:val="24"/>
        </w:rPr>
        <w:t>”</w:t>
      </w:r>
      <w:r w:rsidRPr="00772BF7">
        <w:rPr>
          <w:color w:val="FF0000"/>
          <w:sz w:val="24"/>
        </w:rPr>
        <w:t>。选</w:t>
      </w:r>
      <w:r w:rsidRPr="00772BF7">
        <w:rPr>
          <w:color w:val="FF0000"/>
          <w:sz w:val="24"/>
        </w:rPr>
        <w:t>C</w:t>
      </w:r>
      <w:r w:rsidRPr="00772BF7">
        <w:rPr>
          <w:color w:val="FF0000"/>
          <w:sz w:val="24"/>
        </w:rPr>
        <w:t>。</w:t>
      </w:r>
    </w:p>
    <w:p w:rsidR="00D4526D" w:rsidRDefault="00D4526D" w:rsidP="00784C25">
      <w:bookmarkStart w:id="0" w:name="_GoBack"/>
      <w:bookmarkEnd w:id="0"/>
    </w:p>
    <w:sectPr w:rsidR="00D4526D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DF" w:rsidRDefault="008321FF">
      <w:r>
        <w:separator/>
      </w:r>
    </w:p>
  </w:endnote>
  <w:endnote w:type="continuationSeparator" w:id="0">
    <w:p w:rsidR="002409DF" w:rsidRDefault="0083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DF" w:rsidRDefault="008321FF">
      <w:r>
        <w:separator/>
      </w:r>
    </w:p>
  </w:footnote>
  <w:footnote w:type="continuationSeparator" w:id="0">
    <w:p w:rsidR="002409DF" w:rsidRDefault="00832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111792"/>
    <w:rsid w:val="00190124"/>
    <w:rsid w:val="002409DF"/>
    <w:rsid w:val="003A3A8B"/>
    <w:rsid w:val="004151FC"/>
    <w:rsid w:val="004B635C"/>
    <w:rsid w:val="00772BF7"/>
    <w:rsid w:val="00784C25"/>
    <w:rsid w:val="008321FF"/>
    <w:rsid w:val="0085603E"/>
    <w:rsid w:val="00895C09"/>
    <w:rsid w:val="00967161"/>
    <w:rsid w:val="009A07AF"/>
    <w:rsid w:val="00A843D3"/>
    <w:rsid w:val="00B735A2"/>
    <w:rsid w:val="00BC0F9D"/>
    <w:rsid w:val="00C02FC6"/>
    <w:rsid w:val="00D4526D"/>
    <w:rsid w:val="00DD0412"/>
    <w:rsid w:val="00E60A9C"/>
    <w:rsid w:val="00EB3030"/>
    <w:rsid w:val="00F7113A"/>
    <w:rsid w:val="00FD5936"/>
    <w:rsid w:val="01D2770D"/>
    <w:rsid w:val="025C34C7"/>
    <w:rsid w:val="0C500181"/>
    <w:rsid w:val="0CF602B9"/>
    <w:rsid w:val="10B97633"/>
    <w:rsid w:val="113A3C3F"/>
    <w:rsid w:val="190A3122"/>
    <w:rsid w:val="1A4B621C"/>
    <w:rsid w:val="1A952EBF"/>
    <w:rsid w:val="1BA72735"/>
    <w:rsid w:val="24171C91"/>
    <w:rsid w:val="2B8A6CBF"/>
    <w:rsid w:val="2BB31EE6"/>
    <w:rsid w:val="37895702"/>
    <w:rsid w:val="3BCB453B"/>
    <w:rsid w:val="417E204F"/>
    <w:rsid w:val="45463B25"/>
    <w:rsid w:val="4D0E7126"/>
    <w:rsid w:val="4ED67027"/>
    <w:rsid w:val="63903DE6"/>
    <w:rsid w:val="6DB72DDF"/>
    <w:rsid w:val="707D6D2F"/>
    <w:rsid w:val="7B9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2308</Characters>
  <Application>Microsoft Office Word</Application>
  <DocSecurity>0</DocSecurity>
  <Lines>19</Lines>
  <Paragraphs>5</Paragraphs>
  <ScaleCrop>false</ScaleCrop>
  <Manager>加微信：Minzimin001</Manager>
  <Company>加微信：Minzimin001</Company>
  <LinksUpToDate>false</LinksUpToDate>
  <CharactersWithSpaces>2707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11</cp:revision>
  <dcterms:created xsi:type="dcterms:W3CDTF">2022-06-29T09:34:00Z</dcterms:created>
  <dcterms:modified xsi:type="dcterms:W3CDTF">2023-06-28T07:06:00Z</dcterms:modified>
  <cp:category>加微信：Minzimin001</cp:category>
</cp:coreProperties>
</file>