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十五：抛物线中的三类直线与圆相切问题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AB是过抛物线y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=2px(p&gt;0)焦点F的弦(焦点弦),过A,B分别作准线l:x=-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p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的垂线,垂足分别为A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,B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,E为A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的中点.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(1)如图①所示,以AB为直径的圆与准线l相切于点E.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(2)如图②所示,以A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为直径的圆与弦AB相切于点F,且EF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A·BB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(3)如图③所示,以AF为直径的圆与y轴相切.</w:t>
            </w:r>
          </w:p>
          <w:p>
            <w:pPr>
              <w:spacing w:line="360" w:lineRule="auto"/>
              <w:jc w:val="center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2639060" cy="1065530"/>
                  <wp:effectExtent l="0" t="0" r="8890" b="1270"/>
                  <wp:docPr id="2" name="图片 366" descr="说明: id:2147492291;Founder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66" descr="说明: id:2147492291;FounderCE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圆锥曲线中的定值问题一直是近几年来高考试题中的热点问题。解决这类问题时，要善于在动点的“变”中寻求定值或定点的“不变”性，常用特殊值法先确定定点，再转化为有目标的一般性证明，从而达到解决问题的方法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在平面直角坐标系中，已知点</w:t>
            </w:r>
            <w:r>
              <w:rPr>
                <w:bCs/>
                <w:szCs w:val="21"/>
              </w:rPr>
              <w:object>
                <v:shape id="_x0000_i1025" o:spt="75" alt="eqId656c49ef029c4d959149647ee217e351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8" o:title="eqId656c49ef029c4d959149647ee217e351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7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，直线</w:t>
            </w:r>
            <w:r>
              <w:rPr>
                <w:bCs/>
                <w:szCs w:val="21"/>
              </w:rPr>
              <w:object>
                <v:shape id="_x0000_i1026" o:spt="75" alt="eqIdf09c7e10d9c04be5a8f8675ad10a5947" type="#_x0000_t75" style="height:14.25pt;width:44.25pt;" o:ole="t" filled="f" o:preferrelative="t" stroked="f" coordsize="21600,21600">
                  <v:path/>
                  <v:fill on="f" focussize="0,0"/>
                  <v:stroke on="f" joinstyle="miter"/>
                  <v:imagedata r:id="rId10" o:title="eqIdf09c7e10d9c04be5a8f8675ad10a5947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9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，动直线</w:t>
            </w:r>
            <w:r>
              <w:rPr>
                <w:bCs/>
                <w:szCs w:val="21"/>
              </w:rPr>
              <w:object>
                <v:shape id="_x0000_i1027" o:spt="75" alt="eqIdb5321e37370249e095e24d6c1ebc32f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2" o:title="eqIdb5321e37370249e095e24d6c1ebc32ff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1">
                  <o:LockedField>false</o:LockedField>
                </o:OLEObject>
              </w:object>
            </w:r>
            <w:r>
              <w:rPr>
                <w:bCs/>
                <w:szCs w:val="21"/>
              </w:rPr>
              <w:t>垂直于</w:t>
            </w:r>
            <w:r>
              <w:rPr>
                <w:bCs/>
                <w:szCs w:val="21"/>
              </w:rPr>
              <w:object>
                <v:shape id="_x0000_i1028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  <w:r>
              <w:rPr>
                <w:bCs/>
                <w:szCs w:val="21"/>
              </w:rPr>
              <w:t>于点</w:t>
            </w:r>
            <w:r>
              <w:rPr>
                <w:bCs/>
                <w:szCs w:val="21"/>
              </w:rPr>
              <w:object>
                <v:shape id="_x0000_i1029" o:spt="75" alt="eqId7412be7a456647e695421020b620936e" type="#_x0000_t75" style="height:12pt;width:12.75pt;" o:ole="t" filled="f" o:preferrelative="t" stroked="f" coordsize="21600,21600">
                  <v:path/>
                  <v:fill on="f" focussize="0,0"/>
                  <v:stroke on="f" joinstyle="miter"/>
                  <v:imagedata r:id="rId16" o:title="eqId7412be7a456647e695421020b620936e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5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，线段</w:t>
            </w:r>
            <w:r>
              <w:rPr>
                <w:bCs/>
                <w:szCs w:val="21"/>
              </w:rPr>
              <w:object>
                <v:shape id="_x0000_i1030" o:spt="75" alt="eqId238cce195bdf4efcbb9f0237e281fb3f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8" o:title="eqId238cce195bdf4efcbb9f0237e281fb3f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bCs/>
                <w:szCs w:val="21"/>
              </w:rPr>
              <w:t xml:space="preserve"> 的垂直平分线交</w:t>
            </w:r>
            <w:r>
              <w:rPr>
                <w:bCs/>
                <w:szCs w:val="21"/>
              </w:rPr>
              <w:object>
                <v:shape id="_x0000_i1031" o:spt="75" alt="eqIdb5321e37370249e095e24d6c1ebc32f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2" o:title="eqIdb5321e37370249e095e24d6c1ebc32ff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9">
                  <o:LockedField>false</o:LockedField>
                </o:OLEObject>
              </w:object>
            </w:r>
            <w:r>
              <w:rPr>
                <w:bCs/>
                <w:szCs w:val="21"/>
              </w:rPr>
              <w:t>于点</w:t>
            </w:r>
            <w:r>
              <w:rPr>
                <w:bCs/>
                <w:szCs w:val="21"/>
              </w:rPr>
              <w:object>
                <v:shape id="_x0000_i1032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，设</w:t>
            </w:r>
            <w:r>
              <w:rPr>
                <w:bCs/>
                <w:szCs w:val="21"/>
              </w:rPr>
              <w:object>
                <v:shape id="_x0000_i1033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的轨迹为</w:t>
            </w:r>
            <w:r>
              <w:rPr>
                <w:bCs/>
                <w:szCs w:val="21"/>
              </w:rPr>
              <w:object>
                <v:shape id="_x0000_i103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Cs/>
                <w:szCs w:val="21"/>
              </w:rPr>
              <w:t xml:space="preserve">. 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（1）求曲线</w:t>
            </w:r>
            <w:r>
              <w:rPr>
                <w:bCs/>
                <w:szCs w:val="21"/>
              </w:rPr>
              <w:object>
                <v:shape id="_x0000_i103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rFonts w:ascii="Calibri" w:hAnsi="Calibri"/>
              </w:rPr>
            </w:pPr>
            <w:r>
              <w:rPr>
                <w:bCs/>
                <w:szCs w:val="21"/>
              </w:rPr>
              <w:t>（2）以曲线</w:t>
            </w:r>
            <w:r>
              <w:rPr>
                <w:bCs/>
                <w:szCs w:val="21"/>
              </w:rPr>
              <w:object>
                <v:shape id="_x0000_i103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上的点</w:t>
            </w:r>
            <w:r>
              <w:rPr>
                <w:bCs/>
                <w:szCs w:val="21"/>
              </w:rPr>
              <w:object>
                <v:shape id="_x0000_i1037" o:spt="75" alt="eqId6bf8fb27678f437db4258e28bbfeca84" type="#_x0000_t75" style="height:20.25pt;width:87.75pt;" o:ole="t" filled="f" o:preferrelative="t" stroked="f" coordsize="21600,21600">
                  <v:path/>
                  <v:fill on="f" focussize="0,0"/>
                  <v:stroke on="f" joinstyle="miter"/>
                  <v:imagedata r:id="rId28" o:title="eqId6bf8fb27678f437db4258e28bbfeca84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7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为切点作曲线</w:t>
            </w:r>
            <w:r>
              <w:rPr>
                <w:bCs/>
                <w:szCs w:val="21"/>
              </w:rPr>
              <w:object>
                <v:shape id="_x0000_i103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9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的切线</w:t>
            </w:r>
            <w:r>
              <w:rPr>
                <w:bCs/>
                <w:szCs w:val="21"/>
              </w:rPr>
              <w:object>
                <v:shape id="_x0000_i1039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0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，设</w:t>
            </w:r>
            <w:r>
              <w:rPr>
                <w:bCs/>
                <w:szCs w:val="21"/>
              </w:rPr>
              <w:object>
                <v:shape id="_x0000_i1040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2">
                  <o:LockedField>false</o:LockedField>
                </o:OLEObject>
              </w:object>
            </w:r>
            <w:r>
              <w:rPr>
                <w:bCs/>
                <w:szCs w:val="21"/>
              </w:rPr>
              <w:t xml:space="preserve"> 分别与</w:t>
            </w:r>
            <w:r>
              <w:rPr>
                <w:bCs/>
                <w:szCs w:val="21"/>
              </w:rPr>
              <w:object>
                <v:shape id="_x0000_i1041" o:spt="75" alt="eqId3065c4f965594817b17952dfbbac94a9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34" o:title="eqId3065c4f965594817b17952dfbbac94a9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3">
                  <o:LockedField>false</o:LockedField>
                </o:OLEObject>
              </w:object>
            </w:r>
            <w:r>
              <w:rPr>
                <w:bCs/>
                <w:szCs w:val="21"/>
              </w:rPr>
              <w:t>轴交于</w:t>
            </w:r>
            <w:r>
              <w:rPr>
                <w:bCs/>
                <w:szCs w:val="21"/>
              </w:rPr>
              <w:object>
                <v:shape id="_x0000_i1042" o:spt="75" alt="eqId11ac1550e51640518ac966047848b311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36" o:title="eqId11ac1550e51640518ac966047848b311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5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两点，且</w:t>
            </w:r>
            <w:r>
              <w:rPr>
                <w:bCs/>
                <w:szCs w:val="21"/>
              </w:rPr>
              <w:object>
                <v:shape id="_x0000_i1043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7">
                  <o:LockedField>false</o:LockedField>
                </o:OLEObject>
              </w:object>
            </w:r>
            <w:r>
              <w:rPr>
                <w:bCs/>
                <w:szCs w:val="21"/>
              </w:rPr>
              <w:t>恰与以定点</w:t>
            </w:r>
            <w:r>
              <w:rPr>
                <w:bCs/>
                <w:szCs w:val="21"/>
              </w:rPr>
              <w:object>
                <v:shape id="_x0000_i1044" o:spt="75" alt="eqId0d3672e1d9774d9c97ead44d246f948f" type="#_x0000_t75" style="height:20.25pt;width:42.75pt;" o:ole="t" filled="f" o:preferrelative="t" stroked="f" coordsize="21600,21600">
                  <v:path/>
                  <v:fill on="f" focussize="0,0"/>
                  <v:stroke on="f" joinstyle="miter"/>
                  <v:imagedata r:id="rId39" o:title="eqId0d3672e1d9774d9c97ead44d246f948f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8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为圆心的圆相切. 当圆</w:t>
            </w:r>
            <w:r>
              <w:rPr>
                <w:bCs/>
                <w:szCs w:val="21"/>
              </w:rPr>
              <w:object>
                <v:shape id="_x0000_i1045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41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0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的面积最小时，求</w:t>
            </w:r>
            <w:r>
              <w:rPr>
                <w:bCs/>
                <w:szCs w:val="21"/>
              </w:rPr>
              <w:object>
                <v:shape id="_x0000_i1046" o:spt="75" alt="eqId08240d98e53e492e891923c393b169e2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43" o:title="eqId08240d98e53e492e891923c393b169e2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2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与</w:t>
            </w:r>
            <w:r>
              <w:rPr>
                <w:bCs/>
                <w:szCs w:val="21"/>
              </w:rPr>
              <w:object>
                <v:shape id="_x0000_i1047" o:spt="75" alt="eqId12199a32d40d47f4ace9df8c6e839b04" type="#_x0000_t75" style="height:15.75pt;width:39pt;" o:ole="t" filled="f" o:preferrelative="t" stroked="f" coordsize="21600,21600">
                  <v:path/>
                  <v:fill on="f" focussize="0,0"/>
                  <v:stroke on="f" joinstyle="miter"/>
                  <v:imagedata r:id="rId45" o:title="eqId12199a32d40d47f4ace9df8c6e839b04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  <w:r>
              <w:rPr>
                <w:bCs/>
                <w:szCs w:val="21"/>
              </w:rPr>
              <w:t>面积的比.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本题考查了抛物线的标准方程，抛物线的几何性质，以及直线和圆，直线和抛物线的位置关系的相关问题，当题设涉及直线，圆，圆锥曲线时，一般是直线与圆锥曲线相交于两点，需联立方程，得到根与系数的关系，而直线与圆经常利用圆的几何性质，得到一些常量，这些不变的量和圆锥曲线建立联系，从而进一步求解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1．已知抛物线</w:t>
            </w:r>
            <w:r>
              <w:rPr>
                <w:b w:val="0"/>
                <w:bCs w:val="0"/>
              </w:rPr>
              <w:object>
                <v:shape id="_x0000_i1048" o:spt="75" alt="eqId7e7bcc83ecb348fd9d08ba66222c0b13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47" o:title="eqId7e7bcc83ecb348fd9d08ba66222c0b13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6">
                  <o:LockedField>false</o:LockedField>
                </o:OLEObject>
              </w:object>
            </w:r>
            <w:r>
              <w:rPr>
                <w:b w:val="0"/>
              </w:rPr>
              <w:t>的准线为</w:t>
            </w:r>
            <w:r>
              <w:rPr>
                <w:b w:val="0"/>
                <w:i/>
              </w:rPr>
              <w:t>l</w:t>
            </w:r>
            <w:r>
              <w:rPr>
                <w:b w:val="0"/>
              </w:rPr>
              <w:t>，记</w:t>
            </w:r>
            <w:r>
              <w:rPr>
                <w:b w:val="0"/>
                <w:i/>
              </w:rPr>
              <w:t>l</w:t>
            </w:r>
            <w:r>
              <w:rPr>
                <w:b w:val="0"/>
              </w:rPr>
              <w:t>与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轴交于点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作直线</w:t>
            </w:r>
            <w:r>
              <w:rPr>
                <w:b w:val="0"/>
                <w:bCs w:val="0"/>
              </w:rPr>
              <w:object>
                <v:shape id="_x0000_i1049" o:spt="75" alt="eqId9b3f97bae4ac4c62aa8259d3304d86b1" type="#_x0000_t75" style="height:15.75pt;width:9pt;" o:ole="t" filled="f" o:preferrelative="t" stroked="f" coordsize="21600,21600">
                  <v:path/>
                  <v:fill on="f" focussize="0,0"/>
                  <v:stroke on="f" joinstyle="miter"/>
                  <v:imagedata r:id="rId49" o:title="eqId9b3f97bae4ac4c62aa8259d3304d86b1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8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相切，切点为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，则以</w:t>
            </w:r>
            <w:r>
              <w:rPr>
                <w:b w:val="0"/>
                <w:i/>
              </w:rPr>
              <w:t>MN</w:t>
            </w:r>
            <w:r>
              <w:rPr>
                <w:b w:val="0"/>
              </w:rPr>
              <w:t>为直径的圆的方程为（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50" o:spt="75" alt="eqIdf6e427e753cd47e5a1e95400f93e4d24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51" o:title="eqIdf6e427e753cd47e5a1e95400f93e4d24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0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  <w:bCs w:val="0"/>
              </w:rPr>
              <w:object>
                <v:shape id="_x0000_i1051" o:spt="75" alt="eqId7a9870bf739b4d30868d83f5d438bb2e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53" o:title="eqId7a9870bf739b4d30868d83f5d438bb2e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52" o:spt="75" alt="eqId8ff95ac92b394476b0dbe51fd40a7ce5" type="#_x0000_t75" style="height:21.75pt;width:86.25pt;" o:ole="t" filled="f" o:preferrelative="t" stroked="f" coordsize="21600,21600">
                  <v:path/>
                  <v:fill on="f" focussize="0,0"/>
                  <v:stroke on="f" joinstyle="miter"/>
                  <v:imagedata r:id="rId55" o:title="eqId8ff95ac92b394476b0dbe51fd40a7ce5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4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  <w:bCs w:val="0"/>
              </w:rPr>
              <w:object>
                <v:shape id="_x0000_i1053" o:spt="75" alt="eqId7daf256d8b0044a8a1a45f3d0ced3caf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57" o:title="eqId7daf256d8b0044a8a1a45f3d0ced3caf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6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rFonts w:hint="eastAsia"/>
                <w:bCs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4" o:spt="75" alt="eqId780cef237a5a44b886c769679c521f6b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59" o:title="eqId780cef237a5a44b886c769679c521f6b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8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  <w:bCs w:val="0"/>
              </w:rPr>
              <w:object>
                <v:shape id="_x0000_i1055" o:spt="75" alt="eqIde27723d1b8c6470289c35334c0be6215" type="#_x0000_t75" style="height:18pt;width:75.75pt;" o:ole="t" filled="f" o:preferrelative="t" stroked="f" coordsize="21600,21600">
                  <v:path/>
                  <v:fill on="f" focussize="0,0"/>
                  <v:stroke on="f" joinstyle="miter"/>
                  <v:imagedata r:id="rId61" o:title="eqIde27723d1b8c6470289c35334c0be6215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56" o:spt="75" alt="eqId3180b597ab44447abc8a47ea3ee54f8b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63" o:title="eqId3180b597ab44447abc8a47ea3ee54f8b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2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  <w:bCs w:val="0"/>
              </w:rPr>
              <w:object>
                <v:shape id="_x0000_i1057" o:spt="75" alt="eqId8f74ec31893c40578bcd986a49cc5a53" type="#_x0000_t75" style="height:18pt;width:77.25pt;" o:ole="t" filled="f" o:preferrelative="t" stroked="f" coordsize="21600,21600">
                  <v:path/>
                  <v:fill on="f" focussize="0,0"/>
                  <v:stroke on="f" joinstyle="miter"/>
                  <v:imagedata r:id="rId65" o:title="eqId8f74ec31893c40578bcd986a49cc5a53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2．已知抛物线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：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perscript"/>
              </w:rPr>
              <w:t>2</w:t>
            </w:r>
            <w:r>
              <w:rPr>
                <w:b w:val="0"/>
              </w:rPr>
              <w:t>＝8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，过点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（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）作直线</w:t>
            </w:r>
            <w:r>
              <w:rPr>
                <w:b w:val="0"/>
                <w:i/>
              </w:rPr>
              <w:t>MA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MB</w:t>
            </w:r>
            <w:r>
              <w:rPr>
                <w:b w:val="0"/>
              </w:rPr>
              <w:t>与抛物线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分别切于点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，且以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为直径的圆过点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，则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的值为（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A．﹣1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B．﹣2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C．﹣4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D．不能确定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．已知抛物线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：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perscript"/>
              </w:rPr>
              <w:t>2</w:t>
            </w:r>
            <w:r>
              <w:rPr>
                <w:b w:val="0"/>
              </w:rPr>
              <w:t>=8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，过点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（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）作直线</w:t>
            </w:r>
            <w:r>
              <w:rPr>
                <w:b w:val="0"/>
                <w:i/>
              </w:rPr>
              <w:t>MA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MB</w:t>
            </w:r>
            <w:r>
              <w:rPr>
                <w:b w:val="0"/>
              </w:rPr>
              <w:t>与抛物线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分别切于点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，且以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为直径的圆过点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，则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的值为_____.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4</w:t>
            </w:r>
            <w:r>
              <w:rPr>
                <w:b w:val="0"/>
                <w:szCs w:val="21"/>
              </w:rPr>
              <w:t>．已知抛物线</w:t>
            </w:r>
            <w:r>
              <w:rPr>
                <w:b w:val="0"/>
                <w:bCs w:val="0"/>
                <w:szCs w:val="21"/>
              </w:rPr>
              <w:object>
                <v:shape id="_x0000_i1058" o:spt="75" alt="eqIde73f68c98d7c4129b2a24eed090438df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67" o:title="eqIde73f68c98d7c4129b2a24eed090438df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6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的焦点为</w:t>
            </w:r>
            <w:r>
              <w:rPr>
                <w:b w:val="0"/>
                <w:bCs w:val="0"/>
                <w:szCs w:val="21"/>
              </w:rPr>
              <w:object>
                <v:shape id="_x0000_i1059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69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，直线</w:t>
            </w:r>
            <w:r>
              <w:rPr>
                <w:b w:val="0"/>
                <w:bCs w:val="0"/>
                <w:szCs w:val="21"/>
              </w:rPr>
              <w:object>
                <v:shape id="_x0000_i1060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与抛物线</w:t>
            </w:r>
            <w:r>
              <w:rPr>
                <w:b w:val="0"/>
                <w:bCs w:val="0"/>
                <w:szCs w:val="21"/>
              </w:rPr>
              <w:object>
                <v:shape id="_x0000_i106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相切于</w:t>
            </w:r>
            <w:r>
              <w:rPr>
                <w:b w:val="0"/>
                <w:bCs w:val="0"/>
                <w:szCs w:val="21"/>
              </w:rPr>
              <w:object>
                <v:shape id="_x0000_i1062" o:spt="75" alt="eqIdca9308a4ebd84ed8a28d8a519a8dbb39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73" o:title="eqIdca9308a4ebd84ed8a28d8a519a8dbb39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点，</w:t>
            </w:r>
            <w:r>
              <w:rPr>
                <w:b w:val="0"/>
                <w:bCs w:val="0"/>
                <w:szCs w:val="21"/>
              </w:rPr>
              <w:object>
                <v:shape id="_x0000_i1063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4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是</w:t>
            </w:r>
            <w:r>
              <w:rPr>
                <w:b w:val="0"/>
                <w:bCs w:val="0"/>
                <w:szCs w:val="21"/>
              </w:rPr>
              <w:object>
                <v:shape id="_x0000_i1064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上一点（不与</w:t>
            </w:r>
            <w:r>
              <w:rPr>
                <w:b w:val="0"/>
                <w:bCs w:val="0"/>
                <w:szCs w:val="21"/>
              </w:rPr>
              <w:object>
                <v:shape id="_x0000_i1065" o:spt="75" alt="eqIdca9308a4ebd84ed8a28d8a519a8dbb39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73" o:title="eqIdca9308a4ebd84ed8a28d8a519a8dbb39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6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重合），若以线段</w:t>
            </w:r>
            <w:r>
              <w:rPr>
                <w:b w:val="0"/>
                <w:bCs w:val="0"/>
                <w:szCs w:val="21"/>
              </w:rPr>
              <w:object>
                <v:shape id="_x0000_i1066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8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为直径的圆恰好经过</w:t>
            </w:r>
            <w:r>
              <w:rPr>
                <w:b w:val="0"/>
                <w:bCs w:val="0"/>
                <w:szCs w:val="21"/>
              </w:rPr>
              <w:object>
                <v:shape id="_x0000_i1067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69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，则</w:t>
            </w:r>
            <w:r>
              <w:rPr>
                <w:b w:val="0"/>
                <w:bCs w:val="0"/>
                <w:szCs w:val="21"/>
              </w:rPr>
              <w:object>
                <v:shape id="_x0000_i1068" o:spt="75" alt="eqId0eddb2cecf1e49f7aa79b714d3e6a6b1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81" o:title="eqId0eddb2cecf1e49f7aa79b714d3e6a6b1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的最小值是__________．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5</w:t>
            </w:r>
            <w:r>
              <w:rPr>
                <w:b w:val="0"/>
              </w:rPr>
              <w:t>．在平面直角坐标系</w:t>
            </w:r>
            <w:r>
              <w:rPr>
                <w:b w:val="0"/>
                <w:bCs w:val="0"/>
              </w:rPr>
              <w:object>
                <v:shape id="_x0000_i1069" o:spt="75" alt="eqId2272a344734c4fb088737b84294f7219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83" o:title="eqId2272a344734c4fb088737b84294f7219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2">
                  <o:LockedField>false</o:LockedField>
                </o:OLEObject>
              </w:object>
            </w:r>
            <w:r>
              <w:rPr>
                <w:b w:val="0"/>
              </w:rPr>
              <w:t>中，已知两点</w:t>
            </w:r>
            <w:r>
              <w:rPr>
                <w:b w:val="0"/>
                <w:bCs w:val="0"/>
              </w:rPr>
              <w:object>
                <v:shape id="_x0000_i1070" o:spt="75" alt="eqIdddcfcfc74fe44f6ab63042153da13117" type="#_x0000_t75" style="height:20.25pt;width:86.25pt;" o:ole="t" filled="f" o:preferrelative="t" stroked="f" coordsize="21600,21600">
                  <v:path/>
                  <v:fill on="f" focussize="0,0"/>
                  <v:stroke on="f" joinstyle="miter"/>
                  <v:imagedata r:id="rId85" o:title="eqIdddcfcfc74fe44f6ab63042153da13117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4">
                  <o:LockedField>false</o:LockedField>
                </o:OLEObject>
              </w:object>
            </w:r>
            <w:r>
              <w:rPr>
                <w:b w:val="0"/>
              </w:rPr>
              <w:t>，若点</w:t>
            </w:r>
            <w:r>
              <w:rPr>
                <w:b w:val="0"/>
                <w:bCs w:val="0"/>
              </w:rPr>
              <w:object>
                <v:shape id="_x0000_i107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6">
                  <o:LockedField>false</o:LockedField>
                </o:OLEObject>
              </w:object>
            </w:r>
            <w:r>
              <w:rPr>
                <w:b w:val="0"/>
              </w:rPr>
              <w:t>的坐标满足</w:t>
            </w:r>
            <w:r>
              <w:rPr>
                <w:b w:val="0"/>
                <w:bCs w:val="0"/>
              </w:rPr>
              <w:object>
                <v:shape id="_x0000_i1072" o:spt="75" alt="eqId072da25815174b75af7bba7bd4a4f54a" type="#_x0000_t75" style="height:21pt;width:149.25pt;" o:ole="t" filled="f" o:preferrelative="t" stroked="f" coordsize="21600,21600">
                  <v:path/>
                  <v:fill on="f" focussize="0,0"/>
                  <v:stroke on="f" joinstyle="miter"/>
                  <v:imagedata r:id="rId88" o:title="eqId072da25815174b75af7bba7bd4a4f54a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7">
                  <o:LockedField>false</o:LockedField>
                </o:OLEObject>
              </w:object>
            </w:r>
            <w:r>
              <w:rPr>
                <w:b w:val="0"/>
              </w:rPr>
              <w:t>，且点</w:t>
            </w:r>
            <w:r>
              <w:rPr>
                <w:b w:val="0"/>
                <w:bCs w:val="0"/>
              </w:rPr>
              <w:object>
                <v:shape id="_x0000_i1073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9">
                  <o:LockedField>false</o:LockedField>
                </o:OLEObject>
              </w:object>
            </w:r>
            <w:r>
              <w:rPr>
                <w:b w:val="0"/>
              </w:rPr>
              <w:t>的轨迹与抛物线</w:t>
            </w:r>
            <w:r>
              <w:rPr>
                <w:b w:val="0"/>
                <w:bCs w:val="0"/>
              </w:rPr>
              <w:object>
                <v:shape id="_x0000_i1074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91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0">
                  <o:LockedField>false</o:LockedField>
                </o:OLEObject>
              </w:object>
            </w:r>
            <w:r>
              <w:rPr>
                <w:b w:val="0"/>
              </w:rPr>
              <w:t>交于</w:t>
            </w:r>
            <w:r>
              <w:rPr>
                <w:b w:val="0"/>
                <w:bCs w:val="0"/>
              </w:rPr>
              <w:object>
                <v:shape id="_x0000_i1075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9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2">
                  <o:LockedField>false</o:LockedField>
                </o:OLEObject>
              </w:object>
            </w:r>
            <w:r>
              <w:rPr>
                <w:b w:val="0"/>
              </w:rPr>
              <w:t>两点.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</w:t>
            </w:r>
            <w:r>
              <w:rPr>
                <w:b w:val="0"/>
                <w:bCs w:val="0"/>
              </w:rPr>
              <w:object>
                <v:shape id="_x0000_i1076" o:spt="75" alt="eqId37705e1ef6a84bbdbe88433e75932cdf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95" o:title="eqId37705e1ef6a84bbdbe88433e75932cdf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4">
                  <o:LockedField>false</o:LockedField>
                </o:OLEObject>
              </w:object>
            </w:r>
            <w:r>
              <w:rPr>
                <w:b w:val="0"/>
              </w:rPr>
              <w:t>)求证:</w:t>
            </w:r>
            <w:r>
              <w:rPr>
                <w:b w:val="0"/>
                <w:bCs w:val="0"/>
              </w:rPr>
              <w:object>
                <v:shape id="_x0000_i1077" o:spt="75" alt="eqId54734818b6ee4f40b9baca7890e5724c" type="#_x0000_t75" style="height:15.75pt;width:51pt;" o:ole="t" filled="f" o:preferrelative="t" stroked="f" coordsize="21600,21600">
                  <v:path/>
                  <v:fill on="f" focussize="0,0"/>
                  <v:stroke on="f" joinstyle="miter"/>
                  <v:imagedata r:id="rId97" o:title="eqId54734818b6ee4f40b9baca7890e5724c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 w:val="0"/>
              </w:rPr>
            </w:pPr>
            <w:r>
              <w:rPr>
                <w:b w:val="0"/>
              </w:rPr>
              <w:t>(</w:t>
            </w:r>
            <w:r>
              <w:rPr>
                <w:b w:val="0"/>
                <w:bCs w:val="0"/>
              </w:rPr>
              <w:object>
                <v:shape id="_x0000_i1078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99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8">
                  <o:LockedField>false</o:LockedField>
                </o:OLEObject>
              </w:object>
            </w:r>
            <w:r>
              <w:rPr>
                <w:b w:val="0"/>
              </w:rPr>
              <w:t>)在</w:t>
            </w:r>
            <w:r>
              <w:rPr>
                <w:b w:val="0"/>
                <w:bCs w:val="0"/>
              </w:rPr>
              <w:object>
                <v:shape id="_x0000_i1079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01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0">
                  <o:LockedField>false</o:LockedField>
                </o:OLEObject>
              </w:object>
            </w:r>
            <w:r>
              <w:rPr>
                <w:b w:val="0"/>
              </w:rPr>
              <w:t>轴上是否存在一点</w:t>
            </w:r>
            <w:r>
              <w:rPr>
                <w:b w:val="0"/>
                <w:bCs w:val="0"/>
              </w:rPr>
              <w:object>
                <v:shape id="_x0000_i1080" o:spt="75" alt="eqIddccddbbbe5e64810a4998b588625c3b1" type="#_x0000_t75" style="height:20.25pt;width:42pt;" o:ole="t" filled="f" o:preferrelative="t" stroked="f" coordsize="21600,21600">
                  <v:path/>
                  <v:fill on="f" focussize="0,0"/>
                  <v:stroke on="f" joinstyle="miter"/>
                  <v:imagedata r:id="rId103" o:title="eqIddccddbbbe5e64810a4998b588625c3b1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2">
                  <o:LockedField>false</o:LockedField>
                </o:OLEObject>
              </w:object>
            </w:r>
            <w:r>
              <w:rPr>
                <w:b w:val="0"/>
              </w:rPr>
              <w:t>,使得过点</w:t>
            </w:r>
            <w:r>
              <w:rPr>
                <w:b w:val="0"/>
                <w:bCs w:val="0"/>
              </w:rPr>
              <w:object>
                <v:shape id="_x0000_i1081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4">
                  <o:LockedField>false</o:LockedField>
                </o:OLEObject>
              </w:object>
            </w:r>
            <w:r>
              <w:rPr>
                <w:b w:val="0"/>
              </w:rPr>
              <w:t>任作一条抛物线的弦,并以该弦为直径的圆过原点.若存在,求出</w:t>
            </w:r>
            <w:r>
              <w:rPr>
                <w:b w:val="0"/>
                <w:bCs w:val="0"/>
              </w:rPr>
              <w:object>
                <v:shape id="_x0000_i1082" o:spt="75" alt="eqId3a4208e0040c42ed8b09de2cae9d562e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106" o:title="eqId3a4208e0040c42ed8b09de2cae9d562e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5">
                  <o:LockedField>false</o:LockedField>
                </o:OLEObject>
              </w:object>
            </w:r>
            <w:r>
              <w:rPr>
                <w:b w:val="0"/>
              </w:rPr>
              <w:t>的值及圆心的轨迹方程；若不存在，请说明理由.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  <w:r>
        <w:pict>
          <v:shape id="_x0000_i1083" o:spt="75" type="#_x0000_t75" style="height:14.25pt;width:19.5pt;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93AF0"/>
    <w:rsid w:val="000D38AA"/>
    <w:rsid w:val="000D4E13"/>
    <w:rsid w:val="000D56C2"/>
    <w:rsid w:val="000D7007"/>
    <w:rsid w:val="000E4A0D"/>
    <w:rsid w:val="0014695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350E8"/>
    <w:rsid w:val="00644B86"/>
    <w:rsid w:val="006E406D"/>
    <w:rsid w:val="008040CF"/>
    <w:rsid w:val="008041E0"/>
    <w:rsid w:val="0085328A"/>
    <w:rsid w:val="009035F2"/>
    <w:rsid w:val="00913910"/>
    <w:rsid w:val="009F46FD"/>
    <w:rsid w:val="00A41A83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F26B01"/>
    <w:rsid w:val="00F6762A"/>
    <w:rsid w:val="00FF24FB"/>
    <w:rsid w:val="05EF4709"/>
    <w:rsid w:val="1A703486"/>
    <w:rsid w:val="2E3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4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3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1.bin"/><Relationship Id="rId91" Type="http://schemas.openxmlformats.org/officeDocument/2006/relationships/image" Target="media/image36.wmf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9.bin"/><Relationship Id="rId88" Type="http://schemas.openxmlformats.org/officeDocument/2006/relationships/image" Target="media/image35.wmf"/><Relationship Id="rId87" Type="http://schemas.openxmlformats.org/officeDocument/2006/relationships/oleObject" Target="embeddings/oleObject48.bin"/><Relationship Id="rId86" Type="http://schemas.openxmlformats.org/officeDocument/2006/relationships/oleObject" Target="embeddings/oleObject47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6.bin"/><Relationship Id="rId83" Type="http://schemas.openxmlformats.org/officeDocument/2006/relationships/image" Target="media/image33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2.wmf"/><Relationship Id="rId80" Type="http://schemas.openxmlformats.org/officeDocument/2006/relationships/oleObject" Target="embeddings/oleObject44.bin"/><Relationship Id="rId8" Type="http://schemas.openxmlformats.org/officeDocument/2006/relationships/image" Target="media/image2.wmf"/><Relationship Id="rId79" Type="http://schemas.openxmlformats.org/officeDocument/2006/relationships/oleObject" Target="embeddings/oleObject43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8.bin"/><Relationship Id="rId71" Type="http://schemas.openxmlformats.org/officeDocument/2006/relationships/oleObject" Target="embeddings/oleObject37.bin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jpeg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image" Target="media/image19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8" Type="http://schemas.openxmlformats.org/officeDocument/2006/relationships/fontTable" Target="fontTable.xml"/><Relationship Id="rId107" Type="http://schemas.openxmlformats.org/officeDocument/2006/relationships/image" Target="media/image44.png"/><Relationship Id="rId106" Type="http://schemas.openxmlformats.org/officeDocument/2006/relationships/image" Target="media/image43.wmf"/><Relationship Id="rId105" Type="http://schemas.openxmlformats.org/officeDocument/2006/relationships/oleObject" Target="embeddings/oleObject58.bin"/><Relationship Id="rId104" Type="http://schemas.openxmlformats.org/officeDocument/2006/relationships/oleObject" Target="embeddings/oleObject57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904</Words>
  <Characters>990</Characters>
  <Lines>18</Lines>
  <Paragraphs>5</Paragraphs>
  <TotalTime>6</TotalTime>
  <ScaleCrop>false</ScaleCrop>
  <LinksUpToDate>false</LinksUpToDate>
  <CharactersWithSpaces>1068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2022-11-19T01:44:39Z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AFA7697B75EC424B9F53CD8356FC9FCE</vt:lpwstr>
  </property>
</Properties>
</file>