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牛顿第二定律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知识点：牛顿第二定律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一、牛顿第二定律的表达式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1．内容：物体加速度的大小跟它受到的作用力成</w:t>
      </w:r>
      <w:r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、跟它的质量成</w:t>
      </w:r>
      <w:r>
        <w:rPr>
          <w:rFonts w:ascii="Times New Roman" w:hAnsi="Times New Roman" w:cs="Times New Roman"/>
          <w:u w:val="single"/>
        </w:rPr>
        <w:t>反比</w:t>
      </w:r>
      <w:r>
        <w:rPr>
          <w:rFonts w:ascii="Times New Roman" w:hAnsi="Times New Roman" w:cs="Times New Roman"/>
        </w:rPr>
        <w:t>，加速度的方向跟作用力的方向</w:t>
      </w:r>
      <w:r>
        <w:rPr>
          <w:rFonts w:ascii="Times New Roman" w:hAnsi="Times New Roman" w:cs="Times New Roman"/>
          <w:u w:val="single"/>
        </w:rPr>
        <w:t>相同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2．表达式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kma</w:t>
      </w:r>
      <w:r>
        <w:rPr>
          <w:rFonts w:ascii="Times New Roman" w:hAnsi="Times New Roman" w:cs="Times New Roman"/>
        </w:rPr>
        <w:t>，其中力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指的是物体所受的</w:t>
      </w:r>
      <w:r>
        <w:rPr>
          <w:rFonts w:ascii="Times New Roman" w:hAnsi="Times New Roman" w:cs="Times New Roman"/>
          <w:u w:val="single"/>
        </w:rPr>
        <w:t>合力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二、力的单位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1．力的国际单位：牛顿，简称</w:t>
      </w:r>
      <w:r>
        <w:rPr>
          <w:rFonts w:ascii="Times New Roman" w:hAnsi="Times New Roman" w:cs="Times New Roman"/>
          <w:u w:val="single"/>
        </w:rPr>
        <w:t>牛</w:t>
      </w:r>
      <w:r>
        <w:rPr>
          <w:rFonts w:ascii="Times New Roman" w:hAnsi="Times New Roman" w:cs="Times New Roman"/>
        </w:rPr>
        <w:t>，符号为N.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牛顿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的定义：使质量为1 kg的物体产生1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的加速度的力叫作1 N，即1 N＝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1 kg·m/s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3．公式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kma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的取值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的数值取决于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的单位的选取．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(2)在质量的单位取kg，加速度的单位取m/s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，力的单位取N时，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kma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</w:rPr>
        <w:t>，此时牛顿第二定律可表示为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ma</w:t>
      </w:r>
      <w:r>
        <w:rPr>
          <w:rFonts w:ascii="Times New Roman" w:hAnsi="Times New Roman" w:cs="Times New Roman"/>
        </w:rPr>
        <w:t>.</w:t>
      </w: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一、对牛顿第二定律的理解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对牛顿第二定律的理解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(1)公式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中，若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是合力，加速度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为物体的实际加速度；若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是某一个力，加速度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为该力产生的加速度．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F,m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是加速度的决定式，它揭示了物体产生加速度的原因及影响物体加速度的因素．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三个物理量的单位都为国际单位制单位时，才有公式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kma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＝1，即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牛顿第二定律的四个性质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(1)因果性：力是产生加速度的原因，只要物体所受的合力不为0，物体就具有加速度．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(2)矢量性：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是一个矢量式．物体的加速度方向由它受的合力方向决定，且总与合力的方向相同．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(3)瞬时性：加速度与合外力是瞬时对应关系，同时产生，同时变化，同时消失．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(4)独立性：作用在物体上的每一个力都产生加速度，物体的实际加速度是这些加速度的矢量和．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二、</w:t>
      </w:r>
      <w:r>
        <w:rPr>
          <w:rFonts w:ascii="Times New Roman" w:eastAsia="黑体" w:hAnsi="Times New Roman" w:cs="Times New Roman"/>
        </w:rPr>
        <w:t>合外力、加速度、速度的关系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1．力与加速度为因果关系：力是因，加速度是果．只要物体所受的合外力不为零，就会产生加速度．加速度与合外力方向是相同的，大小与合外力成正比(物体质量一定时)．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2．力与速度无因果关系：合外力方向与速度方向可以相同，可以相反，还可以有夹角．合外力方向与速度方向相同时，物体做加速运动，相反时物体做减速运动．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3．两个加速度公式的区别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a＝</w:t>
      </w:r>
      <w:r>
        <w:rPr>
          <w:rFonts w:ascii="Times New Roman" w:hAnsi="Times New Roman" w:cs="Times New Roman" w:hint="default"/>
        </w:rPr>
        <w:fldChar w:fldCharType="begin"/>
      </w:r>
      <w:r>
        <w:rPr>
          <w:rFonts w:ascii="Times New Roman" w:hAnsi="Times New Roman" w:cs="Times New Roman" w:hint="default"/>
        </w:rPr>
        <w:instrText>eq \f(Δv,Δt)</w:instrText>
      </w:r>
      <w:r>
        <w:rPr>
          <w:rFonts w:ascii="Times New Roman" w:hAnsi="Times New Roman" w:cs="Times New Roman" w:hint="default"/>
        </w:rPr>
        <w:fldChar w:fldCharType="separate"/>
      </w:r>
      <w:r>
        <w:rPr>
          <w:rFonts w:ascii="Times New Roman" w:hAnsi="Times New Roman" w:cs="Times New Roman" w:hint="default"/>
        </w:rPr>
        <w:fldChar w:fldCharType="end"/>
      </w:r>
      <w:r>
        <w:rPr>
          <w:rFonts w:ascii="Times New Roman" w:hAnsi="Times New Roman" w:cs="Times New Roman" w:hint="default"/>
        </w:rPr>
        <w:t>是加速度的定义式，是比值定义法定义的物理量，a与v、Δv、Δt均无关；a＝</w:t>
      </w:r>
      <w:r>
        <w:rPr>
          <w:rFonts w:ascii="Times New Roman" w:hAnsi="Times New Roman" w:cs="Times New Roman" w:hint="default"/>
        </w:rPr>
        <w:fldChar w:fldCharType="begin"/>
      </w:r>
      <w:r>
        <w:rPr>
          <w:rFonts w:ascii="Times New Roman" w:hAnsi="Times New Roman" w:cs="Times New Roman" w:hint="default"/>
        </w:rPr>
        <w:instrText>eq \f(F,m)</w:instrText>
      </w:r>
      <w:r>
        <w:rPr>
          <w:rFonts w:ascii="Times New Roman" w:hAnsi="Times New Roman" w:cs="Times New Roman" w:hint="default"/>
        </w:rPr>
        <w:fldChar w:fldCharType="separate"/>
      </w:r>
      <w:r>
        <w:rPr>
          <w:rFonts w:ascii="Times New Roman" w:hAnsi="Times New Roman" w:cs="Times New Roman" w:hint="default"/>
        </w:rPr>
        <w:fldChar w:fldCharType="end"/>
      </w:r>
      <w:r>
        <w:rPr>
          <w:rFonts w:ascii="Times New Roman" w:hAnsi="Times New Roman" w:cs="Times New Roman" w:hint="default"/>
        </w:rPr>
        <w:t>是加速度的决定式，加速度由物体受到的合外力及其质量决定．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三</w:t>
      </w:r>
      <w:r>
        <w:rPr>
          <w:rFonts w:ascii="Times New Roman" w:eastAsia="黑体" w:hAnsi="Times New Roman" w:cs="Times New Roman"/>
        </w:rPr>
        <w:t>、牛顿第二定律的简单应用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应用牛顿第二定律解题的一般步骤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(1)确定研究对象．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(2)进行受力分析和运动状态分析，画出受力分析图，明确运动性质和运动过程．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(3)求出合力或加速度．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(4)根据牛顿第二定律列方程求解．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应用牛顿第二定律解题的方法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(1)矢量合成法：若物体只受两个力作用，应用平行四边形定则求这两个力的合力，物体所受合力的方向即加速度的方向．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(2)正交分解法：当物体受多个力作用时，常用正交分解法求物体所受的合外力．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建立直角坐标系时，通常选取加速度的方向作为某一坐标轴的正方向(也就是不分解加速度)，将物体所受的力正交分解后，列出方程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>＝0(或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＝0，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特殊情况下，若物体的受力都在两个互相垂直的方向上，也可将坐标轴建立在力的方向上，正交分解加速度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.根据牛顿第二定律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  <w:i/>
        </w:rPr>
        <w:instrText>ma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  <w:i/>
          <w:vertAlign w:val="subscript"/>
        </w:rPr>
        <w:instrText>y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  <w:i/>
        </w:rPr>
        <w:instrText>ma</w:instrText>
      </w:r>
      <w:r>
        <w:rPr>
          <w:rFonts w:ascii="Times New Roman" w:hAnsi="Times New Roman" w:cs="Times New Roman"/>
          <w:i/>
          <w:vertAlign w:val="subscript"/>
        </w:rPr>
        <w:instrText>y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列方程求解．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浙江模拟）如图所示，CPD为一半径</w:t>
      </w:r>
      <w:r>
        <w:rPr>
          <w:color w:val="auto"/>
          <w:position w:val="-5"/>
        </w:rPr>
        <w:drawing>
          <wp:inline distT="0" distB="0" distL="114300" distR="114300">
            <wp:extent cx="533400" cy="171450"/>
            <wp:effectExtent l="0" t="0" r="6350" b="1270"/>
            <wp:docPr id="7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的竖直半圆形槽，CD为直径，O点为半圆的圆心。在距CD上方为h处有一以v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＝6m/s的速度顺时针方向转动的传送带，B端恰好在C的正上方，传送带滑轮的半径较小，两端点A、B间的距离L＝3m，现将一与传送带间摩擦因数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＝0.5的小物块轻放在A端，最终垂直撞在圆槽的P点，OP连线与OD的夹角为60°。取g＝10m/s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，则高度h和物块从B到P的时间t分别为（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191510" cy="1885950"/>
            <wp:effectExtent l="0" t="0" r="3810" b="3175"/>
            <wp:docPr id="8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color w:val="auto"/>
          <w:position w:val="-22"/>
        </w:rPr>
        <w:drawing>
          <wp:inline distT="0" distB="0" distL="114300" distR="114300">
            <wp:extent cx="390525" cy="333375"/>
            <wp:effectExtent l="0" t="0" r="8890" b="1270"/>
            <wp:docPr id="4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</w:t>
      </w:r>
      <w:r>
        <w:rPr>
          <w:color w:val="auto"/>
          <w:position w:val="-22"/>
        </w:rPr>
        <w:drawing>
          <wp:inline distT="0" distB="0" distL="114300" distR="114300">
            <wp:extent cx="657225" cy="352425"/>
            <wp:effectExtent l="0" t="0" r="1270" b="3810"/>
            <wp:docPr id="6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color w:val="auto"/>
          <w:position w:val="-22"/>
        </w:rPr>
        <w:drawing>
          <wp:inline distT="0" distB="0" distL="114300" distR="114300">
            <wp:extent cx="390525" cy="333375"/>
            <wp:effectExtent l="0" t="0" r="8890" b="1270"/>
            <wp:docPr id="13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</w:t>
      </w:r>
      <w:r>
        <w:rPr>
          <w:color w:val="auto"/>
          <w:position w:val="-22"/>
        </w:rPr>
        <w:drawing>
          <wp:inline distT="0" distB="0" distL="114300" distR="114300">
            <wp:extent cx="657225" cy="352425"/>
            <wp:effectExtent l="0" t="0" r="1270" b="3810"/>
            <wp:docPr id="2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color w:val="auto"/>
          <w:position w:val="-22"/>
        </w:rPr>
        <w:drawing>
          <wp:inline distT="0" distB="0" distL="114300" distR="114300">
            <wp:extent cx="466725" cy="333375"/>
            <wp:effectExtent l="0" t="0" r="8255" b="1270"/>
            <wp:docPr id="14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</w:t>
      </w:r>
      <w:r>
        <w:rPr>
          <w:color w:val="auto"/>
          <w:position w:val="-22"/>
        </w:rPr>
        <w:drawing>
          <wp:inline distT="0" distB="0" distL="114300" distR="114300">
            <wp:extent cx="581025" cy="352425"/>
            <wp:effectExtent l="0" t="0" r="1905" b="3810"/>
            <wp:docPr id="18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color w:val="auto"/>
          <w:position w:val="-22"/>
        </w:rPr>
        <w:drawing>
          <wp:inline distT="0" distB="0" distL="114300" distR="114300">
            <wp:extent cx="466725" cy="333375"/>
            <wp:effectExtent l="0" t="0" r="8255" b="1270"/>
            <wp:docPr id="5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</w:t>
      </w:r>
      <w:r>
        <w:rPr>
          <w:color w:val="auto"/>
          <w:position w:val="-22"/>
        </w:rPr>
        <w:drawing>
          <wp:inline distT="0" distB="0" distL="114300" distR="114300">
            <wp:extent cx="581025" cy="352425"/>
            <wp:effectExtent l="0" t="0" r="1905" b="3810"/>
            <wp:docPr id="9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菏泽二模）如图所示，质量为m的小球与两根弹簧a、b相连，并放置在倾角为37°的光滑斜面上，其中弹簧a与斜面平行，弹簧b水平，开始时a、b两弹簧都处于拉伸状态，且小球对斜面恰好无压力。重力加速度为g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95425" cy="809625"/>
            <wp:effectExtent l="0" t="0" r="5080" b="0"/>
            <wp:docPr id="40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A．剪断弹簧b的瞬间小球的加速度为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4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g，方向沿斜面向上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B．剪断弹簧b的瞬间小球对斜面的压力为0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C．剪断弹簧a的瞬间小球的加速度为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1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g，方向沿斜面向下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D．剪断弹簧a的瞬间小球的加速度为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9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g，方向沿斜面向下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义乌市模拟）2020年11月21日，义乌人民期盼已久的双江水利枢纽工程破土动工，施工现场停放着一辆运载水泥管的货车，车厢底部一层水泥管水平紧密地排列着，上层摆放着着的4根水泥管没有用绳索固定。现在我们来分析货车前部的A、B、C三根形状完全相同的水泥管，侧视图如图所示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124835" cy="847725"/>
            <wp:effectExtent l="0" t="0" r="5715" b="5080"/>
            <wp:docPr id="37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A．当汽车向左做加速运动时，A对C的支持力变大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B．汽车静止时，管C受到管A给它的支持力为</w:t>
      </w:r>
      <w:r>
        <w:rPr>
          <w:color w:val="auto"/>
          <w:position w:val="-23"/>
        </w:rPr>
        <w:drawing>
          <wp:inline distT="0" distB="0" distL="114300" distR="114300">
            <wp:extent cx="485775" cy="361950"/>
            <wp:effectExtent l="0" t="0" r="0" b="5080"/>
            <wp:docPr id="52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C．汽车向左匀速运动时，速度越大，B对C的支持力越大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D．当汽车向左做加速运动时，加速度达到</w:t>
      </w:r>
      <w:r>
        <w:rPr>
          <w:color w:val="auto"/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53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g时，C将脱离A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章丘区模拟）两个中间有孔的质量为m的小球A、B用一轻弹簧相连，套在一水平光滑横杆上。两个小球下面分别连一轻绳。两轻绳下端系在同一质量为m的小球C上，如图所示。已知轻弹簧的劲度系数为k，轻弹簧和轻绳刚好构成一等边三角形，整个系统处于静止状态，已知重力加速度为g。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00200" cy="990600"/>
            <wp:effectExtent l="0" t="0" r="8255" b="2540"/>
            <wp:docPr id="47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A．弹簧处于压缩状态，压缩量为</w:t>
      </w:r>
      <w:r>
        <w:rPr>
          <w:color w:val="auto"/>
          <w:position w:val="-22"/>
        </w:rPr>
        <w:drawing>
          <wp:inline distT="0" distB="0" distL="114300" distR="114300">
            <wp:extent cx="200025" cy="342900"/>
            <wp:effectExtent l="0" t="0" r="5080" b="2540"/>
            <wp:docPr id="58" name="图片 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B．小球C对绳的拉力为</w:t>
      </w:r>
      <w:r>
        <w:rPr>
          <w:color w:val="auto"/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55" name="图片 4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mg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C．剪断左侧轻绳的瞬间，小球B的加速度大小为</w:t>
      </w:r>
      <w:r>
        <w:rPr>
          <w:color w:val="auto"/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59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D．剪断左侧轻绳的瞬间，则C小球的加速度大小是</w:t>
      </w:r>
      <w:r>
        <w:rPr>
          <w:color w:val="auto"/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60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南山区校级模拟）一次演习中，一空降特战兵实施空降，飞机悬停在高空某处后，空降特战兵从机舱中无初速跳下，设空降特战兵沿直线运动，其速度﹣时间图象如图甲所示，当速度减为零时特战兵恰好落到地面。已知空降特战兵的质量为60kg。设降落伞用8根对称的绳拉着空降特战兵，每根绳与中轴线的夹角均为37°，如图乙所示。则空降特战兵在下降过程中（sin37°＝0.6，cos37°＝0.8）（g＝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）。下列判断正确的是（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5696585" cy="2734310"/>
            <wp:effectExtent l="0" t="0" r="3175" b="7620"/>
            <wp:docPr id="29" name="图片 5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A．从甲图可以分析得知空降兵所受空气阻力不可忽略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B．飞机离地高度约为190m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C．整个运动过程中的平均速度大小约为10m/s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D．落地前瞬间降落伞的每根绳对特战兵的拉力大小为125N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岱山县校级模拟）如图所示，一个质量为m的物块在恒力F的作用下，紧靠在一个水平的上表面上保持静止，物块与上表面间静摩擦因数为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，取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428625" cy="333375"/>
            <wp:effectExtent l="0" t="0" r="3175" b="1270"/>
            <wp:docPr id="104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6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。F与水平面的夹角为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角的最小值为（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9650" cy="685800"/>
            <wp:effectExtent l="0" t="0" r="5080" b="5080"/>
            <wp:docPr id="103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A．arctan</w:t>
      </w:r>
      <w:r>
        <w:rPr>
          <w:position w:val="-56"/>
        </w:rPr>
        <w:drawing>
          <wp:inline distT="0" distB="0" distL="114300" distR="114300">
            <wp:extent cx="676275" cy="600075"/>
            <wp:effectExtent l="0" t="0" r="3810" b="4445"/>
            <wp:docPr id="105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6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Cambria Math" w:eastAsia="Cambria Math" w:hAnsi="Cambria Math"/>
          <w:sz w:val="21"/>
          <w:szCs w:val="21"/>
        </w:rPr>
        <w:t>α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B．arctan</w:t>
      </w:r>
      <w:r>
        <w:rPr>
          <w:position w:val="-56"/>
        </w:rPr>
        <w:drawing>
          <wp:inline distT="0" distB="0" distL="114300" distR="114300">
            <wp:extent cx="676275" cy="600075"/>
            <wp:effectExtent l="0" t="0" r="3810" b="4445"/>
            <wp:docPr id="106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6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Cambria Math" w:eastAsia="Cambria Math" w:hAnsi="Cambria Math"/>
          <w:sz w:val="21"/>
          <w:szCs w:val="21"/>
        </w:rPr>
        <w:t>α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C．arcsin</w:t>
      </w:r>
      <w:r>
        <w:rPr>
          <w:position w:val="-56"/>
        </w:rPr>
        <w:drawing>
          <wp:inline distT="0" distB="0" distL="114300" distR="114300">
            <wp:extent cx="676275" cy="600075"/>
            <wp:effectExtent l="0" t="0" r="3810" b="4445"/>
            <wp:docPr id="96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6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Cambria Math" w:eastAsia="Cambria Math" w:hAnsi="Cambria Math"/>
          <w:sz w:val="21"/>
          <w:szCs w:val="21"/>
        </w:rPr>
        <w:t>α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D．arcsin</w:t>
      </w:r>
      <w:r>
        <w:rPr>
          <w:position w:val="-56"/>
        </w:rPr>
        <w:drawing>
          <wp:inline distT="0" distB="0" distL="114300" distR="114300">
            <wp:extent cx="676275" cy="600075"/>
            <wp:effectExtent l="0" t="0" r="3810" b="4445"/>
            <wp:docPr id="97" name="图片 6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6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Cambria Math" w:eastAsia="Cambria Math" w:hAnsi="Cambria Math"/>
          <w:sz w:val="21"/>
          <w:szCs w:val="21"/>
        </w:rPr>
        <w:t>α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小店区校级模拟）如图，足够长的固定斜面倾角为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，质量为m的物体以速度v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从斜面底端冲上斜面，到达最高点后又滑回原处。已知物体与斜面间的动摩擦因数为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，重力加速度为g。则物体滑回原处的速度大小为（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58085" cy="1190625"/>
            <wp:effectExtent l="0" t="0" r="3175" b="7620"/>
            <wp:docPr id="98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position w:val="-25"/>
        </w:rPr>
        <w:drawing>
          <wp:inline distT="0" distB="0" distL="114300" distR="114300">
            <wp:extent cx="1133475" cy="352425"/>
            <wp:effectExtent l="0" t="0" r="0" b="3810"/>
            <wp:docPr id="99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position w:val="-25"/>
        </w:rPr>
        <w:drawing>
          <wp:inline distT="0" distB="0" distL="114300" distR="114300">
            <wp:extent cx="1133475" cy="352425"/>
            <wp:effectExtent l="0" t="0" r="0" b="3810"/>
            <wp:docPr id="100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7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038225" cy="333375"/>
            <wp:effectExtent l="0" t="0" r="8890" b="1270"/>
            <wp:docPr id="101" name="图片 7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7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1038225" cy="333375"/>
            <wp:effectExtent l="0" t="0" r="8890" b="1270"/>
            <wp:docPr id="102" name="图片 7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7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甲卷）如图，将光滑长平板的下端置于铁架台水平底座上的挡板P处，上部架在横杆上。横杆的位置可在竖直杆上调节，使得平板与底座之间的夹角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可变。将小物块由平板与竖直杆交点Q处静止释放，物块沿平板从Q点滑至P点所用的时间t与夹角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的大小有关。若由30°逐渐增大至60°，物块的下滑时间t将（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05000" cy="1809750"/>
            <wp:effectExtent l="0" t="0" r="5715" b="3810"/>
            <wp:docPr id="113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7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A．逐渐增大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B．逐渐减小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C．先增大后减小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D．先减小后增大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3月份模拟）如图甲所示，外表面光滑的斜劈固定在水平面上，质量为m＝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108" name="图片 7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7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kg的物块从斜劈顶端由静止下滑时的运动位移（x）和速度平方（v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）的关系图像如图乙所示。若在斜劈顶端固定细线的一端，细线另一端与物块连接，静止时细线与斜面平行，如图丙所示，解除斜劈固定后，当斜劈以a＝2g（取g＝10m/s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）的加速度向右运动时，细线的拉力大小为（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477385" cy="1162050"/>
            <wp:effectExtent l="0" t="0" r="2540" b="3810"/>
            <wp:docPr id="109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7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A．10N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B．25N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C．20N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D．30N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江津区校级月考）如图所示，质量为m的小球与弹簧Ⅰ和水平细线Ⅱ相连，Ⅰ、Ⅱ的另一端分别固定于P、Q。小球静止时，则（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66800" cy="1038225"/>
            <wp:effectExtent l="0" t="0" r="1905" b="8890"/>
            <wp:docPr id="110" name="图片 7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7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A．弹簧弹力大小为mgcos</w:t>
      </w:r>
      <w:r>
        <w:rPr>
          <w:rFonts w:ascii="Cambria Math" w:eastAsia="Cambria Math" w:hAnsi="Cambria Math"/>
          <w:sz w:val="21"/>
          <w:szCs w:val="21"/>
        </w:rPr>
        <w:t>θ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B．细线的拉力大小为</w:t>
      </w:r>
      <w:r>
        <w:rPr>
          <w:position w:val="-22"/>
        </w:rPr>
        <w:drawing>
          <wp:inline distT="0" distB="0" distL="114300" distR="114300">
            <wp:extent cx="428625" cy="342900"/>
            <wp:effectExtent l="0" t="0" r="3175" b="2540"/>
            <wp:docPr id="112" name="图片 7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7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C．剪断细线的瞬间，球的加速度gtan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，方向水平向左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D．剪断细线的瞬间，则a＝g，方向竖直向下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石家庄二模）如图所示，金属环M、N用不可伸长的细线连接，分别套在水平粗糙细杆和竖直光滑细杆上，当整个装置分别以大小不同的加速度水平向左匀加速运动时，两金属环M、N相对杆始终均未滑动，两种情况相比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71575" cy="1057275"/>
            <wp:effectExtent l="0" t="0" r="5080" b="635"/>
            <wp:docPr id="123" name="图片 8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8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A．细线中的拉力大小相等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B．加速度较大时，金属环M与水平杆之间的弹力较大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C．加速度较大时，金属环M与水平杆之间的摩擦力一定较大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D．加速度较大时，金属环N与竖直杆之间的弹力较小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如图所示，长木板P静止在水平地面上，木块Q静止放在木板P的上表面，它们的质量均为m。现对长木板P或木块Q施加一水平向右的拉力F，木板P和木块Q的运动情况未知。已知木块与木板间、木板与地面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57400" cy="600075"/>
            <wp:effectExtent l="0" t="0" r="4445" b="4445"/>
            <wp:docPr id="114" name="图片 8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8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A．木板受到地面的摩擦力的大小一定是2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B．木板受到地面的摩擦力的大小可能为3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C．当F＞3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mg时，木板P和木块Q一定发生相对运动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D．如果拉力F作用在木块Q上，无论怎样改变F的大小，木板都不可能运动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南宁月考）如图所示，质量分别为m、2m的物体A、B由轻质弹簧相连后放置在一箱子C内，箱子质量为3m，整体悬挂处于静止状态。当剪断细绳的瞬间，以下说法正确的是（重力加速度为g）（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38250" cy="1076325"/>
            <wp:effectExtent l="0" t="0" r="3175" b="3175"/>
            <wp:docPr id="115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8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A．物体A的加速度等于g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B．物体B的加速度等于零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C．物体C的加速度等于g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D．物体B和C之间的弹力为0.6mg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石家庄一模）如图所示，两个质量均为m的相同货物A、B叠放在自卸货车的车厢底板上保持相对静止一起加速下滑，车厢底板与水平面的夹角为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，A、B间的动摩擦因数为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，B与车厢底板间的动摩擦因数为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，货车在水平地面上始终保持静止，最大静摩擦力等于滑动摩擦力，重力加速度为g，下列说法正确的是（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81175" cy="1114425"/>
            <wp:effectExtent l="0" t="0" r="0" b="8255"/>
            <wp:docPr id="120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8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A．货车受到地面的静摩擦力方向水平向左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B．货车对地面的压力大于货车与货物的总重力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C．货物A受到的摩擦力大小一定为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mgcos</w:t>
      </w:r>
      <w:r>
        <w:rPr>
          <w:rFonts w:ascii="Cambria Math" w:eastAsia="Cambria Math" w:hAnsi="Cambria Math"/>
          <w:sz w:val="21"/>
          <w:szCs w:val="21"/>
        </w:rPr>
        <w:t>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的关系满足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≥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保定一模）如图所示，倾角为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的斜面体固定在水平地面上，质量分别为m和2m的物块A、B叠放在斜面底端，给B施加沿斜面向上的恒力F，A、B一起由静止开始沿斜面向上运动，经过时间t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，撤去力F，再经过时间t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，A、B的速度减为0。已知B与斜面之间的动摩擦因数为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，整个运动过程中物块A与B均处于刚要相对滑动的状态，下列说法中正确的是（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95450" cy="866775"/>
            <wp:effectExtent l="0" t="0" r="10160" b="7620"/>
            <wp:docPr id="119" name="图片 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8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B．F＝6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mgcos</w:t>
      </w:r>
      <w:r>
        <w:rPr>
          <w:rFonts w:ascii="Cambria Math" w:eastAsia="Cambria Math" w:hAnsi="Cambria Math"/>
          <w:sz w:val="21"/>
          <w:szCs w:val="21"/>
        </w:rPr>
        <w:t>θ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C．两段时间内A、B之间的摩擦力大小均为3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mgcos</w:t>
      </w:r>
      <w:r>
        <w:rPr>
          <w:rFonts w:ascii="Cambria Math" w:eastAsia="Cambria Math" w:hAnsi="Cambria Math"/>
          <w:sz w:val="21"/>
          <w:szCs w:val="21"/>
        </w:rPr>
        <w:t>θ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D．A、B的速度减为0后将一起沿斜面加速下滑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北模拟）如图所示，传送带以10m/s的速度逆时针匀速转动，两侧的传送带长都是16m，且与水平方向的夹角均为37°。现有两个滑块A、B（可视为质点）从传送带顶端同时由静止滑下，已知滑块A、B的质量均为1kg，与传送带间动摩擦因数均为0.5，取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19275" cy="1209675"/>
            <wp:effectExtent l="0" t="0" r="5080" b="10160"/>
            <wp:docPr id="117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8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A．滑块A先做匀加速运动后做匀速运动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B．滑块A、B同时到达传送带底端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C．滑块A、B到达传送带底端时的速度大小相等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D．滑块A在传送带上的划痕长度为5m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南岗区校级期末）一个质量为0.2kg的小球用细线吊在倾角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＝53°的斜面顶端，如图所示。斜面静止时，球紧靠在斜面上，绳与斜面平行，不计摩擦，当斜面以10m/s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的加速度向右做加速运动时，则（sin53°＝0.8，cos53°＝0.6，g＝10m/s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90625" cy="942975"/>
            <wp:effectExtent l="0" t="0" r="7620" b="6985"/>
            <wp:docPr id="111" name="图片 8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8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A．绳的拉力为1.6N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B．绳的拉力为2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118" name="图片 8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8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C．斜面对小球的弹力为1.20N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D．斜面对小球的弹力为1.0N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衡阳二模）如图所示，2021个完全相同的小球通过完全相同的轻质弹簧（在弹性限度内）相连，在水平拉力F的作用下，一起沿水平面向右运动，设1和2之间弹簧的弹力为F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1﹣2</w:t>
      </w:r>
      <w:r>
        <w:rPr>
          <w:rFonts w:ascii="Times New Roman" w:eastAsia="新宋体" w:hAnsi="Times New Roman" w:hint="eastAsia"/>
          <w:sz w:val="21"/>
          <w:szCs w:val="21"/>
        </w:rPr>
        <w:t>，2和3间弹簧的弹力为F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2﹣3</w:t>
      </w:r>
      <w:r>
        <w:rPr>
          <w:rFonts w:ascii="Times New Roman" w:eastAsia="新宋体" w:hAnsi="Times New Roman" w:hint="eastAsia"/>
          <w:sz w:val="21"/>
          <w:szCs w:val="21"/>
        </w:rPr>
        <w:t>，2020和2021间弹簧的弹力为F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2020﹣2021</w:t>
      </w:r>
      <w:r>
        <w:rPr>
          <w:rFonts w:ascii="Times New Roman" w:eastAsia="新宋体" w:hAnsi="Times New Roman" w:hint="eastAsia"/>
          <w:sz w:val="21"/>
          <w:szCs w:val="21"/>
        </w:rPr>
        <w:t>，则下列结论正确的是（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401060" cy="561975"/>
            <wp:effectExtent l="0" t="0" r="10160" b="10160"/>
            <wp:docPr id="116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8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A．若水平面光滑，从左到右每根弹簧长度之比为1：2：3：...：2020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B．若水平面光滑，F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1﹣2</w:t>
      </w:r>
      <w:r>
        <w:rPr>
          <w:rFonts w:ascii="Times New Roman" w:eastAsia="新宋体" w:hAnsi="Times New Roman" w:hint="eastAsia"/>
          <w:sz w:val="21"/>
          <w:szCs w:val="21"/>
        </w:rPr>
        <w:t>：F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2﹣3</w:t>
      </w:r>
      <w:r>
        <w:rPr>
          <w:rFonts w:ascii="Times New Roman" w:eastAsia="新宋体" w:hAnsi="Times New Roman" w:hint="eastAsia"/>
          <w:sz w:val="21"/>
          <w:szCs w:val="21"/>
        </w:rPr>
        <w:t>：...：F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2020﹣2021</w:t>
      </w:r>
      <w:r>
        <w:rPr>
          <w:rFonts w:ascii="Times New Roman" w:eastAsia="新宋体" w:hAnsi="Times New Roman" w:hint="eastAsia"/>
          <w:sz w:val="21"/>
          <w:szCs w:val="21"/>
        </w:rPr>
        <w:t>＝1：2：3：...：2020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C．若水平面粗糙，F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1﹣2</w:t>
      </w:r>
      <w:r>
        <w:rPr>
          <w:rFonts w:ascii="Times New Roman" w:eastAsia="新宋体" w:hAnsi="Times New Roman" w:hint="eastAsia"/>
          <w:sz w:val="21"/>
          <w:szCs w:val="21"/>
        </w:rPr>
        <w:t>：F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2﹣3</w:t>
      </w:r>
      <w:r>
        <w:rPr>
          <w:rFonts w:ascii="Times New Roman" w:eastAsia="新宋体" w:hAnsi="Times New Roman" w:hint="eastAsia"/>
          <w:sz w:val="21"/>
          <w:szCs w:val="21"/>
        </w:rPr>
        <w:t>：...：F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2020﹣2021</w:t>
      </w:r>
      <w:r>
        <w:rPr>
          <w:rFonts w:ascii="Times New Roman" w:eastAsia="新宋体" w:hAnsi="Times New Roman" w:hint="eastAsia"/>
          <w:sz w:val="21"/>
          <w:szCs w:val="21"/>
        </w:rPr>
        <w:t>的大小无法确定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D．若水平面粗糙，撤去F的瞬间，第2020号小球的加速度突然反向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南京三模）如图所示，两质点P、Q在光滑的水平面上分别以不同的速度向右运动，某时刻开始分别施以水平向左的力F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，其中F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的大小不变，F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的大小由零逐渐增大，经过一段时间，它们恰好同时向右运动到最远，且位移大小相等。在此过程中，两质点同一时刻的瞬时速度v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的关系是（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53310" cy="1114425"/>
            <wp:effectExtent l="0" t="0" r="0" b="8255"/>
            <wp:docPr id="121" name="图片 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＞v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Q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＜v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Q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C．先v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＞v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，后v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＜v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Q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D．先v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＜v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，后v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＞v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Q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广州二模）如图，重为G的物体a放在上表面水平的物体b上表面，沿光滑斜面c一起向下滑，则（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43025" cy="657225"/>
            <wp:effectExtent l="0" t="0" r="6350" b="1270"/>
            <wp:docPr id="122" name="图片 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A．a对b的压力等于零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B．a对b的压力等于G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C．a受到的摩擦力方向水平向右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D．a与b之间没有摩擦力的作用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浙江期中）如图所示，一块足够长的轻质长木板放在光滑水平地面上，质量分别为m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＝2kg和m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＝4kg的物块A、B放在长木板上，A，B与长木板间的动摩擦因数均为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＝0.4，假设最大静摩擦力等于滑动摩擦力。现用水平拉力F拉A，取重力加速度g＝10m/s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。改变F的大小，B的加速度大小可能为（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058160" cy="1019175"/>
            <wp:effectExtent l="0" t="0" r="7620" b="6350"/>
            <wp:docPr id="107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9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A．4.5m/s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B．3.5m/s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浙江期中）如图所示，2021个质量均为m的小球通过完全相同的轻质弹簧（在弹性限度内）相连，在水平拉力F的作用下，一起沿光滑水平面以加速度a向右做匀加速直线运动。设l和2间弹簧的弹力为F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1﹣2</w:t>
      </w:r>
      <w:r>
        <w:rPr>
          <w:rFonts w:ascii="Times New Roman" w:eastAsia="新宋体" w:hAnsi="Times New Roman" w:hint="eastAsia"/>
          <w:sz w:val="21"/>
          <w:szCs w:val="21"/>
        </w:rPr>
        <w:t>，2和3间弹簧的弹力为F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2﹣3</w:t>
      </w:r>
      <w:r>
        <w:rPr>
          <w:rFonts w:ascii="Times New Roman" w:eastAsia="新宋体" w:hAnsi="Times New Roman" w:hint="eastAsia"/>
          <w:sz w:val="21"/>
          <w:szCs w:val="21"/>
        </w:rPr>
        <w:t>……2020和2021间弹簧的弹力为F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2020﹣2021</w:t>
      </w:r>
      <w:r>
        <w:rPr>
          <w:rFonts w:ascii="Times New Roman" w:eastAsia="新宋体" w:hAnsi="Times New Roman" w:hint="eastAsia"/>
          <w:sz w:val="21"/>
          <w:szCs w:val="21"/>
        </w:rPr>
        <w:t>，则下列结论不正确的是（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305810" cy="419100"/>
            <wp:effectExtent l="0" t="0" r="8255" b="1905"/>
            <wp:docPr id="93" name="图片 9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1﹣2</w:t>
      </w:r>
      <w:r>
        <w:rPr>
          <w:rFonts w:ascii="Times New Roman" w:eastAsia="新宋体" w:hAnsi="Times New Roman" w:hint="eastAsia"/>
          <w:sz w:val="21"/>
          <w:szCs w:val="21"/>
        </w:rPr>
        <w:t>：F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2﹣3</w:t>
      </w:r>
      <w:r>
        <w:rPr>
          <w:rFonts w:ascii="Times New Roman" w:eastAsia="新宋体" w:hAnsi="Times New Roman" w:hint="eastAsia"/>
          <w:sz w:val="21"/>
          <w:szCs w:val="21"/>
        </w:rPr>
        <w:t>……F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2020﹣2021</w:t>
      </w:r>
      <w:r>
        <w:rPr>
          <w:rFonts w:ascii="Times New Roman" w:eastAsia="新宋体" w:hAnsi="Times New Roman" w:hint="eastAsia"/>
          <w:sz w:val="21"/>
          <w:szCs w:val="21"/>
        </w:rPr>
        <w:t>＝1：2：3……2020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B．从左到右每根弹簧形变量之比为1：2：3……2020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C．如果突然撤去拉力F，撤去F瞬间，第2021个小球的加速度大小为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89" name="图片 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D．如果2和3两个球间的弹簧脱落，那么脱落瞬间1、2小球的加速度大小依然等于a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渭滨区模拟）如图所示，放置在水平面上密闭的容器里充满了某种无色液体，在水平外力F的作用下向右做加速运动。设容器后面部分液体密度为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，前面部分液体密度为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，关于容器内液体前后密度的大小比较，正确的是（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24000" cy="752475"/>
            <wp:effectExtent l="0" t="0" r="8890" b="3175"/>
            <wp:docPr id="71" name="图片 9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大小无法比较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鼓楼区校级月考）如图所示，A、B两物块静止叠放在光滑水平地面上，现在物块A上施加一个水平力F，则A、B两物体的加速度和外力F大小关系可能是（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28775" cy="809625"/>
            <wp:effectExtent l="0" t="0" r="1270" b="0"/>
            <wp:docPr id="88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9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71575" cy="1104900"/>
            <wp:effectExtent l="0" t="0" r="5080" b="6985"/>
            <wp:docPr id="77" name="图片 9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9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57300" cy="1209675"/>
            <wp:effectExtent l="0" t="0" r="5715" b="10160"/>
            <wp:docPr id="72" name="图片 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9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62050" cy="1152525"/>
            <wp:effectExtent l="0" t="0" r="3810" b="2540"/>
            <wp:docPr id="94" name="图片 9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23975" cy="1238250"/>
            <wp:effectExtent l="0" t="0" r="3810" b="3175"/>
            <wp:docPr id="87" name="图片 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山东）如图所示，载有物资的热气球静止于距水平地面H的高处，现将质量为m的物资以相对地面的速度v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水平投出，落地时物资与热气球的距离为d。已知投出物资后热气球的总质量为M，所受浮力不变。重力加速度为g，不计阻力。以下判断正确的是（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19200" cy="1581150"/>
            <wp:effectExtent l="0" t="0" r="635" b="5715"/>
            <wp:docPr id="81" name="图片 10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0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A．投出物资后热气球做匀加速直线运动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B．投出物资后热气球所受合力大小为mg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7"/>
        </w:rPr>
        <w:drawing>
          <wp:inline distT="0" distB="0" distL="114300" distR="114300">
            <wp:extent cx="1362075" cy="466725"/>
            <wp:effectExtent l="0" t="0" r="8890" b="8255"/>
            <wp:docPr id="90" name="图片 10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0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7"/>
        </w:rPr>
        <w:drawing>
          <wp:inline distT="0" distB="0" distL="114300" distR="114300">
            <wp:extent cx="1466850" cy="466725"/>
            <wp:effectExtent l="0" t="0" r="1270" b="8255"/>
            <wp:docPr id="95" name="图片 10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0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蚌山区校级模拟）如图所示，A、B两物块的质量分别为2m和m，静止叠放在水平地面上.A、B间的动摩擦因数为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，B与地面间的动摩擦因数为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73" name="图片 10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0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。最大静摩擦力等于滑动摩擦力，重力加速度为g。现对A施加一水平拉力F，则（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00275" cy="962025"/>
            <wp:effectExtent l="0" t="0" r="1905" b="9525"/>
            <wp:docPr id="69" name="图片 10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A．当F＞2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mg时，A相对B开始滑动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B．当F＝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4" name="图片 10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0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mg时，A的加速度为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67" name="图片 10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0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C．当F＝3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mg时，A的加速度为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82" name="图片 10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0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D．无论F为何值，B的加速度不会超过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68" name="图片 10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0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蒲江县校级月考）如图所示，倾角为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的固定斜面，其右侧有一竖直墙面，小球滑上斜面，以速度v飞离斜面，恰好垂直撞击到墙面上某位置，重力加速度为g，忽略空气阻力，下列说法中正确的是（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62885" cy="1638300"/>
            <wp:effectExtent l="0" t="0" r="635" b="2540"/>
            <wp:docPr id="80" name="图片 10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0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A．从飞行过程中，小球在水平方向做匀速直线运动，竖直方向做匀减速直线运动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B．竖直墙面与斜面右端的水平距离为</w:t>
      </w:r>
      <w:r>
        <w:rPr>
          <w:position w:val="-24"/>
        </w:rPr>
        <w:drawing>
          <wp:inline distT="0" distB="0" distL="114300" distR="114300">
            <wp:extent cx="209550" cy="400050"/>
            <wp:effectExtent l="0" t="0" r="6350" b="10160"/>
            <wp:docPr id="83" name="图片 1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sin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Cambria Math" w:eastAsia="Cambria Math" w:hAnsi="Cambria Math"/>
          <w:sz w:val="21"/>
          <w:szCs w:val="21"/>
        </w:rPr>
        <w:t>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C．竖直墙面与斜面右端的水平距离为</w:t>
      </w:r>
      <w:r>
        <w:rPr>
          <w:position w:val="-24"/>
        </w:rPr>
        <w:drawing>
          <wp:inline distT="0" distB="0" distL="114300" distR="114300">
            <wp:extent cx="990600" cy="400050"/>
            <wp:effectExtent l="0" t="0" r="2540" b="10160"/>
            <wp:docPr id="64" name="图片 1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D．从飞离斜面到撞击墙面的过程中，小球竖直上升的高度为</w:t>
      </w:r>
      <w:r>
        <w:rPr>
          <w:position w:val="-24"/>
        </w:rPr>
        <w:drawing>
          <wp:inline distT="0" distB="0" distL="114300" distR="114300">
            <wp:extent cx="209550" cy="400050"/>
            <wp:effectExtent l="0" t="0" r="6350" b="10160"/>
            <wp:docPr id="65" name="图片 1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sin</w:t>
      </w:r>
      <w:r>
        <w:rPr>
          <w:rFonts w:ascii="Cambria Math" w:eastAsia="Cambria Math" w:hAnsi="Cambria Math"/>
          <w:sz w:val="21"/>
          <w:szCs w:val="21"/>
        </w:rPr>
        <w:t>α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梅州二模）在某建筑工地，有一工件在电机的牵引下从地面竖直向上送至指定位置进行安装，已知该工件先后经历匀加速、匀速、匀减速直线运动三个阶段。当工件加速运动到总距离的一半时开始计时，测得电机的牵引力随时间变化的F﹣t图像如图所示，当t＝18s时工件速度恰好减为0且到达指定位置。整个过程中不计空气阻力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9700" cy="1114425"/>
            <wp:effectExtent l="0" t="0" r="4445" b="8255"/>
            <wp:docPr id="75" name="图片 1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A．0～18s时间内，工件一直处于失重状态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B．工件做匀速运动的速度大小为3m/s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C．工件做匀减速运动加速度大小为0.25m/s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D．地面和指定位置之间的总距离为56m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漳州二模）如图，木块A、B紧靠放置于水平面上，A和墙间水平拴接着劲度系数为k的轻弹簧，且弹簧处于原长状态。已知A、B质量分别为2m、m，与水平面间的动摩擦因数均为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，重力加速度为g。今用水平力F向左缓慢压B，使B向左移动x，突然撤去F，则（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09750" cy="457200"/>
            <wp:effectExtent l="0" t="0" r="3810" b="6985"/>
            <wp:docPr id="66" name="图片 1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A．若A、B可分开，分开时弹簧处于原长状态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B．若A、B可分开，分开时弹簧处于压缩状态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C．为使A、B可分开，F做功必须大于4.5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mgx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D．为使A、B可分开，x必须不小于</w:t>
      </w:r>
      <w:r>
        <w:rPr>
          <w:position w:val="-22"/>
        </w:rPr>
        <w:drawing>
          <wp:inline distT="0" distB="0" distL="114300" distR="114300">
            <wp:extent cx="428625" cy="342900"/>
            <wp:effectExtent l="0" t="0" r="3175" b="2540"/>
            <wp:docPr id="70" name="图片 1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1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坪坝区校级月考）某中学两同学玩拉板块的双人游戏，考验两人的默契度。如图所示，一长L＝0.50m、质量M＝0.40kg的木板靠在光滑竖直墙面上，木板右下方有一质量m＝0.80kg的小滑块（可视为质点），滑块与木板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＝0.20，滑块与木板间的最大静摩擦力等于滑动摩擦力，取g＝10m/s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。一人用水平恒力F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向左作用在滑块上，另一人用竖直向上的恒力F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向上拉动滑块，使滑块从地面由静止开始向上运动。（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85875" cy="1485900"/>
            <wp:effectExtent l="0" t="0" r="9525" b="3810"/>
            <wp:docPr id="84" name="图片 1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A．只要F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足够大，木板一定能上升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＝18N，F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无论多大都不能使木板上升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＝18N，为使滑块和木板不发生相对滑动，F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至少为 30N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＝30N、F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＝20N，滑块将经过ls时间从木板上方离开木板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平县校级模拟）某物理兴趣小组在实验室做了如下实验：将一轻弹簧竖直固定在水平桌面上，把物体P轻放在弹簧上端，P由静止向下运动，物体的速度v与弹簧的压缩量x间的关系如图中实线所示。若改用物体Q完成同样的过程，其v﹣x关系如图中虚线所示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81175" cy="1285875"/>
            <wp:effectExtent l="0" t="0" r="0" b="9525"/>
            <wp:docPr id="76" name="图片 1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A．Q下落过程中的平均速度是P的2倍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B．Q的质量是P的2倍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C．P与Q在最低点时的加速度不相等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D．P与Q在最低点时的加速度相等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黄州区校级三模）如图所示，倾角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＝30°的固定光滑斜面上有两个质量均为m的物块A和物块B，物块A通过劲度系数为k的轻质弹簧栓接在斜面底端的固定挡板上，物块B通过一根跨过定滑轮的细线与物块C相连，物块C的质量为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85" name="图片 1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离地面的距离足够高，物块B离滑轮足够远，弹簧与细线均与所对应斜面平行。初始时，用手托住物块C，使细线恰好伸直且无拉力。已知重力加速度为g，不计滑轮质量及滑轮处阻力，忽略空气阻力，弹簧始终在弹性限度内，则释放物块C后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05025" cy="1152525"/>
            <wp:effectExtent l="0" t="0" r="0" b="2540"/>
            <wp:docPr id="78" name="图片 1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A．释放物块C的瞬间，细线拉力的大小为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9" name="图片 1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2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B．释放物块C的瞬间，C的加速度大小为0.2g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C．物块A、B分离时，物块A的速度最大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D．物块A、B分离时，弹簧的形变量为</w:t>
      </w:r>
      <w:r>
        <w:rPr>
          <w:position w:val="-22"/>
        </w:rPr>
        <w:drawing>
          <wp:inline distT="0" distB="0" distL="114300" distR="114300">
            <wp:extent cx="200025" cy="342900"/>
            <wp:effectExtent l="0" t="0" r="5080" b="2540"/>
            <wp:docPr id="86" name="图片 1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2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五华区校级模拟）质量为4kg的雪橇在倾角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＝37°的斜坡上向下滑动，所受的空气阻力与速度成正比，比例系数未知。今测得雪橇运动的v﹣t图象如图所示，且AB是曲线最左端那一点的切线，B点的坐标为（4，15），CD线是曲线的渐近线。g取10m/s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，sin37°＝0.6，cos37°＝0.8.则下列说法正确的是（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62125" cy="1476375"/>
            <wp:effectExtent l="0" t="0" r="8255" b="2540"/>
            <wp:docPr id="91" name="图片 1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＝5m/s时，雪橇的加速度为2.5m/s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＝5m/s时，雪橇的加速度为3.75m/s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C．空气阻力系数k是2kg/s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D．雪橇与斜坡间的动摩擦因数是0.125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烟台模拟）如图所示，由四条细杆构成的平行四边形轨道abcd的ab边与水平方向夹角为30°，ad边与水平方向的夹角为60°，其中b、d两点处于同一竖直线MN上。将两个光滑小圆环P、Q（图中未画出）从a点同时由静止释放，分别沿路径abc和adc下滑，若小圆环在拐点处无机械能损失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66850" cy="1590675"/>
            <wp:effectExtent l="0" t="0" r="1270" b="6985"/>
            <wp:docPr id="92" name="图片 1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A．小圆环P先到达竖直线MN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B．小圆环P、Q同时到达竖直线MN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C．小圆环Q先到达c点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D．小圆环P、Q同时到达c点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仁寿县校级月考）如图，质量均为m＝2.0kg的物块A、B紧挨着放置在粗糙的水平地面上，物块A的左侧连接一劲度系数为k＝100N/m的轻质弹簧，弹簧另一端固定在竖直墙壁上。开始时，两物块压紧弹簧并恰好处于静止状态。现使物块B在水平外力F（图中未画出）作用下向右做加速度大小为a＝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的匀加速直线运动直至与A分离，已知两物块与地面间的动摩擦因数均为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＝0.4，最大静摩擦力等于滑动摩擦力，不计空气阻力，g＝10m/s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14550" cy="590550"/>
            <wp:effectExtent l="0" t="0" r="1270" b="3175"/>
            <wp:docPr id="139" name="图片 1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A．开始时，弹簧的压缩量大小为16cm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B．物块A、B分离时，所加外力F的大小为24N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C．物块A、B由静止开始运动到分离所用的时间为0.2s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D．物块A、B由静止开始运动到分离时，物块A的位移大小为0.16m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南宁月考）如图甲所示，质量m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＝1kg、m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＝2kg的A、B两物块叠放在一起静止于粗糙水平地面上。t＝0时刻一水平恒力F作用在物体B上，t＝1s时刻撤去F，B物块运动的速度﹣时间图象如图乙所示，若整个过程中A、B始终保持相对静止，则（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00250" cy="1028700"/>
            <wp:effectExtent l="0" t="0" r="7620" b="7620"/>
            <wp:docPr id="125" name="图片 1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A．物体B与地面间的动摩擦因数为0.2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B．0～1s内物块B受到的摩擦力6N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C．1s～3s内物块A不受摩擦力作用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D．水平恒力的大小为18N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南岗区校级三模）物体在水平外力F作用下由静止开始沿粗糙程度相同的水平面运动，力F随位移x的变化关系如图，物体运动的最大位移为x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00200" cy="1619250"/>
            <wp:effectExtent l="0" t="0" r="8255" b="0"/>
            <wp:docPr id="135" name="图片 1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A．物体先做匀加速运动，后做匀减速运动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B．物体先做加速度越来越小的加速运动，后做加速度越来越大的减速运动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C．物体在位移中点时速度最大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D．物体在到达位移中点之前的某个位置速度最大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湖南一模）如图所示，在粗糙水平面上放置质量分别为3m、3m、3m、1.5m的四个木块A、B、C、D，木块A、B用一不可伸长的轻绳相连，木块间的动摩擦因数均为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，木块C、D与水平面间的动摩擦因数均为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136" name="图片 1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，最大静摩擦力等于滑动摩擦力。若用水平拉力F拉木块B，使四个木块一起匀加速前进，重力加速度为g，则（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24000" cy="657225"/>
            <wp:effectExtent l="0" t="0" r="8890" b="1270"/>
            <wp:docPr id="131" name="图片 1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A．匀加速的最大加速度为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B．以最大加速度匀加速前进时，木块A、C间的摩擦力与木块B、D间的摩擦力大小之比为3：2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C．水平拉力F最大为7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D．轻绳所受的最大拉力为4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广东模拟）如图所示，质量为M＝1kg的长木板放在光滑的水平面上，质量为m＝2kg的滑块（可视为质点）放在长木板的左端，两者之间的动摩擦因数为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＝0.2。某时刻用F＝9N的水平恒力作用在长木板上，经t＝1s后撤去力F，最终滑块恰好没有滑离长木板。重力加速度g＝10m/s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62885" cy="561975"/>
            <wp:effectExtent l="0" t="0" r="635" b="10160"/>
            <wp:docPr id="137" name="图片 1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A．撤去力F时长木板的速度为3m/s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B．撤去力F时滑块的速度为2m/s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C．滑块最终的速度为3m/s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D．长木板的长度为1.5m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临沂学业考试）现用三根细线a、b、c将质量均为m的两个小球1和2连接，并悬挂如图所示，两小球均处于静止状态，细线a与竖直方向的夹角为30°，细线c水平。重力加速度为g，则下列说法正确的是（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95500" cy="1362075"/>
            <wp:effectExtent l="0" t="0" r="9525" b="8890"/>
            <wp:docPr id="127" name="图片 1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A．细线a对小球1的拉力为</w:t>
      </w:r>
      <w:r>
        <w:rPr>
          <w:position w:val="-22"/>
        </w:rPr>
        <w:drawing>
          <wp:inline distT="0" distB="0" distL="114300" distR="114300">
            <wp:extent cx="314325" cy="352425"/>
            <wp:effectExtent l="0" t="0" r="9525" b="3810"/>
            <wp:docPr id="126" name="图片 1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3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B．细线b对小球2的拉力为</w:t>
      </w:r>
      <w:r>
        <w:rPr>
          <w:position w:val="-25"/>
        </w:rPr>
        <w:drawing>
          <wp:inline distT="0" distB="0" distL="114300" distR="114300">
            <wp:extent cx="295275" cy="352425"/>
            <wp:effectExtent l="0" t="0" r="6985" b="3810"/>
            <wp:docPr id="138" name="图片 1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C．若将细绳c的右端缓慢上移，并保持小球1和2的位置始终不变，则细绳c的拉力一定变小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D．若将细绳b剪断，则在剪断细绳b的瞬间，小球1的加速度大小为0.5g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庆模拟）如图所示，一辆电动小车运载着完全相同、外表面光滑的匀质圆柱形积木，五个积木相互紧贴按图示（截面图）方式堆放在底板水平两侧竖直的小车上，C自由的摆放在A、B之间，五个积木和汽车一起保持静止。若电动小车以某一加速度向左做匀加速运动，且A、B、C与电动小车保持相对静止，则与小车静止时相比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38375" cy="1209675"/>
            <wp:effectExtent l="0" t="0" r="6985" b="10160"/>
            <wp:docPr id="140" name="图片 1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A．积木A对积木C的支持力减小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B．积木B对积木C的支持力减小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C．积木A与积木C之间可能没有弹力作用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D．小车底板对积木A、B支持力的合力增大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岳麓区校级月考）如图所示，小车的质量M＝10kg，人的质量m＝50kg，人用轻质细绳绕过光滑的轻质定滑轮拉动小车，使人和小车一起以加速度a向左做匀加速直线运动，绳子都是水平的，人与小车之间动摩擦因数为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＝0.2，最大静摩擦力等于滑动摩擦力，不计小车与地面间的摩擦力，下列说法中正确的是（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19275" cy="1219200"/>
            <wp:effectExtent l="0" t="0" r="5080" b="635"/>
            <wp:docPr id="141" name="图片 1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A．人受到摩擦力方向向左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B．当加速度为a＝2.5m/s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时，人与小车之间的摩擦力为100N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C．人和小车共同加速度a不能大于5m/s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D．在向左运动过程中，人受到的摩擦力不做功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重庆期末）一质量m＝40kg的小孩站在竖直电梯内的体重计上。电梯从t＝0时刻由静止开始启动，在0到7s内体重计示数F的变化如图所示。试问：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（1）小孩乘电梯是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（填上楼或下楼）。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（2）在这段时间内电梯运动的距离是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m（取g＝10m/s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15260" cy="1247775"/>
            <wp:effectExtent l="0" t="0" r="5080" b="4445"/>
            <wp:docPr id="132" name="图片 1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呼图壁县校级月考）如图1所示，物体在水平拉力F＝10N的作用下，沿水平面做匀速直线运动，2s后撤去拉力，其v﹣t图象如图2所示，则物体所受的摩擦力大小f＝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N；撤去拉力后，物体做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直线运动（填“匀加速”或“匀减速”），加速度大小a＝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029585" cy="1314450"/>
            <wp:effectExtent l="0" t="0" r="3810" b="2540"/>
            <wp:docPr id="130" name="图片 1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浦东新区校级期中）如图所示，滑块与水平地面AB间的动摩擦因数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满足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＝kx，其中k为常量，x为AB间的点到A的距离。现让滑块从A端以初速度v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滑向B端，滑块到达B端时的速度大小为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42" name="图片 13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3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，此过程所用的时间为t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；若让滑块从B端以初速度v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滑向A端，则滑块到达A端时的速度大小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124" name="图片 13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3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，滑块从B端运动到A端所用的时间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（填“大于”，“等于”或“小于”）。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47875" cy="495300"/>
            <wp:effectExtent l="0" t="0" r="3175" b="1270"/>
            <wp:docPr id="128" name="图片 1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大武口区校级月考）如图所示，正在水平路面上行驶的汽车车厢底部有一质量为m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的木块，木块与车厢底部的动摩擦因数为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，在车厢的顶部用细线悬挂一质量为m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的小球，某段时间内，乘客发现细线与竖直方向成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角，而木块m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则始终相对于车厢静止。这段时间内汽车行驶的加速度大小a＝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，车厢底部对木块m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摩擦力大小为f＝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9700" cy="762000"/>
            <wp:effectExtent l="0" t="0" r="4445" b="4445"/>
            <wp:docPr id="133" name="图片 1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松江区校级模拟）某物体由静止开始做直线运动，物体所受合力F随时间t变化的图象如图所示，在0〜8s内，速度最大的时刻是第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s末，距离出发点最远的是第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s末。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71625" cy="1104900"/>
            <wp:effectExtent l="0" t="0" r="4445" b="6985"/>
            <wp:docPr id="129" name="图片 1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青浦区二模）如图所示，质量为m的小物块放在长直水平面上，用水平细线紧绕在半径为R、质量为2m的薄壁圆筒上。t＝0时刻，圆筒在电动机带动下由静止开始绕竖直中心轴转动，转动中角速度满足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＝kt（k为已知常数），物块和地面之间动摩擦因数为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．则物块做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直线运动（选填：匀速、匀加速、变加速），从开始运动至t＝t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时刻，绳子拉力对物块做功为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77135" cy="1047750"/>
            <wp:effectExtent l="0" t="0" r="5715" b="10160"/>
            <wp:docPr id="134" name="图片 1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闵行区二模）如图所示为两架螺旋桨直升机在空中水平加速或减速飞行的姿态，其中水平加速前进的飞机是图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，其判断的依据是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43785" cy="1000125"/>
            <wp:effectExtent l="0" t="0" r="9525" b="3810"/>
            <wp:docPr id="145" name="图片 1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青浦区二模）如图所示，站在做匀加速直线运动的车厢内的人向前推车壁，人的质量为50kg，车厢的加速度大小为7.5m/s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，则车厢对此人的作用力大小为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N，车厢对此人的作用力方向与水平的夹角为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°。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14475" cy="838200"/>
            <wp:effectExtent l="0" t="0" r="7620" b="3810"/>
            <wp:docPr id="144" name="图片 1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徐汇区校级模拟）在水平向右做匀加速直线运动的平板车上有如图所示的装置，其中圆柱体质量为m，左侧竖直挡板和右侧斜面对圆柱体的合力大小为2mg（g为重力加速度），则此时车的加速度大小为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　</w:t>
      </w:r>
      <w:r>
        <w:rPr>
          <w:rFonts w:ascii="Times New Roman" w:eastAsia="新宋体" w:hAnsi="Times New Roman" w:hint="eastAsia"/>
          <w:sz w:val="21"/>
          <w:szCs w:val="21"/>
        </w:rPr>
        <w:t>；若圆柱体与挡板及斜面间均无摩擦，当平板车的加速度突然增大时，斜面对圆柱体的弹力将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　</w:t>
      </w:r>
      <w:r>
        <w:rPr>
          <w:rFonts w:ascii="Times New Roman" w:eastAsia="新宋体" w:hAnsi="Times New Roman" w:hint="eastAsia"/>
          <w:sz w:val="21"/>
          <w:szCs w:val="21"/>
        </w:rPr>
        <w:t>（选填“增大”、“不变”或“减小”）。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581910" cy="923925"/>
            <wp:effectExtent l="0" t="0" r="8890" b="4445"/>
            <wp:docPr id="143" name="图片 1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90443"/>
    <w:rsid w:val="18057780"/>
    <w:rsid w:val="2D073990"/>
    <w:rsid w:val="2D490443"/>
    <w:rsid w:val="44E872E9"/>
    <w:rsid w:val="55F930CC"/>
    <w:rsid w:val="786A3B9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00" Type="http://schemas.openxmlformats.org/officeDocument/2006/relationships/image" Target="media/image96.png" /><Relationship Id="rId101" Type="http://schemas.openxmlformats.org/officeDocument/2006/relationships/image" Target="media/image97.png" /><Relationship Id="rId102" Type="http://schemas.openxmlformats.org/officeDocument/2006/relationships/image" Target="media/image98.png" /><Relationship Id="rId103" Type="http://schemas.openxmlformats.org/officeDocument/2006/relationships/image" Target="media/image99.png" /><Relationship Id="rId104" Type="http://schemas.openxmlformats.org/officeDocument/2006/relationships/image" Target="media/image100.png" /><Relationship Id="rId105" Type="http://schemas.openxmlformats.org/officeDocument/2006/relationships/theme" Target="theme/theme1.xml" /><Relationship Id="rId106" Type="http://schemas.openxmlformats.org/officeDocument/2006/relationships/styles" Target="styles.xml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image" Target="media/image69.png" /><Relationship Id="rId74" Type="http://schemas.openxmlformats.org/officeDocument/2006/relationships/image" Target="media/image70.png" /><Relationship Id="rId75" Type="http://schemas.openxmlformats.org/officeDocument/2006/relationships/image" Target="media/image71.png" /><Relationship Id="rId76" Type="http://schemas.openxmlformats.org/officeDocument/2006/relationships/image" Target="media/image72.png" /><Relationship Id="rId77" Type="http://schemas.openxmlformats.org/officeDocument/2006/relationships/image" Target="media/image73.png" /><Relationship Id="rId78" Type="http://schemas.openxmlformats.org/officeDocument/2006/relationships/image" Target="media/image74.png" /><Relationship Id="rId79" Type="http://schemas.openxmlformats.org/officeDocument/2006/relationships/image" Target="media/image75.png" /><Relationship Id="rId8" Type="http://schemas.openxmlformats.org/officeDocument/2006/relationships/image" Target="media/image4.png" /><Relationship Id="rId80" Type="http://schemas.openxmlformats.org/officeDocument/2006/relationships/image" Target="media/image76.png" /><Relationship Id="rId81" Type="http://schemas.openxmlformats.org/officeDocument/2006/relationships/image" Target="media/image77.png" /><Relationship Id="rId82" Type="http://schemas.openxmlformats.org/officeDocument/2006/relationships/image" Target="media/image78.png" /><Relationship Id="rId83" Type="http://schemas.openxmlformats.org/officeDocument/2006/relationships/image" Target="media/image79.png" /><Relationship Id="rId84" Type="http://schemas.openxmlformats.org/officeDocument/2006/relationships/image" Target="media/image80.png" /><Relationship Id="rId85" Type="http://schemas.openxmlformats.org/officeDocument/2006/relationships/image" Target="media/image81.png" /><Relationship Id="rId86" Type="http://schemas.openxmlformats.org/officeDocument/2006/relationships/image" Target="media/image82.png" /><Relationship Id="rId87" Type="http://schemas.openxmlformats.org/officeDocument/2006/relationships/image" Target="media/image83.png" /><Relationship Id="rId88" Type="http://schemas.openxmlformats.org/officeDocument/2006/relationships/image" Target="media/image84.png" /><Relationship Id="rId89" Type="http://schemas.openxmlformats.org/officeDocument/2006/relationships/image" Target="media/image85.png" /><Relationship Id="rId9" Type="http://schemas.openxmlformats.org/officeDocument/2006/relationships/image" Target="media/image5.png" /><Relationship Id="rId90" Type="http://schemas.openxmlformats.org/officeDocument/2006/relationships/image" Target="media/image86.png" /><Relationship Id="rId91" Type="http://schemas.openxmlformats.org/officeDocument/2006/relationships/image" Target="media/image87.png" /><Relationship Id="rId92" Type="http://schemas.openxmlformats.org/officeDocument/2006/relationships/image" Target="media/image88.png" /><Relationship Id="rId93" Type="http://schemas.openxmlformats.org/officeDocument/2006/relationships/image" Target="media/image89.png" /><Relationship Id="rId94" Type="http://schemas.openxmlformats.org/officeDocument/2006/relationships/image" Target="media/image90.png" /><Relationship Id="rId95" Type="http://schemas.openxmlformats.org/officeDocument/2006/relationships/image" Target="media/image91.png" /><Relationship Id="rId96" Type="http://schemas.openxmlformats.org/officeDocument/2006/relationships/image" Target="media/image92.png" /><Relationship Id="rId97" Type="http://schemas.openxmlformats.org/officeDocument/2006/relationships/image" Target="media/image93.png" /><Relationship Id="rId98" Type="http://schemas.openxmlformats.org/officeDocument/2006/relationships/image" Target="media/image94.png" /><Relationship Id="rId99" Type="http://schemas.openxmlformats.org/officeDocument/2006/relationships/image" Target="media/image9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2021-07-06T18:08:00Z</dcterms:created>
  <dcterms:modified xsi:type="dcterms:W3CDTF">2021-07-06T18:44:14Z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0CEBCDF54956452AB84B1B844C03CFA1</vt:lpwstr>
  </property>
  <property fmtid="{D5CDD505-2E9C-101B-9397-08002B2CF9AE}" pid="3" name="KSOProductBuildVer">
    <vt:lpwstr>2052-11.1.0.10578</vt:lpwstr>
  </property>
</Properties>
</file>