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tabs>
          <w:tab w:val="left" w:pos="3402"/>
        </w:tabs>
        <w:spacing w:line="360" w:lineRule="auto"/>
        <w:jc w:val="center"/>
      </w:pPr>
      <w:r>
        <w:rPr>
          <w:rFonts w:ascii="Times New Roman" w:hAnsi="Times New Roman"/>
        </w:rPr>
        <w:t>运动的描述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考点一　质点、参考系和位移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质点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(1)质点是用来代替物体的</w:t>
      </w:r>
      <w:r>
        <w:rPr>
          <w:rFonts w:ascii="Times New Roman" w:hAnsi="Times New Roman" w:cs="Times New Roman"/>
          <w:u w:val="single"/>
        </w:rPr>
        <w:t>具有质量</w:t>
      </w:r>
      <w:r>
        <w:rPr>
          <w:rFonts w:ascii="Times New Roman" w:hAnsi="Times New Roman" w:cs="Times New Roman"/>
        </w:rPr>
        <w:t>的点，质点是一种</w:t>
      </w:r>
      <w:r>
        <w:rPr>
          <w:rFonts w:ascii="Times New Roman" w:hAnsi="Times New Roman" w:cs="Times New Roman"/>
          <w:u w:val="single"/>
        </w:rPr>
        <w:t>理想化</w:t>
      </w:r>
      <w:r>
        <w:rPr>
          <w:rFonts w:ascii="Times New Roman" w:hAnsi="Times New Roman" w:cs="Times New Roman"/>
        </w:rPr>
        <w:t>模型.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(2)把物体看作质点的条件：物体的</w:t>
      </w:r>
      <w:r>
        <w:rPr>
          <w:rFonts w:ascii="Times New Roman" w:hAnsi="Times New Roman" w:cs="Times New Roman"/>
          <w:u w:val="single"/>
        </w:rPr>
        <w:t>形状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u w:val="single"/>
        </w:rPr>
        <w:t>大小</w:t>
      </w:r>
      <w:r>
        <w:rPr>
          <w:rFonts w:ascii="Times New Roman" w:hAnsi="Times New Roman" w:cs="Times New Roman"/>
        </w:rPr>
        <w:t>对所研究问题的影响可以忽略不计.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参考系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在描述物体运动时，用来作为</w:t>
      </w:r>
      <w:r>
        <w:rPr>
          <w:rFonts w:ascii="Times New Roman" w:hAnsi="Times New Roman" w:cs="Times New Roman"/>
          <w:u w:val="single"/>
        </w:rPr>
        <w:t>参考</w:t>
      </w:r>
      <w:r>
        <w:rPr>
          <w:rFonts w:ascii="Times New Roman" w:hAnsi="Times New Roman" w:cs="Times New Roman"/>
        </w:rPr>
        <w:t>的物体，通常以</w:t>
      </w:r>
      <w:r>
        <w:rPr>
          <w:rFonts w:ascii="Times New Roman" w:hAnsi="Times New Roman" w:cs="Times New Roman"/>
          <w:u w:val="single"/>
        </w:rPr>
        <w:t>地面</w:t>
      </w:r>
      <w:r>
        <w:rPr>
          <w:rFonts w:ascii="Times New Roman" w:hAnsi="Times New Roman" w:cs="Times New Roman"/>
        </w:rPr>
        <w:t>为参考系.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路程和位移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(1)路程是物体</w:t>
      </w:r>
      <w:r>
        <w:rPr>
          <w:rFonts w:ascii="Times New Roman" w:hAnsi="Times New Roman" w:cs="Times New Roman"/>
          <w:u w:val="single"/>
        </w:rPr>
        <w:t>运动轨迹</w:t>
      </w:r>
      <w:r>
        <w:rPr>
          <w:rFonts w:ascii="Times New Roman" w:hAnsi="Times New Roman" w:cs="Times New Roman"/>
        </w:rPr>
        <w:t>的长度，它是标量.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(2)位移是由</w:t>
      </w:r>
      <w:r>
        <w:rPr>
          <w:rFonts w:ascii="Times New Roman" w:hAnsi="Times New Roman" w:cs="Times New Roman"/>
          <w:u w:val="single"/>
        </w:rPr>
        <w:t>初位置</w:t>
      </w:r>
      <w:r>
        <w:rPr>
          <w:rFonts w:ascii="Times New Roman" w:hAnsi="Times New Roman" w:cs="Times New Roman"/>
        </w:rPr>
        <w:t>指向</w:t>
      </w:r>
      <w:r>
        <w:rPr>
          <w:rFonts w:ascii="Times New Roman" w:hAnsi="Times New Roman" w:cs="Times New Roman"/>
          <w:u w:val="single"/>
        </w:rPr>
        <w:t>末位置</w:t>
      </w:r>
      <w:r>
        <w:rPr>
          <w:rFonts w:ascii="Times New Roman" w:hAnsi="Times New Roman" w:cs="Times New Roman"/>
        </w:rPr>
        <w:t>的有向线段，它是</w:t>
      </w:r>
      <w:r>
        <w:rPr>
          <w:rFonts w:ascii="Times New Roman" w:hAnsi="Times New Roman" w:cs="Times New Roman"/>
          <w:u w:val="single"/>
        </w:rPr>
        <w:t>矢</w:t>
      </w:r>
      <w:r>
        <w:rPr>
          <w:rFonts w:ascii="Times New Roman" w:hAnsi="Times New Roman" w:cs="Times New Roman"/>
        </w:rPr>
        <w:t>量.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(3)在单向直线运动中，位移的大小</w:t>
      </w:r>
      <w:r>
        <w:rPr>
          <w:rFonts w:ascii="Times New Roman" w:hAnsi="Times New Roman" w:cs="Times New Roman"/>
          <w:u w:val="single"/>
        </w:rPr>
        <w:t>等于</w:t>
      </w:r>
      <w:r>
        <w:rPr>
          <w:rFonts w:ascii="Times New Roman" w:hAnsi="Times New Roman" w:cs="Times New Roman"/>
        </w:rPr>
        <w:t>路程；其他情况下，位移的大小</w:t>
      </w:r>
      <w:r>
        <w:rPr>
          <w:rFonts w:ascii="Times New Roman" w:hAnsi="Times New Roman" w:cs="Times New Roman"/>
          <w:u w:val="single"/>
        </w:rPr>
        <w:t>小于</w:t>
      </w:r>
      <w:r>
        <w:rPr>
          <w:rFonts w:ascii="Times New Roman" w:hAnsi="Times New Roman" w:cs="Times New Roman"/>
        </w:rPr>
        <w:t>路程.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eastAsia"/>
          <w:lang w:val="en-US" w:eastAsia="zh-C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1.做下列运动的物体，能当成质点处理的是(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A.研究跆拳道比赛中运动员的动作时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B.研究风力发电机叶片的旋转时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C.研究被运动员踢出的足球的旋转时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D.研究从上海到北京运动的火车的路径时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2.如图1是体育摄影中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追拍法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的成功之作，摄影师眼中清晰的滑板运动员是静止的，而模糊的背景是运动的，摄影师用自己的方式表达了运动的美.请问摄影师选择的参考系是(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3pt" coordsize="21600,21600" o:preferrelative="t" filled="f" stroked="f">
            <v:stroke joinstyle="miter"/>
            <v:imagedata r:id="rId5" r:href="rId6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A.大地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B.太阳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C.滑板运动员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D.静止的人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3.关于质点在某段时间内的位移和路程，下列说法正确的是(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A.位移为零，该质点一定是静止的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B.路程为零，该质点一定是静止的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C.沿直线运动的质点，位移大小一定等于其路程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D.沿曲线运动的质点，位移大小可能大于其路程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考点二　平均速度　瞬时速度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平均速度</w:t>
      </w:r>
      <w:r>
        <w:rPr>
          <w:rFonts w:ascii="Times New Roman" w:hAnsi="Times New Roman" w:cs="Times New Roman"/>
        </w:rPr>
        <w:t>：物体发生的</w:t>
      </w:r>
      <w:r>
        <w:rPr>
          <w:rFonts w:ascii="Times New Roman" w:hAnsi="Times New Roman" w:cs="Times New Roman"/>
          <w:u w:val="single"/>
        </w:rPr>
        <w:t>位移</w:t>
      </w:r>
      <w:r>
        <w:rPr>
          <w:rFonts w:ascii="Times New Roman" w:hAnsi="Times New Roman" w:cs="Times New Roman"/>
        </w:rPr>
        <w:t>与发生这段位移所用时间之比，即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f(Δ</w:instrText>
      </w:r>
      <w:r>
        <w:rPr>
          <w:rFonts w:ascii="Times New Roman" w:hAnsi="Times New Roman" w:cs="Times New Roman"/>
          <w:i/>
        </w:rPr>
        <w:instrText>x,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，是矢量，其方向就是对应</w:t>
      </w:r>
      <w:r>
        <w:rPr>
          <w:rFonts w:ascii="Times New Roman" w:hAnsi="Times New Roman" w:cs="Times New Roman"/>
          <w:u w:val="single"/>
        </w:rPr>
        <w:t>位移</w:t>
      </w:r>
      <w:r>
        <w:rPr>
          <w:rFonts w:ascii="Times New Roman" w:hAnsi="Times New Roman" w:cs="Times New Roman"/>
        </w:rPr>
        <w:t>的方向.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瞬时速度</w:t>
      </w:r>
      <w:r>
        <w:rPr>
          <w:rFonts w:ascii="Times New Roman" w:hAnsi="Times New Roman" w:cs="Times New Roman"/>
        </w:rPr>
        <w:t>：运动物体在</w:t>
      </w:r>
      <w:r>
        <w:rPr>
          <w:rFonts w:ascii="Times New Roman" w:hAnsi="Times New Roman" w:cs="Times New Roman"/>
          <w:u w:val="single"/>
        </w:rPr>
        <w:t>某一时刻</w:t>
      </w:r>
      <w:r>
        <w:rPr>
          <w:rFonts w:ascii="Times New Roman" w:hAnsi="Times New Roman" w:cs="Times New Roman"/>
        </w:rPr>
        <w:t>或经过</w:t>
      </w:r>
      <w:r>
        <w:rPr>
          <w:rFonts w:ascii="Times New Roman" w:hAnsi="Times New Roman" w:cs="Times New Roman"/>
          <w:u w:val="single"/>
        </w:rPr>
        <w:t>某一位置</w:t>
      </w:r>
      <w:r>
        <w:rPr>
          <w:rFonts w:ascii="Times New Roman" w:hAnsi="Times New Roman" w:cs="Times New Roman"/>
        </w:rPr>
        <w:t>的速度，是矢量，其方向是物体的运动方向或运动轨迹的</w:t>
      </w:r>
      <w:r>
        <w:rPr>
          <w:rFonts w:ascii="Times New Roman" w:hAnsi="Times New Roman" w:cs="Times New Roman"/>
          <w:u w:val="single"/>
        </w:rPr>
        <w:t>切线</w:t>
      </w:r>
      <w:r>
        <w:rPr>
          <w:rFonts w:ascii="Times New Roman" w:hAnsi="Times New Roman" w:cs="Times New Roman"/>
        </w:rPr>
        <w:t>方向.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速率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u w:val="single"/>
        </w:rPr>
        <w:t>瞬时速度</w:t>
      </w:r>
      <w:r>
        <w:rPr>
          <w:rFonts w:ascii="Times New Roman" w:hAnsi="Times New Roman" w:cs="Times New Roman"/>
        </w:rPr>
        <w:t>的大小，是标量.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eastAsia="黑体" w:hAnsi="Times New Roman" w:cs="Times New Roman"/>
        </w:rPr>
        <w:t>平均速率</w:t>
      </w:r>
      <w:r>
        <w:rPr>
          <w:rFonts w:ascii="Times New Roman" w:hAnsi="Times New Roman" w:cs="Times New Roman"/>
        </w:rPr>
        <w:t>：物体运动的</w:t>
      </w:r>
      <w:r>
        <w:rPr>
          <w:rFonts w:ascii="Times New Roman" w:hAnsi="Times New Roman" w:cs="Times New Roman"/>
          <w:u w:val="single"/>
        </w:rPr>
        <w:t>路程</w:t>
      </w:r>
      <w:r>
        <w:rPr>
          <w:rFonts w:ascii="Times New Roman" w:hAnsi="Times New Roman" w:cs="Times New Roman"/>
        </w:rPr>
        <w:t>与通过这段路程所用时间的比值，</w:t>
      </w:r>
      <w:r>
        <w:rPr>
          <w:rFonts w:ascii="Times New Roman" w:hAnsi="Times New Roman" w:cs="Times New Roman"/>
          <w:u w:val="single"/>
        </w:rPr>
        <w:t>不一定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一定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不一定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)等于平均速度的大小.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eastAsia"/>
          <w:lang w:val="en-US" w:eastAsia="zh-C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1.平均速度和瞬时速度的区别与联系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(1)区别：平均速度表示物体在某段时间或某段位移内运动的平均快慢程度，瞬时速度表示物体在某一时刻或某一位置运动的快慢程度.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(2)联系：瞬时速度是运动时间Δ</w:t>
      </w:r>
      <w:r>
        <w:rPr>
          <w:rFonts w:ascii="Times New Roman" w:hAnsi="Times New Roman" w:cs="Times New Roman"/>
          <w:i/>
        </w:rPr>
        <w:t>t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0时的平均速度，公式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f(Δ</w:instrText>
      </w:r>
      <w:r>
        <w:rPr>
          <w:rFonts w:ascii="Times New Roman" w:hAnsi="Times New Roman" w:cs="Times New Roman"/>
          <w:i/>
        </w:rPr>
        <w:instrText>x,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中，当Δ</w:t>
      </w:r>
      <w:r>
        <w:rPr>
          <w:rFonts w:ascii="Times New Roman" w:hAnsi="Times New Roman" w:cs="Times New Roman"/>
          <w:i/>
        </w:rPr>
        <w:t>t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0时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是瞬时速度.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f(Δ</w:instrText>
      </w:r>
      <w:r>
        <w:rPr>
          <w:rFonts w:ascii="Times New Roman" w:hAnsi="Times New Roman" w:cs="Times New Roman"/>
          <w:i/>
        </w:rPr>
        <w:instrText>x,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是平均速度的定义式，适用于所有的运动，求平均速度要找准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位移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和发生这段位移所需的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时间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x\to(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＋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只适用于匀变速直线运动.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eastAsia"/>
          <w:lang w:val="en-US" w:eastAsia="zh-C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4.一质点沿直线</w:t>
      </w:r>
      <w:r>
        <w:rPr>
          <w:rFonts w:ascii="Times New Roman" w:hAnsi="Times New Roman" w:cs="Times New Roman"/>
          <w:i/>
        </w:rPr>
        <w:t>Ox</w:t>
      </w:r>
      <w:r>
        <w:rPr>
          <w:rFonts w:ascii="Times New Roman" w:hAnsi="Times New Roman" w:cs="Times New Roman"/>
        </w:rPr>
        <w:t>方向做变速运动，它离开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点的距离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随时间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变化的关系为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＝(5＋2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 m，该质点在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＝0到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 s间的平均速度和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 s到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＝3 s间的平均速度的大小分别为(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A.12 m/s,39 m/s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B.8 m/s,38 m/s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C.12 m/s,19.5 m/s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D.8 m/s,13 m/s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5.如图3所示，气垫导轨上滑块经过光电门时，其上的遮光条将光遮住，电子计时器可自动记录遮光时间Δ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.测得遮光条的宽度为Δ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，用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f(Δ</w:instrText>
      </w:r>
      <w:r>
        <w:rPr>
          <w:rFonts w:ascii="Times New Roman" w:hAnsi="Times New Roman" w:cs="Times New Roman"/>
          <w:i/>
        </w:rPr>
        <w:instrText>x,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近似代表滑块通过光电门时的瞬时速度.为使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f(Δ</w:instrText>
      </w:r>
      <w:r>
        <w:rPr>
          <w:rFonts w:ascii="Times New Roman" w:hAnsi="Times New Roman" w:cs="Times New Roman"/>
          <w:i/>
        </w:rPr>
        <w:instrText>x,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更接近瞬时速度，正确的措施是(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106pt;height:87.9pt" coordsize="21600,21600" o:preferrelative="t" filled="f" stroked="f">
            <v:stroke joinstyle="miter"/>
            <v:imagedata r:id="rId7" r:href="rId8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A.换用宽度更窄的遮光条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B.提高测量遮光条宽度的精确度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C.使滑块的释放点更靠近光电门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D.增大气垫导轨与水平面的夹角</w:t>
      </w:r>
    </w:p>
    <w:p>
      <w:pPr>
        <w:pStyle w:val="Heading3"/>
        <w:jc w:val="center"/>
      </w:pPr>
      <w:r>
        <w:t>考点三　加速度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物理意义</w:t>
      </w:r>
      <w:r>
        <w:rPr>
          <w:rFonts w:ascii="Times New Roman" w:hAnsi="Times New Roman" w:cs="Times New Roman"/>
        </w:rPr>
        <w:t>：描述物体速度</w:t>
      </w:r>
      <w:r>
        <w:rPr>
          <w:rFonts w:ascii="Times New Roman" w:hAnsi="Times New Roman" w:cs="Times New Roman"/>
          <w:u w:val="single"/>
        </w:rPr>
        <w:t>变化快慢</w:t>
      </w:r>
      <w:r>
        <w:rPr>
          <w:rFonts w:ascii="Times New Roman" w:hAnsi="Times New Roman" w:cs="Times New Roman"/>
        </w:rPr>
        <w:t>的物理量.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定义</w:t>
      </w:r>
      <w:r>
        <w:rPr>
          <w:rFonts w:ascii="Times New Roman" w:hAnsi="Times New Roman" w:cs="Times New Roman"/>
        </w:rPr>
        <w:t>：物体</w:t>
      </w:r>
      <w:r>
        <w:rPr>
          <w:rFonts w:ascii="Times New Roman" w:hAnsi="Times New Roman" w:cs="Times New Roman"/>
          <w:u w:val="single"/>
        </w:rPr>
        <w:t>速度的变化量</w:t>
      </w:r>
      <w:r>
        <w:rPr>
          <w:rFonts w:ascii="Times New Roman" w:hAnsi="Times New Roman" w:cs="Times New Roman"/>
        </w:rPr>
        <w:t>和发生这一变化所用时间之比.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定义式：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f(Δ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，单位：m/s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方向</w:t>
      </w:r>
      <w:r>
        <w:rPr>
          <w:rFonts w:ascii="Times New Roman" w:hAnsi="Times New Roman" w:cs="Times New Roman"/>
        </w:rPr>
        <w:t>：与</w:t>
      </w:r>
      <w:r>
        <w:rPr>
          <w:rFonts w:ascii="Times New Roman" w:hAnsi="Times New Roman" w:cs="Times New Roman"/>
          <w:u w:val="single"/>
        </w:rPr>
        <w:t>Δ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</w:rPr>
        <w:t>的方向一致，由</w:t>
      </w:r>
      <w:r>
        <w:rPr>
          <w:rFonts w:ascii="Times New Roman" w:hAnsi="Times New Roman" w:cs="Times New Roman"/>
          <w:u w:val="single"/>
        </w:rPr>
        <w:t>合力</w:t>
      </w:r>
      <w:r>
        <w:rPr>
          <w:rFonts w:ascii="Times New Roman" w:hAnsi="Times New Roman" w:cs="Times New Roman"/>
        </w:rPr>
        <w:t>的方向决定，而与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的方向</w:t>
      </w:r>
      <w:r>
        <w:rPr>
          <w:rFonts w:ascii="Times New Roman" w:hAnsi="Times New Roman" w:cs="Times New Roman"/>
          <w:u w:val="single"/>
        </w:rPr>
        <w:t>无关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有关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无关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)，是矢量.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eastAsia"/>
          <w:lang w:val="en-US" w:eastAsia="zh-C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速度、速度的变化量和加速度的对比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219"/>
        <w:gridCol w:w="2268"/>
        <w:gridCol w:w="2410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比较项目</w:t>
            </w:r>
          </w:p>
        </w:tc>
        <w:tc>
          <w:tcPr>
            <w:tcW w:w="221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速度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速度的变化量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加速度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物理意义</w:t>
            </w:r>
          </w:p>
        </w:tc>
        <w:tc>
          <w:tcPr>
            <w:tcW w:w="221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描述物体运动快慢和方向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描述物体速度的改变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描述物体速度变化快慢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公式</w:t>
            </w:r>
          </w:p>
        </w:tc>
        <w:tc>
          <w:tcPr>
            <w:tcW w:w="221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f(Δ</w:instrText>
            </w:r>
            <w:r>
              <w:rPr>
                <w:rFonts w:ascii="Times New Roman" w:hAnsi="Times New Roman" w:cs="Times New Roman"/>
                <w:i/>
              </w:rPr>
              <w:instrText>x,</w:instrText>
            </w:r>
            <w:r>
              <w:rPr>
                <w:rFonts w:ascii="Times New Roman" w:hAnsi="Times New Roman" w:cs="Times New Roman"/>
              </w:rPr>
              <w:instrText>Δ</w:instrText>
            </w:r>
            <w:r>
              <w:rPr>
                <w:rFonts w:ascii="Times New Roman" w:hAnsi="Times New Roman" w:cs="Times New Roman"/>
                <w:i/>
              </w:rPr>
              <w:instrText>t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f(Δ</w:instrText>
            </w:r>
            <w:r>
              <w:rPr>
                <w:rFonts w:ascii="Book Antiqua" w:hAnsi="Book Antiqua" w:cs="Times New Roman"/>
                <w:i/>
              </w:rPr>
              <w:instrText>v</w:instrText>
            </w:r>
            <w:r>
              <w:rPr>
                <w:rFonts w:ascii="Times New Roman" w:hAnsi="Times New Roman" w:cs="Times New Roman"/>
                <w:i/>
              </w:rPr>
              <w:instrText>,</w:instrText>
            </w:r>
            <w:r>
              <w:rPr>
                <w:rFonts w:ascii="Times New Roman" w:hAnsi="Times New Roman" w:cs="Times New Roman"/>
              </w:rPr>
              <w:instrText>Δ</w:instrText>
            </w:r>
            <w:r>
              <w:rPr>
                <w:rFonts w:ascii="Times New Roman" w:hAnsi="Times New Roman" w:cs="Times New Roman"/>
                <w:i/>
              </w:rPr>
              <w:instrText>t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Book Antiqua" w:hAnsi="Book Antiqua" w:cs="Times New Roman"/>
                <w:i/>
              </w:rPr>
              <w:instrText>v</w:instrText>
            </w:r>
            <w:r>
              <w:rPr>
                <w:rFonts w:ascii="Times New Roman" w:hAnsi="Times New Roman" w:cs="Times New Roman"/>
              </w:rPr>
              <w:instrText>－</w:instrText>
            </w:r>
            <w:r>
              <w:rPr>
                <w:rFonts w:ascii="Book Antiqua" w:hAnsi="Book Antiqua" w:cs="Times New Roman"/>
                <w:i/>
              </w:rPr>
              <w:instrText>v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  <w:i/>
              </w:rPr>
              <w:instrText>,t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决定因素</w:t>
            </w:r>
          </w:p>
        </w:tc>
        <w:tc>
          <w:tcPr>
            <w:tcW w:w="221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匀变速直线运动中，由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＋</w:t>
            </w:r>
            <w:r>
              <w:rPr>
                <w:rFonts w:ascii="Times New Roman" w:hAnsi="Times New Roman" w:cs="Times New Roman"/>
                <w:i/>
              </w:rPr>
              <w:t>at</w:t>
            </w:r>
            <w:r>
              <w:rPr>
                <w:rFonts w:ascii="Times New Roman" w:hAnsi="Times New Roman" w:cs="Times New Roman"/>
              </w:rPr>
              <w:t>知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>的大小由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</w:rPr>
              <w:t>决定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由Δ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</w:rPr>
              <w:t>知Δ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>由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与Δ</w:t>
            </w: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</w:rPr>
              <w:t>决定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由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>
              <w:rPr>
                <w:rFonts w:ascii="Times New Roman" w:hAnsi="Times New Roman" w:cs="Times New Roman"/>
              </w:rPr>
              <w:instrText>f(</w:instrText>
            </w:r>
            <w:r>
              <w:rPr>
                <w:rFonts w:ascii="Times New Roman" w:hAnsi="Times New Roman" w:cs="Times New Roman"/>
                <w:i/>
              </w:rPr>
              <w:instrText>F,m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>
              <w:rPr>
                <w:rFonts w:ascii="Times New Roman" w:hAnsi="Times New Roman" w:cs="Times New Roman"/>
              </w:rPr>
              <w:t>知，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由</w:t>
            </w:r>
            <w:r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  <w:i/>
              </w:rPr>
              <w:t>m</w:t>
            </w:r>
            <w:r>
              <w:rPr>
                <w:rFonts w:ascii="Times New Roman" w:hAnsi="Times New Roman" w:cs="Times New Roman"/>
              </w:rPr>
              <w:t>决定，与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>、Δ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</w:rPr>
              <w:t>无关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判断直线运动中的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加速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减速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判断物体做加速运动还是减速运动，关键是看物体的加速度与速度的方向关系.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同向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不变，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随时间均匀增加,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增大，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增加得越来越快,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减小，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增加得越来越慢))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反向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不变，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随时间均匀减小(或反向增加),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增大，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减小(或反向增加)得越来越快,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减小，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减小(或反向增加)得越来越慢))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eastAsia"/>
          <w:lang w:val="en-US" w:eastAsia="zh-C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6.关于速度、速度的变化量和加速度，正确的说法是(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A.物体运动时，速度的变化量越大，它的加速度一定越大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B.速度很大的物体，其加速度可以为零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C.某时刻物体的速度为零，其加速度一定为零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D.加速度很大时，运动物体的速度一定很快变大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  <w:spacing w:val="-6"/>
        </w:rPr>
        <w:t>如图4所示，弹丸和足球的初速度均为</w:t>
      </w:r>
      <w:r>
        <w:rPr>
          <w:rFonts w:ascii="Book Antiqua" w:hAnsi="Book Antiqua" w:cs="Times New Roman"/>
          <w:i/>
          <w:spacing w:val="-6"/>
        </w:rPr>
        <w:t>v</w:t>
      </w:r>
      <w:r>
        <w:rPr>
          <w:rFonts w:ascii="Times New Roman" w:hAnsi="Times New Roman" w:cs="Times New Roman"/>
          <w:spacing w:val="-6"/>
          <w:vertAlign w:val="subscript"/>
        </w:rPr>
        <w:t>1</w:t>
      </w:r>
      <w:r>
        <w:rPr>
          <w:rFonts w:ascii="Times New Roman" w:hAnsi="Times New Roman" w:cs="Times New Roman"/>
          <w:spacing w:val="-6"/>
        </w:rPr>
        <w:t>＝10 m/s，方向水平向右.设它们与木板作用的时</w:t>
      </w:r>
      <w:r>
        <w:rPr>
          <w:rFonts w:ascii="Times New Roman" w:hAnsi="Times New Roman" w:cs="Times New Roman"/>
        </w:rPr>
        <w:t>间都是0.1 s，那么：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226.15pt;height:62.3pt" coordsize="21600,21600" o:preferrelative="t" filled="f" stroked="f">
            <v:stroke joinstyle="miter"/>
            <v:imagedata r:id="rId9" r:href="rId10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图4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(1)子弹击穿木板后速度大小变为7 m/s，方向不变，求弹丸击穿木板时的加速度大小及方向；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(2)足球与木板作用后反向弹回的速度大小为7 m/s，求足球与木板碰撞反弹时的加速度大小及方向.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黄浦区校级期中）下列物理量属于标量的是（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A．功率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B．线速度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C．角速度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D．向心力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邢台月考）下列说法正确的是（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A．飞行的子弹在惯性力的作用下向前飞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B．支付宝交易记录显示09：49：34有一单转账，这个指的是时间间隔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C．伽利略的“冲淡”重力实验，证明了自由落体运动是匀加速直线运动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D．推导匀变速直线运动位移公式时，把整个运动过程等分成很多小段，然后将各小段位移相加，此过程运用了控制变量法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浙江期中）下列单位中对应的物理量是矢量的是（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A．瓦特W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B．特斯拉T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C．韦伯Wb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D．焦耳J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黄浦区二模）有时我们靠近正在地面取食的小鸟时，它会毫不慌张，但当我们感觉能把它抓住时，它却总能立刻飞走，这是因为小鸟在起飞时具有较大的（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A．加速度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B．初速度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C．速度的改变量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D．位移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十堰期末）已知物体在一条直线上运动，下列说法正确的是（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A．加速度增大，速度一定增大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B．物体有加速度，速度一定增大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C．速度变化越快，加速度一定越大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D．加速度方向改变，速度方向也随之改变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定州市校级期末）关于速度和加速度的关系，以下说法正确的有（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A．加速度方向为正，速度一定增加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B．加速度方向保持不变，速度方向一定保持不变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C．加速度逐渐变大，速度一定逐渐变大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D．加速度和速度方向相反，速度一定减小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杭州期中）如图所示是动车运行过程中3号车厢显示屏上相关的信息，下列有关说法正确的是（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28" type="#_x0000_t75" alt="菁优网：http://www.jyeoo.com" style="width:148.5pt;height:100.5pt" coordsize="21600,21600" o:preferrelative="t" filled="f" stroked="f">
            <v:imagedata r:id="rId11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A．“126km/h”指的是动车运动的速率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B．由图中的信息可以推断动车运动1h路程一定是126km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C．由图中的信息可以推断动车运动1h位移一定是126km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D．动车进站停靠时可以看成质点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温州期中）以下物理量属于矢量的是（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A．线速度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B．功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C．功率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D．动能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浙江期中）下列说法中正确的是（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A．物体位置变化越快，速度越大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B．高铁速度很快，任何时刻都不能看做质点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C．检测新冠病毒是否变异时可以把病毒看成质点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D．质点运动的轨迹是直线还是曲线，与参考系的选取无关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浙江模拟）玉环中学第8届田径运动会于2020年9月28日～9月30日隆重举行，关于田径项目，下列叙述中正确的是（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A．远方看台的观众观看排球运动员的发球动作时，可将运动员视为质点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B．在跳水比赛中，如果以运动员为参考系，该运动员下方的水面一定是上升的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C．本次亚运会的新增项目男女 4×100米混合泳接力决赛中，中国队以3分40秒45的成绩夺得金牌，并且打破了亚洲纪录。这里提到的“3分40秒45”指的是时间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D．本次亚运会男子200米自由泳决赛中，中国选手孙杨以1分45秒43的成绩夺冠，200米指的是位移大小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邯郸二模）如图所示，观察者面朝东坐在一列火车中，看到水平桌面上的小球忽然离开他向东滚动，仅凭这一现象，他能够做出的正确判断是（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29" type="#_x0000_t75" alt="菁优网：http://www.jyeoo.com" style="width:134.25pt;height:95.25pt" coordsize="21600,21600" o:preferrelative="t" filled="f" stroked="f">
            <v:imagedata r:id="rId12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A．列车的速度方向一定向东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B．列车的速度方向一定向西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C．列车的加速度方向一定向西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D．列车的加速度方向一定向东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龙华区校级月考）下列说法正确的是（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A．物体的速度变化越来越快，加速度越来越小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B．单向直线运动中，位移方向与加速度方向一定相同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C．两物体间如果有相互作用的弹力，就一定存在摩擦力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D．理想实验的思想方法与质点概念的建立一样，都是一种科学抽象的思维方法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邢台月考）中国高铁运营里程占世界高铁运营总里程的三分之二以上，位居全球第一。高铁相对于传统火车来说最突出的特点是速度非常快，测试速度最高能达到700km/h，运营速度普遍也在350km/h以上。高铁在平直铁轨上做匀减速直线运动时，从某时刻开始，第1s末的速度比第3s末的速度大1.3m/s，以高铁运动的方向为正方向，则高铁的加速度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A．1.3m/s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B．﹣1.3m/s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C．0.65m/s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D．﹣0.65m/s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南岗区校级月考）在物理学的发展过程中，科学家们创造出了许多物理学研究方法，下列关于物理学研究方法的叙述不正确的是（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A．在不需要考虑物体本身的大小和形状时，用质点来代替物体的方法叫理想模型法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B．在探究共点力的合成时用到了等效替代的思想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C．牛顿第一定律是利用逻辑思维对事实进行分析的产物，可以用实验直接验证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D．速度和加速度都是采取比值法定义的物理量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月考）2021年1月20日0时25分，我国在西昌卫星发射中心用“长征三号”乙运载火箭，成功将“天通一号”03星发射升空。若卫星距离地面的高度为h，地球半径为R，卫星绕地球运动的周期为T，下列说法正确的是共100分。考试时间90分钟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A．2021年1月20日0时25分为时刻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B．研究卫星的周期时不能把卫星看成质点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C．卫星绕地球运动一周，其位移大小为2</w:t>
      </w:r>
      <w:r>
        <w:rPr>
          <w:rFonts w:ascii="Cambria Math" w:eastAsia="Cambria Math" w:hAnsi="Cambria Math"/>
          <w:sz w:val="21"/>
          <w:szCs w:val="21"/>
        </w:rPr>
        <w:t>π</w:t>
      </w:r>
      <w:r>
        <w:rPr>
          <w:rFonts w:ascii="Times New Roman" w:eastAsia="新宋体" w:hAnsi="Times New Roman" w:hint="eastAsia"/>
          <w:sz w:val="21"/>
          <w:szCs w:val="21"/>
        </w:rPr>
        <w:t>（R+h）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D．卫星绕地球运动一周，其平均速度大小为</w:t>
      </w:r>
      <m:oMathPara>
        <m:oMath>
          <m:f>
            <m:fPr>
              <m:ctrlPr>
                <w:rPr>
                  <w:rFonts w:ascii="Cambria Math" w:hint="default"/>
                  <w:sz w:val="28"/>
                </w:rPr>
              </m:ctrlPr>
            </m:fPr>
            <m:num>
              <m:ctrlPr>
                <w:rPr>
                  <w:rFonts w:ascii="Cambria Math" w:hint="default"/>
                  <w:sz w:val="28"/>
                </w:rPr>
              </m:ctrlPr>
              <m:r>
                <w:rPr>
                  <w:rFonts w:ascii="Cambria Math" w:eastAsia="新宋体" w:hAnsi="Cambria Math" w:hint="default"/>
                  <w:sz w:val="28"/>
                  <w:szCs w:val="28"/>
                </w:rPr>
                <m:t>2π(R+ℎ)</m:t>
              </m:r>
            </m:num>
            <m:den>
              <m:ctrlPr>
                <w:rPr>
                  <w:rFonts w:ascii="Cambria Math" w:hint="default"/>
                  <w:sz w:val="28"/>
                </w:rPr>
              </m:ctrlPr>
              <m:r>
                <w:rPr>
                  <w:rFonts w:ascii="Cambria Math" w:eastAsia="新宋体" w:hAnsi="Cambria Math" w:hint="default"/>
                  <w:sz w:val="28"/>
                  <w:szCs w:val="28"/>
                </w:rPr>
                <m:t>T</m:t>
              </m:r>
            </m:den>
          </m:f>
        </m:oMath>
      </m:oMathPara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二．多选题（共6小题）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16．（2011秋•苍南县校级期中）关于时间和时刻，下列说法正确的是（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A．时间间隔是较长的一段时间，时刻是较短的一段时间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B．第2s内和前2s内指的是不相等的一段时间间隔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C．“北京时间12点整”指的是时刻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D．时光不能倒流，因此时间有方向是矢量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西城区期末）以下描述的情景可能出现的是（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A．物体运动的加速度等于零，而速度却不等于零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B．物体的加速度不为零，而速度却保持不变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C．物体受到的合外力向东，而其加速度方向却向西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D．物体做直线运动，所受合外力在减小，但速度却在增大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三门峡期末）如图所示，物体以5m/s的初速度沿光滑的斜面向上做减速运动，经过2s速度大小变为3m/s，则物体的加速度（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0" type="#_x0000_t75" alt="菁优网：http://www.jyeoo.com" style="width:139.5pt;height:55.5pt" coordsize="21600,21600" o:preferrelative="t" filled="f" stroked="f">
            <v:imagedata r:id="rId13" o:title=""/>
            <o:lock v:ext="edit" aspectratio="t"/>
            <w10:anchorlock/>
          </v:shape>
        </w:pic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A．大小为1m/s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，方向沿斜面向上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B．大小为1m/s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，方向沿斜面向下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C．大小为4m/s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，方向沿斜面向下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D．大小为4m/s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，方向沿斜面向上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玄武区校级月考）一质点做变速直线运动，初速度大小为2m/s，1s后速度大小变为4m/s，则下列关于这段时间内的速度变化量、加速度的判断正确的是（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A．速度的变化量大小一定是2m/s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B．速度的变化量大小可能等于6m/s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C．加速度大小可能大于2m/s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D．加速度大小一定等于2m/s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青冈县月考）一辆汽车从静止开始由甲地出发，沿平直公路开往乙地．汽车先做匀加速直线运动历时t，接着做匀减速直线运动历时2t，恰好停在乙地．那么在匀加速和匀减速两段时间内（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A．加速度大小之比为1：2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B．加速度大小之比为2：1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C．平均速度大小之比为1：1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D．平均速度大小之比为1：2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吉林期末）关于做直线运动的物体的加速度、速度及速度变化量的说法，正确的是（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A．物体的速度越大，加速度越大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B．物体的速度变化量越大，加速度不一定大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C．物体的速度变化越快，加速度越大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D．物体的加速度减小，速度一定减小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内江期末）一个篮球从高处落下，以速度v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＝10m/s竖直落到水平地面上，碰撞后以速度v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＝6m/s反弹，碰撞时间为0.2s，那么，球下落过程中的平均速度大小为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m/s，与地面碰撞过程中的平均加速度大小为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1" type="#_x0000_t75" alt="菁优网：http://www.jyeoo.com" style="width:96pt;height:71.25pt" coordsize="21600,21600" o:preferrelative="t" filled="f" stroked="f">
            <v:imagedata r:id="rId14" o:title=""/>
            <o:lock v:ext="edit" aspectratio="t"/>
            <w10:anchorlock/>
          </v:shape>
        </w:pic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四．解答题（共1小题）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西城区期末）根据a</w:t>
      </w:r>
      <m:oMathPara>
        <m:oMath>
          <m:r>
            <w:rPr>
              <w:rFonts w:ascii="Cambria Math" w:eastAsia="新宋体" w:hAnsi="Cambria Math" w:hint="default"/>
              <w:sz w:val="21"/>
              <w:szCs w:val="21"/>
            </w:rPr>
            <m:t>=</m:t>
          </m:r>
          <m:f>
            <m:fPr>
              <m:ctrlPr>
                <w:rPr>
                  <w:rFonts w:ascii="Cambria Math" w:hint="default"/>
                  <w:sz w:val="28"/>
                </w:rPr>
              </m:ctrlPr>
            </m:fPr>
            <m:num>
              <m:ctrlPr>
                <w:rPr>
                  <w:rFonts w:ascii="Cambria Math" w:hint="default"/>
                  <w:sz w:val="28"/>
                </w:rPr>
              </m:ctrlPr>
              <m:r>
                <w:rPr>
                  <w:rFonts w:ascii="Cambria Math" w:eastAsia="新宋体" w:hAnsi="Cambria Math" w:hint="default"/>
                  <w:sz w:val="28"/>
                  <w:szCs w:val="28"/>
                </w:rPr>
                <m:t>△v</m:t>
              </m:r>
            </m:num>
            <m:den>
              <m:ctrlPr>
                <w:rPr>
                  <w:rFonts w:ascii="Cambria Math" w:hint="default"/>
                  <w:sz w:val="28"/>
                </w:rPr>
              </m:ctrlPr>
              <m:r>
                <w:rPr>
                  <w:rFonts w:ascii="Cambria Math" w:eastAsia="新宋体" w:hAnsi="Cambria Math" w:hint="default"/>
                  <w:sz w:val="28"/>
                  <w:szCs w:val="28"/>
                </w:rPr>
                <m:t>△t</m:t>
              </m:r>
            </m:den>
          </m:f>
        </m:oMath>
      </m:oMathPara>
      <w:r>
        <w:rPr>
          <w:rFonts w:ascii="Times New Roman" w:eastAsia="新宋体" w:hAnsi="Times New Roman" w:hint="eastAsia"/>
          <w:sz w:val="21"/>
          <w:szCs w:val="21"/>
        </w:rPr>
        <w:t>，△v的方向即为△t时间内平均加速度的方向，当△t趋近于0时，△v的方向即为某时刻瞬时加速度的方向。我们可以通过观察不断缩小的时间段内的平均加速度方向的方法，来逼近某点的瞬时加速度方向。图中圆弧是某一质点绕O点沿顺时针方向做匀速圆周运动的轨迹，若质点在t时间内从A点经过一段劣弧运动到B点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（1）请用铅笔画出质点从A点起在时间t内速度变化量△v的方向；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（2）质点从A到B的时间t内平均加速度a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的方向与AB连线是平行还是垂直？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（3）请用铅笔画出质点经过A点时瞬时加速度a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的方向，并说明理由。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pict>
          <v:shape id="_x0000_i1032" type="#_x0000_t75" alt="菁优网：http://www.jyeoo.com" style="width:93pt;height:99.75pt" coordsize="21600,21600" o:preferrelative="t" filled="f" stroked="f">
            <v:imagedata r:id="rId15" o:title=""/>
            <o:lock v:ext="edit" aspectratio="t"/>
            <w10:anchorlock/>
          </v:shape>
        </w:pic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sectPr>
      <w:pgSz w:w="11906" w:h="16838"/>
      <w:pgMar w:top="1440" w:right="1753" w:bottom="1440" w:left="1753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9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B7"/>
    <w:rsid w:val="00090B7C"/>
    <w:rsid w:val="000B3A63"/>
    <w:rsid w:val="00206750"/>
    <w:rsid w:val="00217895"/>
    <w:rsid w:val="00235BB7"/>
    <w:rsid w:val="004B3DE0"/>
    <w:rsid w:val="006D3EF1"/>
    <w:rsid w:val="00761AAD"/>
    <w:rsid w:val="008648E1"/>
    <w:rsid w:val="009D58FA"/>
    <w:rsid w:val="00A76530"/>
    <w:rsid w:val="00B30EAE"/>
    <w:rsid w:val="00B96FCA"/>
    <w:rsid w:val="00BD1BED"/>
    <w:rsid w:val="00D72805"/>
    <w:rsid w:val="0E9079F6"/>
    <w:rsid w:val="13A91885"/>
    <w:rsid w:val="1CC93C9B"/>
    <w:rsid w:val="591812D4"/>
    <w:rsid w:val="66FC21A8"/>
    <w:rsid w:val="7EEE44E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Header"/>
    <w:qFormat/>
    <w:rPr>
      <w:kern w:val="2"/>
      <w:sz w:val="18"/>
      <w:szCs w:val="18"/>
    </w:rPr>
  </w:style>
  <w:style w:type="character" w:customStyle="1" w:styleId="Char0">
    <w:name w:val="页脚 Char"/>
    <w:link w:val="Footer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1-4.TIF" TargetMode="External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1-1.TIF" TargetMode="External" /><Relationship Id="rId7" Type="http://schemas.openxmlformats.org/officeDocument/2006/relationships/image" Target="media/image2.png" /><Relationship Id="rId8" Type="http://schemas.openxmlformats.org/officeDocument/2006/relationships/image" Target="1-3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4592</Words>
  <Characters>26181</Characters>
  <Application>Microsoft Office Word</Application>
  <DocSecurity>0</DocSecurity>
  <Lines>218</Lines>
  <Paragraphs>61</Paragraphs>
  <ScaleCrop>false</ScaleCrop>
  <Company>Microsoft China</Company>
  <LinksUpToDate>false</LinksUpToDate>
  <CharactersWithSpaces>30712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〖BFB〗〖WTBX〗</dc:title>
  <dc:creator>User</dc:creator>
  <cp:lastModifiedBy>离子源</cp:lastModifiedBy>
  <cp:revision>11</cp:revision>
  <dcterms:created xsi:type="dcterms:W3CDTF">2021-01-08T09:00:00Z</dcterms:created>
  <dcterms:modified xsi:type="dcterms:W3CDTF">2021-07-24T21:35:17Z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A7ADB90892D74CA893C81669C1D671FF</vt:lpwstr>
  </property>
  <property fmtid="{D5CDD505-2E9C-101B-9397-08002B2CF9AE}" pid="3" name="KSOProductBuildVer">
    <vt:lpwstr>2052-11.1.0.10578</vt:lpwstr>
  </property>
</Properties>
</file>