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jc w:val="center"/>
      </w:pPr>
      <w:r>
        <w:t>原子结构与原子核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考点一　原子结构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电子的发现</w:t>
      </w:r>
      <w:r>
        <w:rPr>
          <w:rFonts w:ascii="Times New Roman" w:hAnsi="Times New Roman" w:cs="Times New Roman"/>
        </w:rPr>
        <w:t>：英国物理学家</w:t>
      </w:r>
      <w:r>
        <w:rPr>
          <w:rFonts w:ascii="Times New Roman" w:hAnsi="Times New Roman" w:cs="Times New Roman"/>
          <w:u w:val="single"/>
        </w:rPr>
        <w:t>汤姆孙</w:t>
      </w:r>
      <w:r>
        <w:rPr>
          <w:rFonts w:ascii="Times New Roman" w:hAnsi="Times New Roman" w:cs="Times New Roman"/>
        </w:rPr>
        <w:t>发现了电子.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α粒子散射实验</w:t>
      </w:r>
      <w:r>
        <w:rPr>
          <w:rFonts w:ascii="Times New Roman" w:hAnsi="Times New Roman" w:cs="Times New Roman"/>
        </w:rPr>
        <w:t>：1909年，英国物理学家</w:t>
      </w:r>
      <w:r>
        <w:rPr>
          <w:rFonts w:ascii="Times New Roman" w:hAnsi="Times New Roman" w:cs="Times New Roman"/>
          <w:u w:val="single"/>
        </w:rPr>
        <w:t>卢瑟福</w:t>
      </w:r>
      <w:r>
        <w:rPr>
          <w:rFonts w:ascii="Times New Roman" w:hAnsi="Times New Roman" w:cs="Times New Roman"/>
        </w:rPr>
        <w:t>和他的助手进行了用α粒子轰击金箔的实验，实验发现绝大多数α粒子穿过金箔后基本上仍沿</w:t>
      </w:r>
      <w:r>
        <w:rPr>
          <w:rFonts w:ascii="Times New Roman" w:hAnsi="Times New Roman" w:cs="Times New Roman"/>
          <w:u w:val="single"/>
        </w:rPr>
        <w:t>原来</w:t>
      </w:r>
      <w:r>
        <w:rPr>
          <w:rFonts w:ascii="Times New Roman" w:hAnsi="Times New Roman" w:cs="Times New Roman"/>
        </w:rPr>
        <w:t>方向前进，但有少数α粒子发生了大角度偏转，偏转的角度甚至大于90°，也就是说它们几乎被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撞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了回来.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eastAsia="黑体" w:hAnsi="Times New Roman" w:cs="Times New Roman"/>
        </w:rPr>
        <w:t>原子的核式结构模型</w:t>
      </w:r>
      <w:r>
        <w:rPr>
          <w:rFonts w:ascii="Times New Roman" w:hAnsi="Times New Roman" w:cs="Times New Roman"/>
        </w:rPr>
        <w:t>：在原子中心有一个很小的核，原子全部的</w:t>
      </w:r>
      <w:r>
        <w:rPr>
          <w:rFonts w:ascii="Times New Roman" w:hAnsi="Times New Roman" w:cs="Times New Roman"/>
          <w:u w:val="single"/>
        </w:rPr>
        <w:t>正电荷</w:t>
      </w:r>
      <w:r>
        <w:rPr>
          <w:rFonts w:ascii="Times New Roman" w:hAnsi="Times New Roman" w:cs="Times New Roman"/>
        </w:rPr>
        <w:t>和几乎全部</w:t>
      </w:r>
      <w:r>
        <w:rPr>
          <w:rFonts w:ascii="Times New Roman" w:hAnsi="Times New Roman" w:cs="Times New Roman"/>
          <w:u w:val="single"/>
        </w:rPr>
        <w:t>质量</w:t>
      </w:r>
      <w:r>
        <w:rPr>
          <w:rFonts w:ascii="Times New Roman" w:hAnsi="Times New Roman" w:cs="Times New Roman"/>
        </w:rPr>
        <w:t>都集中在核里，带负电的电子在核外空间绕核旋转.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1.在卢瑟福的α粒子散射实验中，有少数α粒子发生了大角度偏转，其原因是(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A.原子中的正电荷和绝大部分质量集中在一个很小的核上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B.正电荷在原子中是均匀分布的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C.原子中存在着带负电的电子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D.原子只能处于一系列不连续的能量状态中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考点二　玻尔理论和能级跃迁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玻尔理论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(1)定态假设：电子只能处于一系列</w:t>
      </w:r>
      <w:r>
        <w:rPr>
          <w:rFonts w:ascii="Times New Roman" w:hAnsi="Times New Roman" w:cs="Times New Roman"/>
          <w:u w:val="single"/>
        </w:rPr>
        <w:t>不连续</w:t>
      </w:r>
      <w:r>
        <w:rPr>
          <w:rFonts w:ascii="Times New Roman" w:hAnsi="Times New Roman" w:cs="Times New Roman"/>
        </w:rPr>
        <w:t>的能量状态中，在这些能量状态中电子绕核的转动是</w:t>
      </w:r>
      <w:r>
        <w:rPr>
          <w:rFonts w:ascii="Times New Roman" w:hAnsi="Times New Roman" w:cs="Times New Roman"/>
          <w:u w:val="single"/>
        </w:rPr>
        <w:t>稳定</w:t>
      </w:r>
      <w:r>
        <w:rPr>
          <w:rFonts w:ascii="Times New Roman" w:hAnsi="Times New Roman" w:cs="Times New Roman"/>
        </w:rPr>
        <w:t>的，电子虽然绕核运动，但并不产生电磁辐射.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(2)跃迁假设：电子从能量较高的定态轨道(其能量记为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m</w:t>
      </w:r>
      <w:r>
        <w:rPr>
          <w:rFonts w:ascii="Times New Roman" w:hAnsi="Times New Roman" w:cs="Times New Roman"/>
        </w:rPr>
        <w:t>)跃迁到能量较低的定态轨道(能量记为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)时，会放出能量为</w:t>
      </w:r>
      <w:r>
        <w:rPr>
          <w:rFonts w:ascii="Times New Roman" w:hAnsi="Times New Roman" w:cs="Times New Roman"/>
          <w:i/>
        </w:rPr>
        <w:t>hν</w:t>
      </w:r>
      <w:r>
        <w:rPr>
          <w:rFonts w:ascii="Times New Roman" w:hAnsi="Times New Roman" w:cs="Times New Roman"/>
        </w:rPr>
        <w:t>的光子，这个光子的能量由前后两个能级的能量差决定，即</w:t>
      </w:r>
      <w:r>
        <w:rPr>
          <w:rFonts w:ascii="Times New Roman" w:hAnsi="Times New Roman" w:cs="Times New Roman"/>
          <w:i/>
        </w:rPr>
        <w:t>hν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E</w:t>
      </w:r>
      <w:r>
        <w:rPr>
          <w:rFonts w:ascii="Times New Roman" w:hAnsi="Times New Roman" w:cs="Times New Roman"/>
          <w:i/>
          <w:u w:val="single"/>
          <w:vertAlign w:val="subscript"/>
        </w:rPr>
        <w:t>m</w:t>
      </w:r>
      <w:r>
        <w:rPr>
          <w:rFonts w:ascii="Times New Roman" w:hAnsi="Times New Roman" w:cs="Times New Roman"/>
          <w:u w:val="single"/>
        </w:rPr>
        <w:t>－</w:t>
      </w:r>
      <w:r>
        <w:rPr>
          <w:rFonts w:ascii="Times New Roman" w:hAnsi="Times New Roman" w:cs="Times New Roman"/>
          <w:i/>
          <w:u w:val="single"/>
        </w:rPr>
        <w:t>E</w:t>
      </w:r>
      <w:r>
        <w:rPr>
          <w:rFonts w:ascii="Times New Roman" w:hAnsi="Times New Roman" w:cs="Times New Roman"/>
          <w:i/>
          <w:u w:val="single"/>
          <w:vertAlign w:val="subscript"/>
        </w:rPr>
        <w:t>n</w:t>
      </w:r>
      <w:r>
        <w:rPr>
          <w:rFonts w:ascii="Times New Roman" w:hAnsi="Times New Roman" w:cs="Times New Roman"/>
        </w:rPr>
        <w:t>.(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是普朗克常量，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＝6.63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－34</w:t>
      </w:r>
      <w:r>
        <w:rPr>
          <w:rFonts w:ascii="Times New Roman" w:hAnsi="Times New Roman" w:cs="Times New Roman"/>
        </w:rPr>
        <w:t xml:space="preserve"> J·s)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(3)轨道量子化假设：原子的不同能量状态跟电子在不同的圆周轨道绕核运动相对应.原子的定态是</w:t>
      </w:r>
      <w:r>
        <w:rPr>
          <w:rFonts w:ascii="Times New Roman" w:hAnsi="Times New Roman" w:cs="Times New Roman"/>
          <w:u w:val="single"/>
        </w:rPr>
        <w:t>不连续的</w:t>
      </w:r>
      <w:r>
        <w:rPr>
          <w:rFonts w:ascii="Times New Roman" w:hAnsi="Times New Roman" w:cs="Times New Roman"/>
        </w:rPr>
        <w:t>，因此电子的可能轨道也是</w:t>
      </w:r>
      <w:r>
        <w:rPr>
          <w:rFonts w:ascii="Times New Roman" w:hAnsi="Times New Roman" w:cs="Times New Roman"/>
          <w:u w:val="single"/>
        </w:rPr>
        <w:t>不连续的.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氢原子的能量和能级跃迁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(1)能级和半径公式：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能级公式：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,n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＝1,2,3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)，其中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为基态能量，其数值为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u w:val="single"/>
        </w:rPr>
        <w:t>－13.6</w:t>
      </w:r>
      <w:r>
        <w:rPr>
          <w:rFonts w:ascii="Times New Roman" w:hAnsi="Times New Roman" w:cs="Times New Roman"/>
        </w:rPr>
        <w:t xml:space="preserve"> eV.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半径公式：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＝1,2,3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)，其中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为基态轨道半径，又称玻尔半径，其数值为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＝0.53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－10</w:t>
      </w:r>
      <w:r>
        <w:rPr>
          <w:rFonts w:ascii="Times New Roman" w:hAnsi="Times New Roman" w:cs="Times New Roman"/>
        </w:rPr>
        <w:t xml:space="preserve"> m.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(2)氢原子的能级图，如图1所示.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030730" cy="1699895"/>
            <wp:effectExtent l="0" t="0" r="7620" b="14605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图1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两类能级跃迁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(1)自发跃迁：高能级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低能级，释放能量，发射光子.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光子的频率</w:t>
      </w:r>
      <w:r>
        <w:rPr>
          <w:rFonts w:ascii="Times New Roman" w:hAnsi="Times New Roman" w:cs="Times New Roman"/>
          <w:i/>
        </w:rPr>
        <w:t>ν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\f(Δ</w:instrText>
      </w:r>
      <w:r>
        <w:rPr>
          <w:rFonts w:ascii="Times New Roman" w:hAnsi="Times New Roman" w:cs="Times New Roman"/>
          <w:i/>
        </w:rPr>
        <w:instrText>E,h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E</w:instrText>
      </w:r>
      <w:r>
        <w:rPr>
          <w:rFonts w:ascii="Times New Roman" w:hAnsi="Times New Roman" w:cs="Times New Roman"/>
          <w:vertAlign w:val="subscript"/>
        </w:rPr>
        <w:instrText>高</w:instrText>
      </w:r>
      <w:r>
        <w:rPr>
          <w:rFonts w:ascii="Times New Roman" w:hAnsi="Times New Roman" w:cs="Times New Roman"/>
        </w:rPr>
        <w:instrText>－</w:instrText>
      </w:r>
      <w:r>
        <w:rPr>
          <w:rFonts w:ascii="Times New Roman" w:hAnsi="Times New Roman" w:cs="Times New Roman"/>
          <w:i/>
        </w:rPr>
        <w:instrText>E</w:instrText>
      </w:r>
      <w:r>
        <w:rPr>
          <w:rFonts w:ascii="Times New Roman" w:hAnsi="Times New Roman" w:cs="Times New Roman"/>
          <w:vertAlign w:val="subscript"/>
        </w:rPr>
        <w:instrText>低</w:instrText>
      </w:r>
      <w:r>
        <w:rPr>
          <w:rFonts w:ascii="Times New Roman" w:hAnsi="Times New Roman" w:cs="Times New Roman"/>
          <w:i/>
        </w:rPr>
        <w:instrText>,h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(2)受激跃迁：低能级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高能级，吸收能量.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吸收光子的能量必须恰好等于能级差</w:t>
      </w:r>
      <w:r>
        <w:rPr>
          <w:rFonts w:ascii="Times New Roman" w:hAnsi="Times New Roman" w:cs="Times New Roman"/>
          <w:i/>
        </w:rPr>
        <w:t>hν</w:t>
      </w:r>
      <w:r>
        <w:rPr>
          <w:rFonts w:ascii="Times New Roman" w:hAnsi="Times New Roman" w:cs="Times New Roman"/>
        </w:rPr>
        <w:t>＝Δ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光谱线条数的确定方法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(1)一个氢原子跃迁发出可能的光谱线条数最多为(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－1).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(2)一群氢原子跃迁发出可能的光谱线条数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＝C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i/>
          <w:vertAlign w:val="subscript"/>
        </w:rPr>
        <w:instrText>n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n</w:instrText>
      </w:r>
      <w:r>
        <w:rPr>
          <w:rFonts w:ascii="Symbol" w:hAnsi="Symbol" w:cs="Times New Roman"/>
        </w:rPr>
        <w:sym w:font="Symbol" w:char="F028"/>
      </w:r>
      <w:r>
        <w:rPr>
          <w:rFonts w:ascii="Times New Roman" w:hAnsi="Times New Roman" w:cs="Times New Roman"/>
          <w:i/>
        </w:rPr>
        <w:instrText>n</w:instrText>
      </w:r>
      <w:r>
        <w:rPr>
          <w:rFonts w:ascii="Times New Roman" w:hAnsi="Times New Roman" w:cs="Times New Roman"/>
        </w:rPr>
        <w:instrText>－1</w:instrText>
      </w:r>
      <w:r>
        <w:rPr>
          <w:rFonts w:ascii="Symbol" w:hAnsi="Symbol" w:cs="Times New Roman"/>
        </w:rPr>
        <w:sym w:font="Symbol" w:char="F029"/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eastAsia="黑体" w:hAnsi="Times New Roman" w:cs="Times New Roman"/>
        </w:rPr>
        <w:t>电离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(1)电离态：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＝0.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(2)电离能：指原子从基态或某一激发态跃迁到电离态所需要吸收的最小能量.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例如：基态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电离态：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吸</w:t>
      </w:r>
      <w:r>
        <w:rPr>
          <w:rFonts w:ascii="Times New Roman" w:hAnsi="Times New Roman" w:cs="Times New Roman"/>
        </w:rPr>
        <w:t>＝0－(－13.6 eV)＝13.6 eV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(3)吸收的能量足够大，克服电离能后，获得自由的电子还具有动能.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2.氢原子能级图如图</w:t>
      </w:r>
      <w:r>
        <w:rPr>
          <w:rFonts w:ascii="Times New Roman" w:hAnsi="Times New Roman" w:cs="Times New Roman" w:hint="eastAsia"/>
          <w:lang w:val="en-US" w:eastAsia="zh-CN"/>
        </w:rPr>
        <w:t>2</w:t>
      </w:r>
      <w:r>
        <w:rPr>
          <w:rFonts w:ascii="Times New Roman" w:hAnsi="Times New Roman" w:cs="Times New Roman"/>
        </w:rPr>
        <w:t>，一群氢原子处于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＝4能级上.当氢原子从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＝4能级跃迁到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＝3能级时，辐射光的波长为1 884 nm，下列判断正确的是(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256665" cy="1138555"/>
            <wp:effectExtent l="0" t="0" r="635" b="4445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2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A.氢原子向低能级跃迁时，最多产生4种谱线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B.从高能级向低能级跃迁时，氢原子核一定向外放出能量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C.氢原子从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＝3能级跃迁到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＝2能级时，辐射光的波长大于1 884 nm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D.用从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＝5能级跃迁到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＝2能级辐射的光照射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  <w:vertAlign w:val="subscript"/>
        </w:rPr>
        <w:t>逸</w:t>
      </w:r>
      <w:r>
        <w:rPr>
          <w:rFonts w:ascii="Times New Roman" w:hAnsi="Times New Roman" w:cs="Times New Roman"/>
        </w:rPr>
        <w:t>＝2.29 eV的钠，能发生光电效应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3.(</w:t>
      </w:r>
      <w:r>
        <w:rPr>
          <w:rFonts w:ascii="Times New Roman" w:eastAsia="楷体_GB2312" w:hAnsi="Times New Roman" w:cs="Times New Roman"/>
        </w:rPr>
        <w:t>多选</w:t>
      </w:r>
      <w:r>
        <w:rPr>
          <w:rFonts w:ascii="Times New Roman" w:hAnsi="Times New Roman" w:cs="Times New Roman"/>
        </w:rPr>
        <w:t>)由玻尔原子模型求得氢原子能级如图</w:t>
      </w:r>
      <w:r>
        <w:rPr>
          <w:rFonts w:ascii="Times New Roman" w:hAnsi="Times New Roman" w:cs="Times New Roman" w:hint="eastAsia"/>
          <w:lang w:val="en-US" w:eastAsia="zh-CN"/>
        </w:rPr>
        <w:t>3</w:t>
      </w:r>
      <w:r>
        <w:rPr>
          <w:rFonts w:ascii="Times New Roman" w:hAnsi="Times New Roman" w:cs="Times New Roman"/>
        </w:rPr>
        <w:t>所示，已知可见光的光子能量在1.62 eV到3.11 eV之间，则(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021080" cy="1021080"/>
            <wp:effectExtent l="0" t="0" r="7620" b="762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A.氢原子从高能级向低能级跃迁时可能辐射出γ射线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B.氢原子从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＝3的能级向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＝2的能级跃迁时会辐射出红外线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C.处于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＝3能级的氢原子可以吸收任意频率的紫外线并发生电离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D.大量氢原子从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＝4能级向低能级跃迁时可辐射出2种频率的可见光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考点三　原子核的衰变及半衰期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原子核的组成</w:t>
      </w:r>
      <w:r>
        <w:rPr>
          <w:rFonts w:ascii="Times New Roman" w:hAnsi="Times New Roman" w:cs="Times New Roman"/>
        </w:rPr>
        <w:t>：原子核是由</w:t>
      </w:r>
      <w:r>
        <w:rPr>
          <w:rFonts w:ascii="Times New Roman" w:hAnsi="Times New Roman" w:cs="Times New Roman"/>
          <w:u w:val="single"/>
        </w:rPr>
        <w:t>质子</w:t>
      </w:r>
      <w:r>
        <w:rPr>
          <w:rFonts w:ascii="Times New Roman" w:hAnsi="Times New Roman" w:cs="Times New Roman"/>
        </w:rPr>
        <w:t>和中子组成的，原子核的电荷数等于核内的</w:t>
      </w:r>
      <w:r>
        <w:rPr>
          <w:rFonts w:ascii="Times New Roman" w:hAnsi="Times New Roman" w:cs="Times New Roman"/>
          <w:u w:val="single"/>
        </w:rPr>
        <w:t>质子数.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天然放射现象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放射性元素</w:t>
      </w:r>
      <w:r>
        <w:rPr>
          <w:rFonts w:ascii="Times New Roman" w:hAnsi="Times New Roman" w:cs="Times New Roman"/>
          <w:u w:val="single"/>
        </w:rPr>
        <w:t>自发</w:t>
      </w:r>
      <w:r>
        <w:rPr>
          <w:rFonts w:ascii="Times New Roman" w:hAnsi="Times New Roman" w:cs="Times New Roman"/>
        </w:rPr>
        <w:t>地发出射线的现象，首先由</w:t>
      </w:r>
      <w:r>
        <w:rPr>
          <w:rFonts w:ascii="Times New Roman" w:hAnsi="Times New Roman" w:cs="Times New Roman"/>
          <w:u w:val="single"/>
        </w:rPr>
        <w:t>贝克勒尔</w:t>
      </w:r>
      <w:r>
        <w:rPr>
          <w:rFonts w:ascii="Times New Roman" w:hAnsi="Times New Roman" w:cs="Times New Roman"/>
        </w:rPr>
        <w:t>发现.天然放射现象的发现，说明</w:t>
      </w:r>
      <w:r>
        <w:rPr>
          <w:rFonts w:ascii="Times New Roman" w:hAnsi="Times New Roman" w:cs="Times New Roman"/>
          <w:u w:val="single"/>
        </w:rPr>
        <w:t>原子核</w:t>
      </w:r>
      <w:r>
        <w:rPr>
          <w:rFonts w:ascii="Times New Roman" w:hAnsi="Times New Roman" w:cs="Times New Roman"/>
        </w:rPr>
        <w:t>具有复杂的结构.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eastAsia="黑体" w:hAnsi="Times New Roman" w:cs="Times New Roman"/>
        </w:rPr>
        <w:t>三种射线的比较</w:t>
      </w:r>
    </w:p>
    <w:tbl>
      <w:tblPr>
        <w:tblStyle w:val="TableNormal"/>
        <w:tblW w:w="7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816"/>
        <w:gridCol w:w="816"/>
        <w:gridCol w:w="1026"/>
        <w:gridCol w:w="1079"/>
        <w:gridCol w:w="1236"/>
        <w:gridCol w:w="1236"/>
      </w:tblGrid>
      <w:tr>
        <w:tblPrEx>
          <w:tblW w:w="718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构成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符号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电荷量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质量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电离能力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贯穿本领</w:t>
            </w:r>
          </w:p>
        </w:tc>
      </w:tr>
      <w:tr>
        <w:tblPrEx>
          <w:tblW w:w="718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α射线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氦核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He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＋2</w:t>
            </w:r>
            <w:r>
              <w:rPr>
                <w:rFonts w:ascii="Times New Roman" w:hAnsi="Times New Roman" w:cs="Times New Roman"/>
                <w:i/>
              </w:rPr>
              <w:t>e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4 u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最强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最弱</w:t>
            </w:r>
          </w:p>
        </w:tc>
      </w:tr>
      <w:tr>
        <w:tblPrEx>
          <w:tblW w:w="718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β射线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电子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eq \o\al(  </w:instrText>
            </w:r>
            <w:r>
              <w:rPr>
                <w:rFonts w:ascii="Times New Roman" w:hAnsi="Times New Roman" w:cs="Times New Roman"/>
                <w:vertAlign w:val="super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－1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－</w:t>
            </w:r>
            <w:r>
              <w:rPr>
                <w:rFonts w:ascii="Times New Roman" w:hAnsi="Times New Roman" w:cs="Times New Roman"/>
                <w:i/>
              </w:rPr>
              <w:t>e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\f(1</w:instrText>
            </w:r>
            <w:r>
              <w:rPr>
                <w:rFonts w:ascii="Times New Roman" w:hAnsi="Times New Roman" w:cs="Times New Roman"/>
                <w:i/>
              </w:rPr>
              <w:instrText>,</w:instrText>
            </w:r>
            <w:r>
              <w:rPr>
                <w:rFonts w:ascii="Times New Roman" w:hAnsi="Times New Roman" w:cs="Times New Roman"/>
              </w:rPr>
              <w:instrText>1 837)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u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较强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较强</w:t>
            </w:r>
          </w:p>
        </w:tc>
      </w:tr>
      <w:tr>
        <w:tblPrEx>
          <w:tblW w:w="718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γ射线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光子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γ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最弱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最强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eastAsia="黑体" w:hAnsi="Times New Roman" w:cs="Times New Roman"/>
        </w:rPr>
        <w:t>原子核的衰变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(1)衰变：原子核自发地放出α粒子或β粒子，变成另一种</w:t>
      </w:r>
      <w:r>
        <w:rPr>
          <w:rFonts w:ascii="Times New Roman" w:hAnsi="Times New Roman" w:cs="Times New Roman"/>
          <w:u w:val="single"/>
        </w:rPr>
        <w:t>原子核</w:t>
      </w:r>
      <w:r>
        <w:rPr>
          <w:rFonts w:ascii="Times New Roman" w:hAnsi="Times New Roman" w:cs="Times New Roman"/>
        </w:rPr>
        <w:t>的变化称为原子核的衰变.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(2)α衰变、β衰变</w:t>
      </w:r>
    </w:p>
    <w:tbl>
      <w:tblPr>
        <w:tblStyle w:val="TableNormal"/>
        <w:tblW w:w="6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2706"/>
        <w:gridCol w:w="2083"/>
      </w:tblGrid>
      <w:tr>
        <w:tblPrEx>
          <w:tblW w:w="6025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衰变类型</w:t>
            </w:r>
          </w:p>
        </w:tc>
        <w:tc>
          <w:tcPr>
            <w:tcW w:w="270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α衰变</w:t>
            </w:r>
          </w:p>
        </w:tc>
        <w:tc>
          <w:tcPr>
            <w:tcW w:w="208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β衰变</w:t>
            </w:r>
          </w:p>
        </w:tc>
      </w:tr>
      <w:tr>
        <w:tblPrEx>
          <w:tblW w:w="602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衰变方程</w:t>
            </w:r>
          </w:p>
        </w:tc>
        <w:tc>
          <w:tcPr>
            <w:tcW w:w="270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i/>
                <w:vertAlign w:val="superscript"/>
              </w:rPr>
              <w:instrText>M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Z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i/>
                <w:vertAlign w:val="superscript"/>
              </w:rPr>
              <w:instrText>M</w:instrText>
            </w:r>
            <w:r>
              <w:rPr>
                <w:rFonts w:ascii="Times New Roman" w:hAnsi="Times New Roman" w:cs="Times New Roman"/>
                <w:vertAlign w:val="superscript"/>
              </w:rPr>
              <w:instrText>－4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Z</w:instrText>
            </w:r>
            <w:r>
              <w:rPr>
                <w:rFonts w:ascii="Times New Roman" w:hAnsi="Times New Roman" w:cs="Times New Roman"/>
                <w:vertAlign w:val="subscript"/>
              </w:rPr>
              <w:instrText>－2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Y＋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He</w:t>
            </w:r>
          </w:p>
        </w:tc>
        <w:tc>
          <w:tcPr>
            <w:tcW w:w="208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i/>
                <w:vertAlign w:val="superscript"/>
              </w:rPr>
              <w:instrText>M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Z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eq \o\al(  </w:instrText>
            </w:r>
            <w:r>
              <w:rPr>
                <w:rFonts w:ascii="Times New Roman" w:hAnsi="Times New Roman" w:cs="Times New Roman"/>
                <w:i/>
                <w:vertAlign w:val="superscript"/>
              </w:rPr>
              <w:instrText>M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i/>
                <w:vertAlign w:val="subscript"/>
              </w:rPr>
              <w:instrText>Z</w:instrText>
            </w:r>
            <w:r>
              <w:rPr>
                <w:rFonts w:ascii="Times New Roman" w:hAnsi="Times New Roman" w:cs="Times New Roman"/>
                <w:vertAlign w:val="subscript"/>
              </w:rPr>
              <w:instrText>＋1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Y＋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eq \o\al(  </w:instrText>
            </w:r>
            <w:r>
              <w:rPr>
                <w:rFonts w:ascii="Times New Roman" w:hAnsi="Times New Roman" w:cs="Times New Roman"/>
                <w:vertAlign w:val="super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－1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e</w:t>
            </w:r>
          </w:p>
        </w:tc>
      </w:tr>
      <w:tr>
        <w:tblPrEx>
          <w:tblW w:w="602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vMerge w:val="restart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衰变实质</w:t>
            </w:r>
          </w:p>
        </w:tc>
        <w:tc>
          <w:tcPr>
            <w:tcW w:w="270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2个质子和2个中子结合成一个整体射出</w:t>
            </w:r>
          </w:p>
        </w:tc>
        <w:tc>
          <w:tcPr>
            <w:tcW w:w="208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中子转化为质子和电子</w:t>
            </w:r>
          </w:p>
        </w:tc>
      </w:tr>
      <w:tr>
        <w:tblPrEx>
          <w:tblW w:w="602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70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H＋2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He</w:t>
            </w:r>
          </w:p>
        </w:tc>
        <w:tc>
          <w:tcPr>
            <w:tcW w:w="208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eq \o\al(  </w:instrText>
            </w:r>
            <w:r>
              <w:rPr>
                <w:rFonts w:ascii="Times New Roman" w:hAnsi="Times New Roman" w:cs="Times New Roman"/>
                <w:vertAlign w:val="super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－1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e</w:t>
            </w:r>
          </w:p>
        </w:tc>
      </w:tr>
      <w:tr>
        <w:tblPrEx>
          <w:tblW w:w="6025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衰变规律</w:t>
            </w:r>
          </w:p>
        </w:tc>
        <w:tc>
          <w:tcPr>
            <w:tcW w:w="4789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电荷数守恒、质量数守恒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(3)γ射线：γ射线经常是伴随着α衰变或β衰变同时产生的.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eastAsia="黑体" w:hAnsi="Times New Roman" w:cs="Times New Roman"/>
        </w:rPr>
        <w:t>半衰期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(1)公式：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余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原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position w:val="-4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4pt;height:23.4pt" o:ole="" coordsize="21600,21600" o:preferrelative="t" filled="f" stroked="f">
            <v:stroke joinstyle="miter"/>
            <v:imagedata r:id="rId11" o:title=""/>
            <o:lock v:ext="edit" aspectratio="t"/>
            <w10:anchorlock/>
          </v:shape>
          <o:OLEObject Type="Embed" ProgID="Equation.DSMT4" ShapeID="_x0000_i1025" DrawAspect="Content" ObjectID="_1468075725" r:id="rId12"/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余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原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position w:val="-4"/>
        </w:rPr>
        <w:object>
          <v:shape id="_x0000_i1026" type="#_x0000_t75" style="width:8.4pt;height:23.4pt" o:ole="" coordsize="21600,21600" o:preferrelative="t" filled="f" stroked="f">
            <v:stroke joinstyle="miter"/>
            <v:imagedata r:id="rId11" o:title=""/>
            <o:lock v:ext="edit" aspectratio="t"/>
            <w10:anchorlock/>
          </v:shape>
          <o:OLEObject Type="Embed" ProgID="Equation.DSMT4" ShapeID="_x0000_i1026" DrawAspect="Content" ObjectID="_1468075726" r:id="rId13"/>
        </w:objec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(2)影响因素：放射性元素衰变的快慢是由</w:t>
      </w:r>
      <w:r>
        <w:rPr>
          <w:rFonts w:ascii="Times New Roman" w:hAnsi="Times New Roman" w:cs="Times New Roman"/>
          <w:u w:val="single"/>
        </w:rPr>
        <w:t>核内部自身的因素</w:t>
      </w:r>
      <w:r>
        <w:rPr>
          <w:rFonts w:ascii="Times New Roman" w:hAnsi="Times New Roman" w:cs="Times New Roman"/>
        </w:rPr>
        <w:t>决定的，跟原子所处的物理状态(如温度、压强)或化学状态(如单质、化合物)</w:t>
      </w:r>
      <w:r>
        <w:rPr>
          <w:rFonts w:ascii="Times New Roman" w:hAnsi="Times New Roman" w:cs="Times New Roman"/>
          <w:u w:val="single"/>
        </w:rPr>
        <w:t>无关</w:t>
      </w:r>
      <w:r>
        <w:rPr>
          <w:rFonts w:ascii="Times New Roman" w:hAnsi="Times New Roman" w:cs="Times New Roman"/>
        </w:rPr>
        <w:t>(选填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有关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无关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eastAsia="黑体" w:hAnsi="Times New Roman" w:cs="Times New Roman"/>
        </w:rPr>
        <w:t>放射性同位素的应用与防护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(1)放射性同位素：有</w:t>
      </w:r>
      <w:r>
        <w:rPr>
          <w:rFonts w:ascii="Times New Roman" w:hAnsi="Times New Roman" w:cs="Times New Roman"/>
          <w:u w:val="single"/>
        </w:rPr>
        <w:t>天然</w:t>
      </w:r>
      <w:r>
        <w:rPr>
          <w:rFonts w:ascii="Times New Roman" w:hAnsi="Times New Roman" w:cs="Times New Roman"/>
        </w:rPr>
        <w:t>放射性同位素和</w:t>
      </w:r>
      <w:r>
        <w:rPr>
          <w:rFonts w:ascii="Times New Roman" w:hAnsi="Times New Roman" w:cs="Times New Roman"/>
          <w:u w:val="single"/>
        </w:rPr>
        <w:t>人工</w:t>
      </w:r>
      <w:r>
        <w:rPr>
          <w:rFonts w:ascii="Times New Roman" w:hAnsi="Times New Roman" w:cs="Times New Roman"/>
        </w:rPr>
        <w:t>放射性同位素两类，放射性同位素的化学性质相同.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(2)应用：消除静电、工业探伤、做</w:t>
      </w:r>
      <w:r>
        <w:rPr>
          <w:rFonts w:ascii="Times New Roman" w:hAnsi="Times New Roman" w:cs="Times New Roman"/>
          <w:u w:val="single"/>
        </w:rPr>
        <w:t>示踪原子</w:t>
      </w:r>
      <w:r>
        <w:rPr>
          <w:rFonts w:ascii="Times New Roman" w:hAnsi="Times New Roman" w:cs="Times New Roman"/>
        </w:rPr>
        <w:t>等.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(3)防护：防止放射性对人体组织的伤害.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4.花岗岩、大理石等装修材料中都不同程度地含有放射性元素，下列有关放射性的说法正确的是(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238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92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U衰变成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206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82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Pb要经过8次β衰变和6次α衰变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B.氡的半衰期为3.8天，4个氡原子核经过7.6天后只剩下1个氡原子核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C.α射线与γ射线都是电磁波，α射线穿透本领远比γ射线弱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D.放射性元素发生β衰变时所释放的电子是原子核内的中子转化为质子时产生的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234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90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Th具有放射性，发生一次β衰变成为新原子核X的同时放出能量.下列说法正确的是(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234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90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Th核能放射出β粒子，说明其原子核内有β粒子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B.新核X的中子数为143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234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90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Th核的质量等于新核X与β粒子的质量之和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D.让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234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90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Th同其他稳定元素结合成化合物，其半衰期将增大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考点四　核反应及核反应类型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核反应的四种类型</w:t>
      </w:r>
    </w:p>
    <w:tbl>
      <w:tblPr>
        <w:tblStyle w:val="TableNormal"/>
        <w:tblW w:w="82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92"/>
        <w:gridCol w:w="1276"/>
        <w:gridCol w:w="2552"/>
        <w:gridCol w:w="2981"/>
      </w:tblGrid>
      <w:tr>
        <w:tblPrEx>
          <w:tblW w:w="8226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可控性</w:t>
            </w:r>
          </w:p>
        </w:tc>
        <w:tc>
          <w:tcPr>
            <w:tcW w:w="5533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核反应方程典例</w:t>
            </w:r>
          </w:p>
        </w:tc>
      </w:tr>
      <w:tr>
        <w:tblPrEx>
          <w:tblW w:w="822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vMerge w:val="restart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衰变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α衰变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自发</w:t>
            </w:r>
          </w:p>
        </w:tc>
        <w:tc>
          <w:tcPr>
            <w:tcW w:w="5533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238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  92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234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  90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Th＋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He</w:t>
            </w:r>
          </w:p>
        </w:tc>
      </w:tr>
      <w:tr>
        <w:tblPrEx>
          <w:tblW w:w="822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β衰变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自发</w:t>
            </w:r>
          </w:p>
        </w:tc>
        <w:tc>
          <w:tcPr>
            <w:tcW w:w="5533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234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  90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Th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234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  91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Pa＋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eq \o\al(  </w:instrText>
            </w:r>
            <w:r>
              <w:rPr>
                <w:rFonts w:ascii="Times New Roman" w:hAnsi="Times New Roman" w:cs="Times New Roman"/>
                <w:vertAlign w:val="super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－1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e</w:t>
            </w:r>
          </w:p>
        </w:tc>
      </w:tr>
      <w:tr>
        <w:tblPrEx>
          <w:tblW w:w="822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gridSpan w:val="2"/>
            <w:vMerge w:val="restart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人工转变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人工控制</w:t>
            </w:r>
          </w:p>
        </w:tc>
        <w:tc>
          <w:tcPr>
            <w:tcW w:w="5533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  7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N＋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He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17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  8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O＋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(卢瑟福发现质子)</w:t>
            </w:r>
          </w:p>
        </w:tc>
      </w:tr>
      <w:tr>
        <w:tblPrEx>
          <w:tblW w:w="822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gridSpan w:val="2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3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He＋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9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4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Be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12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  6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C＋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n 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(查德威克发现中子)</w:t>
            </w:r>
          </w:p>
        </w:tc>
      </w:tr>
      <w:tr>
        <w:tblPrEx>
          <w:tblW w:w="822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gridSpan w:val="2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27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13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Al＋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He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30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15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P＋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981" w:type="dxa"/>
            <w:vMerge w:val="restart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约里奥－居里夫妇发现放射性同位素，同时发现正电子</w:t>
            </w:r>
          </w:p>
        </w:tc>
      </w:tr>
      <w:tr>
        <w:tblPrEx>
          <w:tblW w:w="822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gridSpan w:val="2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30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15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30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14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Si＋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eq \o\al(  </w:instrText>
            </w:r>
            <w:r>
              <w:rPr>
                <w:rFonts w:ascii="Times New Roman" w:hAnsi="Times New Roman" w:cs="Times New Roman"/>
                <w:vertAlign w:val="super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＋1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981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W w:w="822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gridSpan w:val="2"/>
            <w:vMerge w:val="restart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重核裂变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容易控制</w:t>
            </w:r>
          </w:p>
        </w:tc>
        <w:tc>
          <w:tcPr>
            <w:tcW w:w="5533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235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  92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U＋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144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  56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Ba＋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89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36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Kr＋3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n</w:t>
            </w:r>
          </w:p>
        </w:tc>
      </w:tr>
      <w:tr>
        <w:tblPrEx>
          <w:tblW w:w="822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gridSpan w:val="2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3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235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  92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U＋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136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 xml:space="preserve">  54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Xe＋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90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38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Sr＋10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n</w:t>
            </w:r>
          </w:p>
        </w:tc>
      </w:tr>
      <w:tr>
        <w:tblPrEx>
          <w:tblW w:w="822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eastAsia="黑体" w:hAnsi="Times New Roman" w:cs="Times New Roman"/>
              </w:rPr>
              <w:t>轻核聚变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现阶段很难控制</w:t>
            </w:r>
          </w:p>
        </w:tc>
        <w:tc>
          <w:tcPr>
            <w:tcW w:w="5533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2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3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4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2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He＋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\o\al(</w:instrText>
            </w:r>
            <w:r>
              <w:rPr>
                <w:rFonts w:ascii="Times New Roman" w:hAnsi="Times New Roman" w:cs="Times New Roman"/>
                <w:vertAlign w:val="superscript"/>
              </w:rPr>
              <w:instrText>1</w:instrText>
            </w:r>
            <w:r>
              <w:rPr>
                <w:rFonts w:ascii="Times New Roman" w:hAnsi="Times New Roman" w:cs="Times New Roman"/>
              </w:rPr>
              <w:instrText>,</w:instrText>
            </w:r>
            <w:r>
              <w:rPr>
                <w:rFonts w:ascii="Times New Roman" w:hAnsi="Times New Roman" w:cs="Times New Roman"/>
                <w:vertAlign w:val="subscript"/>
              </w:rPr>
              <w:instrText>0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n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核反应方程式的书写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(1)熟记常见基本粒子的符号，是正确书写核反应方程的基础.如质子(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H)、中子(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n)、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α粒子(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4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He)、β粒子(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  </w:instrText>
      </w:r>
      <w:r>
        <w:rPr>
          <w:rFonts w:ascii="Times New Roman" w:hAnsi="Times New Roman" w:cs="Times New Roman"/>
          <w:vertAlign w:val="superscript"/>
        </w:rPr>
        <w:instrText>0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－1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e)、正电子(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  </w:instrText>
      </w:r>
      <w:r>
        <w:rPr>
          <w:rFonts w:ascii="Times New Roman" w:hAnsi="Times New Roman" w:cs="Times New Roman"/>
          <w:vertAlign w:val="superscript"/>
        </w:rPr>
        <w:instrText>0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＋1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e)、氘核(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H)、氚核(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H)等.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(2)掌握核反应方程遵循的规律：质量数守恒，电荷数守恒.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(3)由于核反应不可逆，所以书写核反应方程式时只能用</w:t>
      </w:r>
      <w:r>
        <w:rPr>
          <w:rFonts w:hAnsi="宋体" w:cs="Times New Roman"/>
        </w:rPr>
        <w:t>“→”</w:t>
      </w:r>
      <w:r>
        <w:rPr>
          <w:rFonts w:ascii="Times New Roman" w:hAnsi="Times New Roman" w:cs="Times New Roman"/>
        </w:rPr>
        <w:t>表示反应方向.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eastAsia="楷体_GB2312" w:hAnsi="Times New Roman" w:cs="Times New Roman"/>
        </w:rPr>
        <w:t>(多选)</w:t>
      </w:r>
      <w:r>
        <w:rPr>
          <w:rFonts w:ascii="Times New Roman" w:hAnsi="Times New Roman" w:cs="Times New Roman"/>
        </w:rPr>
        <w:t>下列核反应方程中，X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、X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、X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代表α粒子的有(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n＋X</w:t>
      </w:r>
      <w:r>
        <w:rPr>
          <w:rFonts w:ascii="Times New Roman" w:hAnsi="Times New Roman" w:cs="Times New Roman"/>
          <w:vertAlign w:val="subscript"/>
        </w:rPr>
        <w:t>1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n＋X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235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92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U＋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n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144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56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Ba＋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89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36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Kr＋3X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n＋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6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Li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H＋X</w:t>
      </w:r>
      <w:r>
        <w:rPr>
          <w:rFonts w:ascii="Times New Roman" w:hAnsi="Times New Roman" w:cs="Times New Roman"/>
          <w:vertAlign w:val="subscript"/>
        </w:rPr>
        <w:t>4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7.2019年是世界上首次实现元素人工转变100周年.1919年，卢瑟福用氦核轰击氮原子核，发现产生了另一种元素，该核反应方程可写为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4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He＋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14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7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N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i/>
          <w:vertAlign w:val="superscript"/>
        </w:rPr>
        <w:instrText>m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8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X＋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i/>
          <w:vertAlign w:val="subscript"/>
        </w:rPr>
        <w:instrText>n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Y.以下判断正确的是(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＝16，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＝1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＝17，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＝1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＝16，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＝0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＝17，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＝0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考点五　质量亏损及核能的计算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核力和核能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(1)核力：原子核内部，</w:t>
      </w:r>
      <w:r>
        <w:rPr>
          <w:rFonts w:ascii="Times New Roman" w:hAnsi="Times New Roman" w:cs="Times New Roman"/>
          <w:u w:val="single"/>
        </w:rPr>
        <w:t>核子</w:t>
      </w:r>
      <w:r>
        <w:rPr>
          <w:rFonts w:ascii="Times New Roman" w:hAnsi="Times New Roman" w:cs="Times New Roman"/>
        </w:rPr>
        <w:t>间所特有的相互作用力.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(2)核子在结合成原子核时出现质量亏损Δ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，其对应的能量Δ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u w:val="single"/>
        </w:rPr>
        <w:t>Δ</w:t>
      </w:r>
      <w:r>
        <w:rPr>
          <w:rFonts w:ascii="Times New Roman" w:hAnsi="Times New Roman" w:cs="Times New Roman"/>
          <w:i/>
          <w:u w:val="single"/>
        </w:rPr>
        <w:t>mc</w:t>
      </w:r>
      <w:r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(3)原子核分解成核子时要吸收一定的能量，相应的质量增加Δ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，吸收的能量为Δ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u w:val="single"/>
        </w:rPr>
        <w:t>Δ</w:t>
      </w:r>
      <w:r>
        <w:rPr>
          <w:rFonts w:ascii="Times New Roman" w:hAnsi="Times New Roman" w:cs="Times New Roman"/>
          <w:i/>
          <w:u w:val="single"/>
        </w:rPr>
        <w:t>mc</w:t>
      </w:r>
      <w:r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核能的计算方法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(1)根据Δ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＝Δ</w:t>
      </w:r>
      <w:r>
        <w:rPr>
          <w:rFonts w:ascii="Times New Roman" w:hAnsi="Times New Roman" w:cs="Times New Roman"/>
          <w:i/>
        </w:rPr>
        <w:t>mc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计算，计算时Δ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的单位是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kg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的单位是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m/s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的单位是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J</w:t>
      </w:r>
      <w:r>
        <w:rPr>
          <w:rFonts w:hAnsi="宋体" w:cs="Times New Roman"/>
        </w:rPr>
        <w:t>”.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(2)根据Δ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＝Δ</w:t>
      </w:r>
      <w:r>
        <w:rPr>
          <w:rFonts w:ascii="Times New Roman" w:hAnsi="Times New Roman" w:cs="Times New Roman"/>
          <w:i/>
        </w:rPr>
        <w:t>m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931.5 MeV计算.因1原子质量单位(u)相当于931.5 MeV的能量，所以计算时Δ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的单位是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u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，Δ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的单位是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MeV</w:t>
      </w:r>
      <w:r>
        <w:rPr>
          <w:rFonts w:hAnsi="宋体" w:cs="Times New Roman"/>
        </w:rPr>
        <w:t>”.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(3)根据核子比结合能来计算核能：原子核的结合能＝核子比结合能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核子数.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8.重核裂变的一个核反应方程为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235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92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U＋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n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136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54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Xe＋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90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38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Sr＋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n，已知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235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92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U、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136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54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Xe、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90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38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Sr的比结合能分别为7.6 MeV、8.4 MeV、8.7 MeV，则(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A.该核反应方程中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235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92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U的中子数为143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C.该核反应中质量增加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235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92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U的比结合能比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136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54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Xe小，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235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92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U比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136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 54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Xe更稳定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9.太阳内部核反应的主要模式之一是质子—质子循环，循环的结果可表示为4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4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He＋2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0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e＋2</w:t>
      </w:r>
      <w:r>
        <w:rPr>
          <w:rFonts w:ascii="Times New Roman" w:hAnsi="Times New Roman" w:cs="Times New Roman"/>
          <w:i/>
        </w:rPr>
        <w:t>ν</w:t>
      </w:r>
      <w:r>
        <w:rPr>
          <w:rFonts w:ascii="Times New Roman" w:hAnsi="Times New Roman" w:cs="Times New Roman"/>
        </w:rPr>
        <w:t>，已知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4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He的质量分别为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＝1.007 8 u和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α</w:t>
      </w:r>
      <w:r>
        <w:rPr>
          <w:rFonts w:ascii="Times New Roman" w:hAnsi="Times New Roman" w:cs="Times New Roman"/>
        </w:rPr>
        <w:t>＝4.002 6 u,1 u＝931 MeV/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为光速.在4个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H转变成1个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4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He的过程中，释放的能量约为(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A.8 MeV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B.16 MeV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C.26 MeV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D.52 MeV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一．选择题（共17小题）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柯桥区模拟）太赫兹辐射通常指频率在0.1﹣10THz（1THz＝102Hz），太赫兹波对人体无危害，多用于国家安全、信息技术领域，被誉为“改变未来世界十大技术”之一。通过和电磁波谱对比，下列关于太赫兹波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5277485" cy="923925"/>
            <wp:effectExtent l="0" t="0" r="18415" b="9525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A．太赫兹波光子能量比红外线光子能量更大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B．太赫兹波比紫外线更难使金属发生光电效应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C．太赫兹波比微波更容易发生衍射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D．太赫兹波比X射线穿透能力更强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2．（2001•全国）对于同种元素的同位素，它们的原子核内所含的（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A．质子数必相同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B．中子数必相同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C．质子数和中子数之和必相同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D．质子数和中子数之差必相同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莱州市期末）电磁波在日常生活和生产中已经被大量应用了，下面正确的是（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A．机场、车站用来检查旅客行李包的透视仪是利用X射线的穿透本领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B．银行的验钞机和家用电器的遥控器发出的光都是紫外线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C．在LC振荡电路中，当电流最大时，电容器两端电势差也最大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D．手机通话使用的微波，波长比可见光短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安徽模拟）下列说法正确的是（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A．原子核的结合能越大，原子核越稳定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B．汤姆孙首先提出了原子的核式结构模型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、Y三种射线中，a射线的电离能力最强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D．核反应过程中的质量亏损现象违背了能量守恒定律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丰台区二模）关于天然放射现象，下列说法正确的是（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A．天然放射现象表明原子内部有一定结构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B．升高温度可以改变原子核衰变的半衰期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射线是原子核外的电子形成的电子流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D．三种射线中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射线的穿透能力最强，电离作用最小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东城区一模）下列事实中能够作为“原子核可再分”依据的是（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A．电子的发现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B．天然放射现象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粒子散射实验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D．原子发光现象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辽宁三模）放射性元素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92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238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U衰变有多种可能途径，其中一种途径是先变成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83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210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Bi，而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83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210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Bi可以经一次衰变变成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a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210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X（X代表某种元素），也可以经一次衰变变成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81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b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Tl，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a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210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X和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81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b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Tl最后都变成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206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Pb，衰变路径如图所示。则下列说法正确的是（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943100" cy="1847850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A．a＝82，b＝211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a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210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X→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206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Pb是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衰变，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81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b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Tl→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206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Pb是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衰变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83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210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Bi→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a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210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X是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衰变，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83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210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Bi→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81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b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Tl是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衰变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81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b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Tl经过一次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衰变和一次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衰变变成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206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Pb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辽宁模拟）2021年1月3日消息，诺贝尔官方称居里夫人“笔记”仍具放射性，还将持续1500年。关于放射性元素、衰变和半衰期，下列说法正确的是（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玛丽•居里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法国物理学家、化学家生于波兰，先后发现钋和镭两种天然放射性元素。她是巴黎大学第一位女教授，是法国科学院第一位女院士，同时还被其他15个国家聘为科学院院士。她一生获得两次诺贝尔奖，接受过7个国家24次资金和奖章，担任了25个国家的104个荣誉职位。1934年7月4日，这位伟大的科学家与世长辞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00150" cy="1447800"/>
            <wp:effectExtent l="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A．一块纯净的放射性矿石，经过两个半衰期，它的总质量仅剩下原来的四分之一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B．放射性元素的半衰期不仅与核内部本身因素有关，还与质量有关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C．一个放射性原子核，发生一次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衰变，则它质子数减少一个，中子数增加一个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92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238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U衰变成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206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pb要经过8次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衰变和6次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衰变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洛阳期末）关于放射性同位素的应用，下列说法中正确的是（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A．利用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射线使空气电离，消除静电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B．利用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射线照射植物的种子，使产量显著增加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C．利用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射线来治疗肺癌、食道癌等疾病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利用放射性同位素跟它的非放射性同位素的化学性质相同，可以作为示踪取子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未央区校级模拟）下列说法正确的是（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A．核反应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1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H</w:t>
      </w:r>
      <m:oMath>
        <m:r>
          <w:rPr>
            <w:rFonts w:ascii="Cambria Math" w:eastAsia="新宋体" w:hAnsi="Cambria Math"/>
            <w:sz w:val="21"/>
            <w:szCs w:val="21"/>
          </w:rPr>
          <m:t>+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1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3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H→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4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He</w:t>
      </w:r>
      <m:oMath>
        <m:r>
          <w:rPr>
            <w:rFonts w:ascii="Cambria Math" w:eastAsia="新宋体" w:hAnsi="Cambria Math"/>
            <w:sz w:val="21"/>
            <w:szCs w:val="21"/>
          </w:rPr>
          <m:t>+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0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n是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衰变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B．核反应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34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82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Se→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36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82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Kr+2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−1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0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e是重核裂变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C．核反应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92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235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U</w:t>
      </w:r>
      <m:oMath>
        <m:r>
          <w:rPr>
            <w:rFonts w:ascii="Cambria Math" w:eastAsia="新宋体" w:hAnsi="Cambria Math"/>
            <w:sz w:val="21"/>
            <w:szCs w:val="21"/>
          </w:rPr>
          <m:t>+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0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n→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54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136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Xe</w:t>
      </w:r>
      <m:oMath>
        <m:r>
          <w:rPr>
            <w:rFonts w:ascii="Cambria Math" w:eastAsia="新宋体" w:hAnsi="Cambria Math"/>
            <w:sz w:val="21"/>
            <w:szCs w:val="21"/>
          </w:rPr>
          <m:t>+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38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90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Sr+K是重核裂变，其中K为10个中子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D．核反应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7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14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N</w:t>
      </w:r>
      <m:oMath>
        <m:r>
          <w:rPr>
            <w:rFonts w:ascii="Cambria Math" w:eastAsia="新宋体" w:hAnsi="Cambria Math"/>
            <w:sz w:val="21"/>
            <w:szCs w:val="21"/>
          </w:rPr>
          <m:t>+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4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He→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17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O+Z是轻核聚变，其中Z为氢核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湘西州期末）自然界中最基本的相互作用有引力相互作用、电磁相互作用、强相互作用和弱相互作用。以下判断正确的是（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A．重力和弹力是电磁力引起的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B．弹力和摩擦力是电磁力引起的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C．重力和弹力是强相互作用力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D．摩擦力是弱相互作用力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浙江二模）质子带正电，但质子（与中子一起）却能聚在一起构成原子核。根据你的推测，可能的原因是（　　）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333500" cy="1123950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A．质子与质子之间存在电磁力的作用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B．中子与中子之间存在万有引力的作用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C．质子与中子之间存在弱相互作用力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D．中子及质子之间存在强相互作用力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13．（2010秋•龙凤区校级期中）“四种基本相互作用”指的（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A．万有引力，弹力，摩擦力，重力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B．引力相互作用，电磁相互作用，强相互作用，弱相互作用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C．斥力相互作用，电磁相互作用，强相互作用，弱相互作用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D．性质力，效果力，动力，阻力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烟台模拟）下列说法中正确的是（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A．电磁波是一种物质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B．万有引力定律和牛顿运动定律都是自然界普遍适用的规律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C．中等大小的原子核的结合能最大，原子核最稳定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D．宏观物体和微观粒子的能量都是量子化的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下陆区校级模拟）精确的研究表明，不同的原子核，其核子的平均质量（原子核的质量除以核子数）与原子序数Z有如图所示的关系。根据该图所提供的信息及原子核的聚变、裂变有关知识，下列说法正确的是（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771650" cy="1304925"/>
            <wp:effectExtent l="0" t="0" r="0" b="9525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89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A．从图中可以看出，铁Fe原子核中核子的平均质量最大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B．原子序数较大的重核A分裂成原子序数小一些的核B和C，质量会增加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C．原子序数较大的重核A裂变成原子序数小一些的核B和C，需要吸收能量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D．原子序数很小的轻核D和E结合成一个原子序数大些的F核，F核的结合能大于D、E的结合能之和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天心区校级期末）下列关于原子结构和原子核的说法中不正确的是（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304925" cy="952500"/>
            <wp:effectExtent l="0" t="0" r="9525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A．卢瑟福在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粒子散射实验的基础上提出了原子的核式结构模型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B．天然放射性元素在衰变过程中核电荷数和质量数守恒，其放射线在磁场中不偏转的是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C．由图可知，原子核D和E聚变成原子核F要吸收能量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D．由图可知，原子核A裂变成原子核B和C要放出核能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秦淮区校级期中）关于原子核及结合能，下列说法中正确的是（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A．质量较大的原子核内所有核子间都存在核力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B．结合能越大，原子核越稳定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92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238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U→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90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234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Th</w:t>
      </w:r>
      <m:oMath>
        <m:r>
          <w:rPr>
            <w:rFonts w:ascii="Cambria Math" w:eastAsia="新宋体" w:hAnsi="Cambria Math"/>
            <w:sz w:val="21"/>
            <w:szCs w:val="21"/>
          </w:rPr>
          <m:t>+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4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He，钍核和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粒子的结合能之和一定大于铀核的结合能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D．氘核的比结合能为1.1MeV，氦核的比结合能为7.1MeV，则两个氘核结合成一个氦核时释放出6.0MeV的能量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鞍山期末）关于电磁波的应用，下列说法正确的是（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A．医院里常用X射线对病房和手术室进行消毒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B．工业上利用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射线检查金属部件内部有无砂眼或裂缝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C．机场在进行安检时，用紫外线来探测行李箱内的物品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D．卫星用红外遥感技术拍摄云图照片，因为红外线衍射能力较强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杭州期中）下列四幅图涉及到不同的物理知识，其中说法正确的是（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866900" cy="885825"/>
            <wp:effectExtent l="0" t="0" r="0" b="9525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汤姆逊通过分析图中的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粒子散射实验结果，提出了原子的核式结构模型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323975" cy="828675"/>
            <wp:effectExtent l="0" t="0" r="9525" b="9525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如图表明当一定频率的光照射到金属板，金属板会有光电子射出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847725" cy="981075"/>
            <wp:effectExtent l="0" t="0" r="9525" b="9525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如图表示的是磁场对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和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射线的作用情况，其中</w:t>
      </w: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是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射线，</w:t>
      </w: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是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00150" cy="1000125"/>
            <wp:effectExtent l="0" t="0" r="0" b="9525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如图表示的核反应属于重核裂变，是可以人工控制的核反应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兴庆区校级期末）某种元素的原子核符号为</w:t>
      </w:r>
      <m:oMath>
        <m:limUpp>
          <m:e>
            <m:r>
              <w:rPr>
                <w:rFonts w:ascii="Cambria Math" w:eastAsia="新宋体" w:hAnsi="Cambria Math"/>
                <w:sz w:val="21"/>
                <w:szCs w:val="21"/>
              </w:rPr>
              <m:t>Z</m:t>
            </m:r>
          </m:e>
          <m:lim>
            <m:r>
              <w:rPr>
                <w:rFonts w:ascii="Cambria Math" w:eastAsia="新宋体" w:hAnsi="Cambria Math"/>
                <w:sz w:val="21"/>
                <w:szCs w:val="21"/>
              </w:rPr>
              <m:t>A</m:t>
            </m:r>
          </m:lim>
        </m:limUpp>
      </m:oMath>
      <w:r>
        <w:rPr>
          <w:rFonts w:ascii="Times New Roman" w:eastAsia="新宋体" w:hAnsi="Times New Roman" w:hint="eastAsia"/>
          <w:sz w:val="21"/>
          <w:szCs w:val="21"/>
        </w:rPr>
        <w:t>X，则（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A．原子核的质子数为Z，中子数为A﹣Z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B．原子核的质子数为Z，核子数为A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C．原子核的质子数为A，中子数为Z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D．原子核的质子数为A，中子数为A﹣Z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海安市校级期中）以下说法正确的是（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A．天然放射现象中发出的三种射线是从原子核内放出的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射线的本质是电子流，所以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衰变是核外的一个电子脱离原子而形成的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C．康普顿效应表明光子具有能量，但没有动量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D．中子与质子结合成氘核的过程中需要放出能量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永州模拟）实现核能电池的小型化、安全可控化一直是人们的目标。现在有一种“氚电池”，就是利用了氚核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衰变产生的能量，有的心脏起搏器就是使用“氚电池”供电，使用寿命长达20年。氚核发生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衰变过程中除了产生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粒子和新核外，还会放出质量数和电荷数为零的反中微子。氚核的半衰期为12.5年，下列说法正确的是（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A．氚核衰变放出的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射线是电子流，来源于核外电子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B．经过25年后，剩余反应物的质量变为初始质量的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4</m:t>
            </m:r>
          </m:den>
        </m:f>
      </m:oMath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C．环境的温度、压强发生变化时，氚核的半衰期会发生变化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D．氚核发生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衰变过程中产生的新核为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3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He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义乌市模拟）2021年4月13日日本政府宣布将向太平洋倾倒逾125万吨福岛核电站内储存的核废水，消息一出举世哗然。福岛核电站的裂变材料是铀235，核废水含有大量的氚以及钡141、氪92、锶90、钴60、碘129、钉106等放射性核素。由于含氚的水和普通的水具有相同的化学性质，物理性质也相近，因而现有的废水处理技术很难去除，铀235的半衰期大约为12.5年。针对这一事件，下列同学的观点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5382260" cy="1704975"/>
            <wp:effectExtent l="0" t="0" r="8890" b="9525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A．为了保护海洋环境，日本政府应在12.5年后再排放经过处理的核废水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B．比较铀235、钡141、氪92、锶90的原子核，铀235的平均核子质量最大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C．比较铀235、钡141、氪92、锶90的原子核，铀235的比结合能最大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D．核反应方程：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92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235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U</w:t>
      </w:r>
      <m:oMath>
        <m:r>
          <w:rPr>
            <w:rFonts w:ascii="Cambria Math" w:eastAsia="新宋体" w:hAnsi="Cambria Math"/>
            <w:sz w:val="21"/>
            <w:szCs w:val="21"/>
          </w:rPr>
          <m:t>+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0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n→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56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141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Ba</w:t>
      </w:r>
      <m:oMath>
        <m:r>
          <w:rPr>
            <w:rFonts w:ascii="Cambria Math" w:eastAsia="新宋体" w:hAnsi="Cambria Math"/>
            <w:sz w:val="21"/>
            <w:szCs w:val="21"/>
          </w:rPr>
          <m:t>+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36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92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Kr+3X中的X是中子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宿迁期末）人工放射性同位素被广泛应用，是因为（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A．放射性同位素的半衰期比较短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B．放射性同位素放射强度容易控制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C．放射性同位素的射线具有较强的杀伤力，能用来治疗癌症、灭菌消毒等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D．放射性同位素作为示踪剂时，由于其放射性对人体有害，故一定不能对人体使用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枣阳市校级期中）下列事件中属于核辐射给人类带来环境灾难的是（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A．日本福岛大地震引起的第一核电站1至4号机组核废料池泄漏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B．以美国为首的北约军队在科索沃、伊拉克和利比亚大量使用贫铀弹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C．汶川大地震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D．前苏联切尔诺贝利核电站爆炸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睢宁县模拟）一个质子以1.0×10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7</w:t>
      </w:r>
      <w:r>
        <w:rPr>
          <w:rFonts w:ascii="Times New Roman" w:eastAsia="新宋体" w:hAnsi="Times New Roman" w:hint="eastAsia"/>
          <w:sz w:val="21"/>
          <w:szCs w:val="21"/>
        </w:rPr>
        <w:t>m/s的速度撞入一个静止的铝原子核后被俘获，铝原子核变为硅原子核，已知铝核的质量是质子的27倍，硅核的质量是质子的28倍，则下列判断中正确的是（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A．核反应方程为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13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27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Al</w:t>
      </w:r>
      <m:oMath>
        <m:r>
          <w:rPr>
            <w:rFonts w:ascii="Cambria Math" w:eastAsia="新宋体" w:hAnsi="Cambria Math"/>
            <w:sz w:val="21"/>
            <w:szCs w:val="21"/>
          </w:rPr>
          <m:t>+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1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H→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14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28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Si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B．核反应方程为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13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27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Al</w:t>
      </w:r>
      <m:oMath>
        <m:r>
          <w:rPr>
            <w:rFonts w:ascii="Cambria Math" w:eastAsia="新宋体" w:hAnsi="Cambria Math"/>
            <w:sz w:val="21"/>
            <w:szCs w:val="21"/>
          </w:rPr>
          <m:t>+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0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n→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14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28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Si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C．硅原子核速度的数量级为10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7</w:t>
      </w:r>
      <w:r>
        <w:rPr>
          <w:rFonts w:ascii="Times New Roman" w:eastAsia="新宋体" w:hAnsi="Times New Roman" w:hint="eastAsia"/>
          <w:sz w:val="21"/>
          <w:szCs w:val="21"/>
        </w:rPr>
        <w:t>m/s，方向跟质子的初速度方向一致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D．硅原子核速度的数量级为10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5</w:t>
      </w:r>
      <w:r>
        <w:rPr>
          <w:rFonts w:ascii="Times New Roman" w:eastAsia="新宋体" w:hAnsi="Times New Roman" w:hint="eastAsia"/>
          <w:sz w:val="21"/>
          <w:szCs w:val="21"/>
        </w:rPr>
        <w:t>m/s，方向跟质子的初速度方向一致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27．关于自然界中的四种相互作用力的描述正确的是（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A．一切物体之间都存在着相互作用的吸引力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B．强相互作用存在于宏观物体之间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C．四种基本相互作用有可能是某种相互作用的不同表现方式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D．弹力、摩擦力都属于电磁相互作用，而重力属于引力相互作用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三．填空题（共8小题）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如皋市模拟）1971年，屠呦呦等获得了青蒿乙醚提取物结晶，研究人员通过X射线衍射分析确定了青蒿素的结构．X射线衍射是研究物质微观结构的最常用方法，用于分析的X射线波长在0.05nm～0.25nm范围之间，因为X射线的波长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（选填“远大于”、“接近”或“远小于”）晶体内部原子间的距离，所以衍射现象明显．分析在照相底片上得到的衍射图样，便可确定晶体结构．X射线是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（选填“纵波”或“横波”）．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黄浦区二模）放射性元素放出的三种射线中，穿透本领最强的是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射线，电离本领最强的是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射线．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普陀区二模）原子核是由质子和中子组成的，它们统称为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，在原子核内把它们紧紧拉在一起的力叫做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上海二模）自从1896年贝克勒耳发现铀的放射性现象以后，科学家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首先研究了铀放射线的来源，并在1898年相继发现了放射性更强的钋和镭两种新元素．放射性元素会连续发生衰变，如图是反映铀核衰变的特性曲线，由图可知，经过4860年，铀经历了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个半衰期．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933575" cy="1781175"/>
            <wp:effectExtent l="0" t="0" r="9525" b="9525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宝鸡期末）铀核（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92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238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U）衰变为铅核（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206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Pb）的过程中，要经过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次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衰变和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次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衰变。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青浦区二模）在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、x、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四种射线中，穿透能力最强的是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射线；其中不属于电磁波的为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射线．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永昌县校级期末）完成下列核反应方程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A．卢瑟福用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粒子轰击氮核（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7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14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N）发现质子：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4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He</w:t>
      </w:r>
      <m:oMath>
        <m:r>
          <w:rPr>
            <w:rFonts w:ascii="Cambria Math" w:eastAsia="新宋体" w:hAnsi="Cambria Math"/>
            <w:sz w:val="21"/>
            <w:szCs w:val="21"/>
          </w:rPr>
          <m:t>+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7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14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N→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B．查德威克用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粒子轰击铍核（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4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9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Be）发现中子：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4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He</w:t>
      </w:r>
      <m:oMath>
        <m:r>
          <w:rPr>
            <w:rFonts w:ascii="Cambria Math" w:eastAsia="新宋体" w:hAnsi="Cambria Math"/>
            <w:sz w:val="21"/>
            <w:szCs w:val="21"/>
          </w:rPr>
          <m:t>+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4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9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Be→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澧县校级月考）自然界中的四种基本相互作用是万有引力、强相互作用、弱相互作用和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四．计算题（共4小题）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上饶期末）放射性同位素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6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14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C被考古学家称为“碳钟”，它可以用来判定古代生物体的年代，此项研究获得1960年诺贝尔化学奖。求：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（1）宇宙射线中高能量的中子碰到空气中的氮原子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7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14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N后，会形成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6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14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C，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6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14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C很不稳定，易发生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衰变，其半衰期为5720年，放出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射线，试写出有关的2个核反应方程；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（2）若测得一古生物体遗骸中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6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14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C含量只有活体中的12.5%，则此遗骸的年代约有多少年？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朝阳区校级月考）静止的放射性元素钚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94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239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Pu发生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衰变成为铀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92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235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U，并放出能量为E的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光子。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94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239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Pu、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92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235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U和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粒子的质量分别为m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，真空中的光速为c。已知衰变放出的光子的动量可忽略，求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粒子的动能。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锡山区校级模拟）静止的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3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6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Li原子核，俘获一个速度为7.7×10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m/s的中子而发生核反应，放出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粒子后变成一个新原子核，测得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粒子速度为2×10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m/s，方向与中子速度方向相同。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写出核反应方程式。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求生成的新核的速度大小。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苏州期末）已知氘核</w:t>
      </w:r>
      <m:oMath>
        <m:sSub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1</m:t>
            </m:r>
          </m:sub>
        </m:sSub>
        <m:sSup>
          <m:e/>
          <m:sup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eastAsia="新宋体" w:hAnsi="Cambria Math"/>
            <w:sz w:val="21"/>
            <w:szCs w:val="21"/>
          </w:rPr>
          <m:t>H</m:t>
        </m:r>
      </m:oMath>
      <w:r>
        <w:rPr>
          <w:rFonts w:ascii="Times New Roman" w:eastAsia="新宋体" w:hAnsi="Times New Roman" w:hint="eastAsia"/>
          <w:sz w:val="21"/>
          <w:szCs w:val="21"/>
        </w:rPr>
        <w:t>的质量为m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，中子</w:t>
      </w:r>
      <m:oMath>
        <m:sSub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0</m:t>
            </m:r>
          </m:sub>
        </m:sSub>
        <m:sSup>
          <m:e/>
          <m:sup>
            <m:r>
              <w:rPr>
                <w:rFonts w:ascii="Cambria Math" w:eastAsia="新宋体" w:hAnsi="Cambria Math"/>
                <w:sz w:val="21"/>
                <w:szCs w:val="21"/>
              </w:rPr>
              <m:t>1</m:t>
            </m:r>
          </m:sup>
        </m:sSup>
        <m:r>
          <w:rPr>
            <w:rFonts w:ascii="Cambria Math" w:eastAsia="新宋体" w:hAnsi="Cambria Math"/>
            <w:sz w:val="21"/>
            <w:szCs w:val="21"/>
          </w:rPr>
          <m:t>n</m:t>
        </m:r>
      </m:oMath>
      <w:r>
        <w:rPr>
          <w:rFonts w:ascii="Times New Roman" w:eastAsia="新宋体" w:hAnsi="Times New Roman" w:hint="eastAsia"/>
          <w:sz w:val="21"/>
          <w:szCs w:val="21"/>
        </w:rPr>
        <w:t>的质量为m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m:oMath>
        <m:sSub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b>
        </m:sSub>
        <m:sSup>
          <m:e/>
          <m:sup>
            <m:r>
              <w:rPr>
                <w:rFonts w:ascii="Cambria Math" w:eastAsia="新宋体" w:hAnsi="Cambria Math"/>
                <w:sz w:val="21"/>
                <w:szCs w:val="21"/>
              </w:rPr>
              <m:t>3</m:t>
            </m:r>
          </m:sup>
        </m:sSup>
        <m:r>
          <w:rPr>
            <w:rFonts w:ascii="Cambria Math" w:eastAsia="新宋体" w:hAnsi="Cambria Math"/>
            <w:sz w:val="21"/>
            <w:szCs w:val="21"/>
          </w:rPr>
          <m:t>He</m:t>
        </m:r>
      </m:oMath>
      <w:r>
        <w:rPr>
          <w:rFonts w:ascii="Times New Roman" w:eastAsia="新宋体" w:hAnsi="Times New Roman" w:hint="eastAsia"/>
          <w:sz w:val="21"/>
          <w:szCs w:val="21"/>
        </w:rPr>
        <w:t>的质量为m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，真空中的光速为c．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（1）写出两个氘核</w:t>
      </w:r>
      <m:oMath>
        <m:sSub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1</m:t>
            </m:r>
          </m:sub>
        </m:sSub>
        <m:sSup>
          <m:e/>
          <m:sup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eastAsia="新宋体" w:hAnsi="Cambria Math"/>
            <w:sz w:val="21"/>
            <w:szCs w:val="21"/>
          </w:rPr>
          <m:t>H</m:t>
        </m:r>
      </m:oMath>
      <w:r>
        <w:rPr>
          <w:rFonts w:ascii="Times New Roman" w:eastAsia="新宋体" w:hAnsi="Times New Roman" w:hint="eastAsia"/>
          <w:sz w:val="21"/>
          <w:szCs w:val="21"/>
        </w:rPr>
        <w:t>聚变为一个</w:t>
      </w:r>
      <m:oMath>
        <m:sSub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b>
        </m:sSub>
        <m:sSup>
          <m:e/>
          <m:sup>
            <m:r>
              <w:rPr>
                <w:rFonts w:ascii="Cambria Math" w:eastAsia="新宋体" w:hAnsi="Cambria Math"/>
                <w:sz w:val="21"/>
                <w:szCs w:val="21"/>
              </w:rPr>
              <m:t>3</m:t>
            </m:r>
          </m:sup>
        </m:sSup>
        <m:r>
          <w:rPr>
            <w:rFonts w:ascii="Cambria Math" w:eastAsia="新宋体" w:hAnsi="Cambria Math"/>
            <w:sz w:val="21"/>
            <w:szCs w:val="21"/>
          </w:rPr>
          <m:t>He</m:t>
        </m:r>
      </m:oMath>
      <w:r>
        <w:rPr>
          <w:rFonts w:ascii="Times New Roman" w:eastAsia="新宋体" w:hAnsi="Times New Roman" w:hint="eastAsia"/>
          <w:sz w:val="21"/>
          <w:szCs w:val="21"/>
        </w:rPr>
        <w:t>的核反应方程，并计算释放的能量；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（2）质量为M的氘核</w:t>
      </w:r>
      <m:oMath>
        <m:sSub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1</m:t>
            </m:r>
          </m:sub>
        </m:sSub>
        <m:sSup>
          <m:e/>
          <m:sup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eastAsia="新宋体" w:hAnsi="Cambria Math"/>
            <w:sz w:val="21"/>
            <w:szCs w:val="21"/>
          </w:rPr>
          <m:t>H</m:t>
        </m:r>
      </m:oMath>
      <w:r>
        <w:rPr>
          <w:rFonts w:ascii="Times New Roman" w:eastAsia="新宋体" w:hAnsi="Times New Roman" w:hint="eastAsia"/>
          <w:sz w:val="21"/>
          <w:szCs w:val="21"/>
        </w:rPr>
        <w:t>完全聚变为</w:t>
      </w:r>
      <m:oMath>
        <m:sSub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b>
        </m:sSub>
        <m:sSup>
          <m:e/>
          <m:sup>
            <m:r>
              <w:rPr>
                <w:rFonts w:ascii="Cambria Math" w:eastAsia="新宋体" w:hAnsi="Cambria Math"/>
                <w:sz w:val="21"/>
                <w:szCs w:val="21"/>
              </w:rPr>
              <m:t>3</m:t>
            </m:r>
          </m:sup>
        </m:sSup>
        <m:r>
          <w:rPr>
            <w:rFonts w:ascii="Cambria Math" w:eastAsia="新宋体" w:hAnsi="Cambria Math"/>
            <w:sz w:val="21"/>
            <w:szCs w:val="21"/>
          </w:rPr>
          <m:t>He</m:t>
        </m:r>
      </m:oMath>
      <w:r>
        <w:rPr>
          <w:rFonts w:ascii="Times New Roman" w:eastAsia="新宋体" w:hAnsi="Times New Roman" w:hint="eastAsia"/>
          <w:sz w:val="21"/>
          <w:szCs w:val="21"/>
        </w:rPr>
        <w:t>，释放的能量相当于多少煤完全燃烧放出的能量？已知煤的燃烧值为q（题中所用物理量的单位均为国际单位）．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五．解答题（共8小题）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睢宁县校级二模）下面列出了一些医疗器械的名称和这些器械所涉及的物理现象，以下说法正确的是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A．X光机是利用X射线穿透物质的本领跟物质的密度有关；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B．手术室中的消毒灯是利用红外线有显著的热效应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C．“彩超”是利用被血管中的血流反射后的声波出现相对论中的“时间延缓”效应而工作的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D．胃镜是利用激光的直线传播性质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E．“放疗”是利用</w:t>
      </w:r>
      <w:r>
        <w:rPr>
          <w:rFonts w:ascii="Cambria Math" w:eastAsia="Cambria Math" w:hAnsi="Cambria Math"/>
          <w:sz w:val="21"/>
          <w:szCs w:val="21"/>
        </w:rPr>
        <w:t>γ</w:t>
      </w:r>
      <w:r>
        <w:rPr>
          <w:rFonts w:ascii="Times New Roman" w:eastAsia="新宋体" w:hAnsi="Times New Roman" w:hint="eastAsia"/>
          <w:sz w:val="21"/>
          <w:szCs w:val="21"/>
        </w:rPr>
        <w:t>射线的高能量来摧毁病变的细胞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F．治疗胆结石的碎石机是利用超声波来工作的．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41．（2008秋•泰州期末）有以下说法：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A．X射线有较强的穿透本领，在机场等地用其探测箱内物品进行安全检查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B．太阳辐射的能量大部分集中在可见光及附近的区域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C．全息照片的拍摄利用了光的衍射原理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D．潜水员在水底看岸边的树是变矮了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E．泊松亮斑说明了光具有波动性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F．机械波和电磁波一样从空气进入水中波长变短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其中正确的有：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905000" cy="1095375"/>
            <wp:effectExtent l="0" t="0" r="0" b="9525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虹口区二模）英国物理学家卢瑟福1919年通过如图所示的实验装置，第一次完成了原子核的人工转变，并由此发现了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．实验时，卢瑟福仔细调节铝箔的厚度，使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恰好不能穿透铝箔． 该实验的核反应方程为：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7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14</m:t>
            </m:r>
          </m:sup>
        </m:sSubSup>
        <m:r>
          <w:rPr>
            <w:rFonts w:ascii="Cambria Math" w:eastAsia="新宋体" w:hAnsi="Cambria Math"/>
            <w:sz w:val="21"/>
            <w:szCs w:val="21"/>
          </w:rPr>
          <m:t>N+</m:t>
        </m:r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4</m:t>
            </m:r>
          </m:sup>
        </m:sSubSup>
        <m:r>
          <w:rPr>
            <w:rFonts w:ascii="Cambria Math" w:eastAsia="新宋体" w:hAnsi="Cambria Math"/>
            <w:sz w:val="21"/>
            <w:szCs w:val="21"/>
          </w:rPr>
          <m:t>He</m:t>
        </m:r>
      </m:oMath>
      <w:r>
        <w:rPr>
          <w:rFonts w:ascii="Times New Roman" w:eastAsia="新宋体" w:hAnsi="Times New Roman" w:hint="eastAsia"/>
          <w:sz w:val="21"/>
          <w:szCs w:val="21"/>
        </w:rPr>
        <w:t>→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724025" cy="1323975"/>
            <wp:effectExtent l="0" t="0" r="9525" b="9525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江阴市校级期中）氡存在于建筑水泥、装饰石材及土壤中，是除吸烟外导致肺癌的重大因素。静止在垂直于纸面向里的匀强磁场中的氡核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86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222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Rn放出一个粒子X后变成钋核</w:t>
      </w:r>
      <m:oMath>
        <m:sSubSup>
          <m:e/>
          <m:sub>
            <m:r>
              <w:rPr>
                <w:rFonts w:ascii="Cambria Math" w:eastAsia="新宋体" w:hAnsi="Cambria Math"/>
                <w:sz w:val="21"/>
                <w:szCs w:val="21"/>
              </w:rPr>
              <m:t>84</m:t>
            </m:r>
          </m:sub>
          <m:sup>
            <m:r>
              <w:rPr>
                <w:rFonts w:ascii="Cambria Math" w:eastAsia="新宋体" w:hAnsi="Cambria Math"/>
                <w:sz w:val="21"/>
                <w:szCs w:val="21"/>
              </w:rPr>
              <m:t>218</m:t>
            </m:r>
          </m:sup>
        </m:sSubSup>
      </m:oMath>
      <w:r>
        <w:rPr>
          <w:rFonts w:ascii="Times New Roman" w:eastAsia="新宋体" w:hAnsi="Times New Roman" w:hint="eastAsia"/>
          <w:sz w:val="21"/>
          <w:szCs w:val="21"/>
        </w:rPr>
        <w:t>Po，钋核的动能为E，设衰变放出的能量全部变成钋核和粒子X的动能。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写出上述衰变的核反应方程：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在图中a、b、c、d中确定粒子X的轨迹，标出其运行方向；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衰变过程中的质量亏损是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。（设真空中光速为c）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76350" cy="742950"/>
            <wp:effectExtent l="0" t="0" r="0" b="0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江苏模拟）用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粒子轰击铝核Al），产生磷核P）和X粒子，磷核P）具有放射性，它衰变后变成硅核Si）和Y粒子，则X粒子是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，Y粒子是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45．放射性有哪些危害？如何进行防护？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金山区校级月考）如图所示卢瑟福做原子核人工转变实验的装置．容器中充有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气，放射性物质A射出的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穿过铝箔F（填“能”或“不能”）．荧光屏S上的亮点是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打出的，该粒子是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粒子打击氮核而产生的，此核反应方程是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314450" cy="657225"/>
            <wp:effectExtent l="0" t="0" r="0" b="9525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47．什么是核力？它的大小、作用范围如何？</w:t>
      </w:r>
    </w:p>
    <w:p>
      <w:bookmarkStart w:id="0" w:name="_GoBack"/>
      <w:bookmarkEnd w:id="0"/>
    </w:p>
    <w:sectPr>
      <w:pgSz w:w="11906" w:h="16838"/>
      <w:pgMar w:top="1440" w:right="1753" w:bottom="1440" w:left="1753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A207E9"/>
    <w:rsid w:val="11A207E9"/>
    <w:rsid w:val="1E257E07"/>
    <w:rsid w:val="4D7C117E"/>
    <w:rsid w:val="742549B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&#26032;&#36873;11.TIF" TargetMode="External" /><Relationship Id="rId11" Type="http://schemas.openxmlformats.org/officeDocument/2006/relationships/image" Target="media/image4.wmf" /><Relationship Id="rId12" Type="http://schemas.openxmlformats.org/officeDocument/2006/relationships/oleObject" Target="embeddings/oleObject1.bin" /><Relationship Id="rId13" Type="http://schemas.openxmlformats.org/officeDocument/2006/relationships/oleObject" Target="embeddings/oleObject2.bin" /><Relationship Id="rId14" Type="http://schemas.openxmlformats.org/officeDocument/2006/relationships/image" Target="media/image5.png" /><Relationship Id="rId15" Type="http://schemas.openxmlformats.org/officeDocument/2006/relationships/image" Target="media/image6.png" /><Relationship Id="rId16" Type="http://schemas.openxmlformats.org/officeDocument/2006/relationships/image" Target="media/image7.png" /><Relationship Id="rId17" Type="http://schemas.openxmlformats.org/officeDocument/2006/relationships/image" Target="media/image8.png" /><Relationship Id="rId18" Type="http://schemas.openxmlformats.org/officeDocument/2006/relationships/image" Target="media/image9.png" /><Relationship Id="rId19" Type="http://schemas.openxmlformats.org/officeDocument/2006/relationships/image" Target="media/image10.png" /><Relationship Id="rId2" Type="http://schemas.openxmlformats.org/officeDocument/2006/relationships/webSettings" Target="webSettings.xml" /><Relationship Id="rId20" Type="http://schemas.openxmlformats.org/officeDocument/2006/relationships/image" Target="media/image11.png" /><Relationship Id="rId21" Type="http://schemas.openxmlformats.org/officeDocument/2006/relationships/image" Target="media/image12.png" /><Relationship Id="rId22" Type="http://schemas.openxmlformats.org/officeDocument/2006/relationships/image" Target="media/image13.png" /><Relationship Id="rId23" Type="http://schemas.openxmlformats.org/officeDocument/2006/relationships/image" Target="media/image14.png" /><Relationship Id="rId24" Type="http://schemas.openxmlformats.org/officeDocument/2006/relationships/image" Target="media/image15.png" /><Relationship Id="rId25" Type="http://schemas.openxmlformats.org/officeDocument/2006/relationships/image" Target="media/image16.png" /><Relationship Id="rId26" Type="http://schemas.openxmlformats.org/officeDocument/2006/relationships/image" Target="media/image17.png" /><Relationship Id="rId27" Type="http://schemas.openxmlformats.org/officeDocument/2006/relationships/image" Target="media/image18.png" /><Relationship Id="rId28" Type="http://schemas.openxmlformats.org/officeDocument/2006/relationships/image" Target="media/image19.png" /><Relationship Id="rId29" Type="http://schemas.openxmlformats.org/officeDocument/2006/relationships/image" Target="media/image20.png" /><Relationship Id="rId3" Type="http://schemas.openxmlformats.org/officeDocument/2006/relationships/fontTable" Target="fontTable.xml" /><Relationship Id="rId30" Type="http://schemas.openxmlformats.org/officeDocument/2006/relationships/theme" Target="theme/theme1.xml" /><Relationship Id="rId31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&#26032;16-25.TIF" TargetMode="External" /><Relationship Id="rId7" Type="http://schemas.openxmlformats.org/officeDocument/2006/relationships/image" Target="media/image2.png" /><Relationship Id="rId8" Type="http://schemas.openxmlformats.org/officeDocument/2006/relationships/image" Target="&#26032;&#21435;&#24180;12-24.TIF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2021-07-25T18:20:00Z</dcterms:created>
  <dcterms:modified xsi:type="dcterms:W3CDTF">2021-07-26T19:57:54Z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7C4EFFD5703D400294C0D1C25A04ED7D</vt:lpwstr>
  </property>
  <property fmtid="{D5CDD505-2E9C-101B-9397-08002B2CF9AE}" pid="3" name="KSOProductBuildVer">
    <vt:lpwstr>2052-11.1.0.10578</vt:lpwstr>
  </property>
</Properties>
</file>