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原子核</w:t>
      </w:r>
    </w:p>
    <w:p>
      <w:pPr>
        <w:keepNext/>
        <w:keepLines/>
        <w:spacing w:before="260" w:after="260" w:line="416" w:lineRule="auto"/>
        <w:outlineLvl w:val="1"/>
        <w:rPr>
          <w:rFonts w:cstheme="majorBidi"/>
          <w:b/>
          <w:bCs/>
          <w:sz w:val="36"/>
          <w:szCs w:val="32"/>
        </w:rPr>
      </w:pPr>
      <w:r>
        <w:rPr>
          <w:rFonts w:cstheme="majorBidi" w:hint="eastAsia"/>
          <w:b/>
          <w:bCs/>
          <w:sz w:val="36"/>
          <w:szCs w:val="32"/>
        </w:rPr>
        <w:t>一、天然放射现象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．天然放射现象</w:t>
      </w:r>
    </w:p>
    <w:p>
      <w:pPr>
        <w:rPr>
          <w:rFonts w:ascii="宋体" w:hAnsi="宋体"/>
          <w:color w:val="000000"/>
        </w:rPr>
      </w:pPr>
      <w:r>
        <w:rPr>
          <w:rFonts w:ascii="宋体" w:hAnsi="宋体" w:hint="eastAsia"/>
          <w:color w:val="000000"/>
        </w:rPr>
        <w:t>⑴ 物质发射射线的性质称为放射性，具有放射性的元素称为放射性元素。</w:t>
      </w:r>
    </w:p>
    <w:p>
      <w:pPr>
        <w:rPr>
          <w:color w:val="000000"/>
        </w:rPr>
      </w:pPr>
      <w:r>
        <w:drawing>
          <wp:anchor distT="0" distB="0" distL="114300" distR="114300" simplePos="0" relativeHeight="251658240" behindDoc="0" locked="0" layoutInCell="1" allowOverlap="1">
            <wp:simplePos x="0" y="0"/>
            <wp:positionH relativeFrom="column">
              <wp:posOffset>4941570</wp:posOffset>
            </wp:positionH>
            <wp:positionV relativeFrom="paragraph">
              <wp:posOffset>86995</wp:posOffset>
            </wp:positionV>
            <wp:extent cx="636270" cy="1353185"/>
            <wp:effectExtent l="0" t="0" r="0" b="0"/>
            <wp:wrapSquare wrapText="bothSides"/>
            <wp:docPr id="96" name="图片 96" descr="6-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6-2副本"/>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636270" cy="1353185"/>
                    </a:xfrm>
                    <a:prstGeom prst="rect">
                      <a:avLst/>
                    </a:prstGeom>
                    <a:noFill/>
                    <a:ln>
                      <a:noFill/>
                    </a:ln>
                  </pic:spPr>
                </pic:pic>
              </a:graphicData>
            </a:graphic>
          </wp:anchor>
        </w:drawing>
      </w:r>
      <w:r>
        <w:rPr>
          <w:rFonts w:hint="eastAsia"/>
          <w:color w:val="000000"/>
        </w:rPr>
        <w:t>⑵</w:t>
      </w:r>
      <w:r>
        <w:rPr>
          <w:color w:val="000000"/>
        </w:rPr>
        <w:t xml:space="preserve"> </w:t>
      </w:r>
      <w:r>
        <w:rPr>
          <w:rFonts w:hint="eastAsia"/>
          <w:color w:val="000000"/>
        </w:rPr>
        <w:t>放射性元素自发地发出射线的现象，叫做天然放射现象。</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丰台区一模）以下事实可作为“原子核可再分”的依据是（　　）</w:t>
      </w:r>
    </w:p>
    <w:p>
      <w:r>
        <w:rPr>
          <w:rFonts w:hint="eastAsia"/>
        </w:rPr>
        <w:t>A．天然放射现象</w:t>
      </w:r>
      <w:r>
        <w:tab/>
      </w:r>
      <w:r>
        <w:rPr>
          <w:rFonts w:hint="eastAsia"/>
        </w:rPr>
        <w:t>B．</w:t>
      </w:r>
      <w:r>
        <w:t>α</w:t>
      </w:r>
      <w:r>
        <w:rPr>
          <w:rFonts w:hint="eastAsia"/>
        </w:rPr>
        <w:t>粒子散射实验</w:t>
      </w:r>
      <w:r>
        <w:tab/>
      </w:r>
    </w:p>
    <w:p>
      <w:r>
        <w:rPr>
          <w:rFonts w:hint="eastAsia"/>
        </w:rPr>
        <w:t>C．电子的发现</w:t>
      </w:r>
      <w:r>
        <w:tab/>
      </w:r>
      <w:r>
        <w:rPr>
          <w:rFonts w:hint="eastAsia"/>
        </w:rPr>
        <w:t>D．氢原子发光</w:t>
      </w:r>
    </w:p>
    <w:p>
      <w:r>
        <w:rPr>
          <w:rFonts w:hint="eastAsia"/>
          <w:b/>
        </w:rPr>
        <w:t>【例1</w:t>
      </w:r>
      <w:r>
        <w:rPr>
          <w:b/>
        </w:rPr>
        <w:t>.2</w:t>
      </w:r>
      <w:r>
        <w:rPr>
          <w:rFonts w:hint="eastAsia"/>
          <w:b/>
        </w:rPr>
        <w:t>】</w:t>
      </w:r>
      <w:r>
        <w:rPr>
          <w:rFonts w:hint="eastAsia"/>
        </w:rPr>
        <w:t>（</w:t>
      </w:r>
      <w:r>
        <w:rPr>
          <w:rFonts w:hint="eastAsia"/>
        </w:rPr>
        <w:t>沙坪坝区校级期中）下列应用中，属于将放射性同位素作为示踪原子的是（　　）</w:t>
      </w:r>
    </w:p>
    <w:p>
      <w:r>
        <w:rPr>
          <w:rFonts w:hint="eastAsia"/>
        </w:rPr>
        <w:t>A．</w:t>
      </w:r>
      <w:r>
        <w:t>γ</w:t>
      </w:r>
      <w:r>
        <w:rPr>
          <w:rFonts w:hint="eastAsia"/>
        </w:rPr>
        <w:t>射线探伤仪</w:t>
      </w:r>
      <w:r>
        <w:tab/>
      </w:r>
    </w:p>
    <w:p>
      <w:r>
        <w:rPr>
          <w:rFonts w:hint="eastAsia"/>
        </w:rPr>
        <w:t>B．利用</w:t>
      </w:r>
      <w:r>
        <w:rPr>
          <w:rFonts w:hint="eastAsia"/>
          <w:vertAlign w:val="superscript"/>
        </w:rPr>
        <w:t>60</w:t>
      </w:r>
      <w:r>
        <w:rPr>
          <w:rFonts w:hint="eastAsia"/>
        </w:rPr>
        <w:t>Co治疗肿瘤等疾病</w:t>
      </w:r>
      <w:r>
        <w:tab/>
      </w:r>
    </w:p>
    <w:p>
      <w:r>
        <w:rPr>
          <w:rFonts w:hint="eastAsia"/>
        </w:rPr>
        <w:t>C．检测古生物体中</w:t>
      </w:r>
      <w:r>
        <w:rPr>
          <w:rFonts w:hint="eastAsia"/>
          <w:vertAlign w:val="superscript"/>
        </w:rPr>
        <w:t>14</w:t>
      </w:r>
      <w:r>
        <w:rPr>
          <w:rFonts w:hint="eastAsia"/>
        </w:rPr>
        <w:t>C与非放射性碳的含量比，以确定该生物死亡年代</w:t>
      </w:r>
      <w:r>
        <w:tab/>
      </w:r>
    </w:p>
    <w:p>
      <w:r>
        <w:rPr>
          <w:rFonts w:hint="eastAsia"/>
        </w:rPr>
        <w:t>D．把含有放射性元素的肥料施给农作物，用以检测确定农作物吸收养分的规律</w:t>
      </w:r>
    </w:p>
    <w:p>
      <w:r>
        <w:rPr>
          <w:rFonts w:hint="eastAsia"/>
          <w:b/>
        </w:rPr>
        <w:t>【例1</w:t>
      </w:r>
      <w:r>
        <w:rPr>
          <w:b/>
        </w:rPr>
        <w:t>.3</w:t>
      </w:r>
      <w:r>
        <w:rPr>
          <w:rFonts w:hint="eastAsia"/>
          <w:b/>
        </w:rPr>
        <w:t>】</w:t>
      </w:r>
      <w:r>
        <w:rPr>
          <w:rFonts w:hint="eastAsia"/>
        </w:rPr>
        <w:t>（</w:t>
      </w:r>
      <w:r>
        <w:rPr>
          <w:rFonts w:hint="eastAsia"/>
        </w:rPr>
        <w:t>思明区校级月考）说明原子具有复杂结构的是（　　）</w:t>
      </w:r>
    </w:p>
    <w:p>
      <w:r>
        <w:rPr>
          <w:rFonts w:hint="eastAsia"/>
        </w:rPr>
        <w:t>A．质子的发现</w:t>
      </w:r>
      <w:r>
        <w:tab/>
      </w:r>
      <w:r>
        <w:rPr>
          <w:rFonts w:hint="eastAsia"/>
        </w:rPr>
        <w:t>B．天然放射性现象的发现</w:t>
      </w:r>
      <w:r>
        <w:tab/>
      </w:r>
    </w:p>
    <w:p>
      <w:r>
        <w:rPr>
          <w:rFonts w:hint="eastAsia"/>
        </w:rPr>
        <w:t>C．电子的发现</w:t>
      </w:r>
      <w:r>
        <w:tab/>
      </w:r>
      <w:r>
        <w:rPr>
          <w:rFonts w:hint="eastAsia"/>
        </w:rPr>
        <w:t>D．</w:t>
      </w:r>
      <w:r>
        <w:t>α</w:t>
      </w:r>
      <w:r>
        <w:rPr>
          <w:rFonts w:hint="eastAsia"/>
        </w:rPr>
        <w:t>粒子散射实验</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2．三种射线</w:t>
      </w:r>
    </w:p>
    <w:p>
      <w:pPr>
        <w:rPr>
          <w:rFonts w:ascii="宋体" w:hAnsi="宋体"/>
          <w:color w:val="000000"/>
        </w:rPr>
      </w:pPr>
      <w:r>
        <w:rPr>
          <w:rFonts w:ascii="宋体" w:hAnsi="宋体" w:hint="eastAsia"/>
          <w:color w:val="000000"/>
        </w:rPr>
        <w:t>把放射源放入铅做成的容器中，射线只能从容器的小孔射出，称为细细的一束。在射线经过的空间施加磁场，发现射线分裂成三束，其中两束在磁场中向不同的方向偏转，说明它们是带电粒子流，另一束在磁场中不偏转，说明它不带电。人们把这三种射线分别叫做</w:t>
      </w:r>
      <w:r>
        <w:rPr>
          <w:color w:val="000000"/>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color w:val="000000"/>
        </w:rPr>
        <w:t>射线、</w:t>
      </w:r>
      <w:r>
        <w:rPr>
          <w:color w:val="000000"/>
          <w:position w:val="-10"/>
        </w:rPr>
        <w:object>
          <v:shape id="_x0000_i1026" type="#_x0000_t75" style="width:9pt;height:15pt" o:ole="" coordsize="21600,21600" o:preferrelative="t" filled="f" stroked="f">
            <v:stroke joinstyle="miter"/>
            <v:imagedata r:id="rId9" o:title=""/>
            <o:lock v:ext="edit" aspectratio="t"/>
            <w10:anchorlock/>
          </v:shape>
          <o:OLEObject Type="Embed" ProgID="Equation.DSMT4" ShapeID="_x0000_i1026" DrawAspect="Content" ObjectID="_1468075726" r:id="rId10"/>
        </w:object>
      </w:r>
      <w:r>
        <w:rPr>
          <w:rFonts w:hint="eastAsia"/>
          <w:color w:val="000000"/>
        </w:rPr>
        <w:t>射线、</w:t>
      </w:r>
      <w:r>
        <w:rPr>
          <w:color w:val="000000"/>
          <w:position w:val="-10"/>
        </w:rPr>
        <w:object>
          <v:shape id="_x0000_i1027" type="#_x0000_t75" style="width:9pt;height:12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hint="eastAsia"/>
          <w:color w:val="000000"/>
        </w:rPr>
        <w:t>射线。</w:t>
      </w:r>
    </w:p>
    <w:p>
      <w:pPr>
        <w:rPr>
          <w:color w:val="000000"/>
        </w:rPr>
      </w:pPr>
    </w:p>
    <w:p>
      <w:pPr>
        <w:rPr>
          <w:spacing w:val="8"/>
        </w:rPr>
      </w:pPr>
      <w:r>
        <w:rPr>
          <w:color w:val="000000"/>
          <w:position w:val="-6"/>
        </w:rPr>
        <w:object>
          <v:shape id="_x0000_i1028" type="#_x0000_t75" style="width:9pt;height:9.75pt" o:ole="" coordsize="21600,21600" o:preferrelative="t" filled="f" stroked="f">
            <v:stroke joinstyle="miter"/>
            <v:imagedata r:id="rId7" o:title=""/>
            <o:lock v:ext="edit" aspectratio="t"/>
            <w10:anchorlock/>
          </v:shape>
          <o:OLEObject Type="Embed" ProgID="Equation.DSMT4" ShapeID="_x0000_i1028" DrawAspect="Content" ObjectID="_1468075728" r:id="rId13"/>
        </w:object>
      </w:r>
      <w:r>
        <w:rPr>
          <w:rFonts w:hint="eastAsia"/>
          <w:color w:val="000000"/>
        </w:rPr>
        <w:t>射线：高速</w:t>
      </w:r>
      <w:r>
        <w:rPr>
          <w:rFonts w:hint="eastAsia"/>
          <w:spacing w:val="8"/>
        </w:rPr>
        <w:t>氦原子核流</w:t>
      </w:r>
      <w:r>
        <w:rPr>
          <w:rFonts w:hint="eastAsia"/>
          <w:color w:val="000000"/>
        </w:rPr>
        <w:t>，</w:t>
      </w:r>
      <w:r>
        <w:rPr>
          <w:rFonts w:hint="eastAsia"/>
          <w:spacing w:val="8"/>
        </w:rPr>
        <w:t>带正电。</w:t>
      </w:r>
    </w:p>
    <w:p>
      <w:pPr>
        <w:rPr>
          <w:color w:val="000000"/>
        </w:rPr>
      </w:pPr>
      <w:r>
        <w:rPr>
          <w:color w:val="000000"/>
          <w:position w:val="-10"/>
        </w:rPr>
        <w:object>
          <v:shape id="_x0000_i1029" type="#_x0000_t75" style="width:9pt;height:15pt" o:ole="" coordsize="21600,21600" o:preferrelative="t" filled="f" stroked="f">
            <v:stroke joinstyle="miter"/>
            <v:imagedata r:id="rId9" o:title=""/>
            <o:lock v:ext="edit" aspectratio="t"/>
            <w10:anchorlock/>
          </v:shape>
          <o:OLEObject Type="Embed" ProgID="Equation.DSMT4" ShapeID="_x0000_i1029" DrawAspect="Content" ObjectID="_1468075729" r:id="rId14"/>
        </w:object>
      </w:r>
      <w:r>
        <w:rPr>
          <w:rFonts w:hint="eastAsia"/>
          <w:color w:val="000000"/>
        </w:rPr>
        <w:t>射线：高速电子流，带负电。</w:t>
      </w:r>
    </w:p>
    <w:p>
      <w:pPr>
        <w:rPr>
          <w:color w:val="000000"/>
        </w:rPr>
      </w:pPr>
      <w:r>
        <w:rPr>
          <w:color w:val="000000"/>
          <w:position w:val="-10"/>
        </w:rPr>
        <w:object>
          <v:shape id="_x0000_i1030" type="#_x0000_t75" style="width:9pt;height:12pt" o:ole="" coordsize="21600,21600" o:preferrelative="t" filled="f" stroked="f">
            <v:stroke joinstyle="miter"/>
            <v:imagedata r:id="rId11" o:title=""/>
            <o:lock v:ext="edit" aspectratio="t"/>
            <w10:anchorlock/>
          </v:shape>
          <o:OLEObject Type="Embed" ProgID="Equation.DSMT4" ShapeID="_x0000_i1030" DrawAspect="Content" ObjectID="_1468075730" r:id="rId15"/>
        </w:object>
      </w:r>
      <w:r>
        <w:rPr>
          <w:rFonts w:hint="eastAsia"/>
          <w:color w:val="000000"/>
        </w:rPr>
        <w:t>射线：波长很短的光子流，不带电。</w:t>
      </w:r>
    </w:p>
    <w:tbl>
      <w:tblPr>
        <w:tblStyle w:val="TableNormal"/>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7"/>
        <w:gridCol w:w="709"/>
        <w:gridCol w:w="992"/>
        <w:gridCol w:w="851"/>
        <w:gridCol w:w="850"/>
        <w:gridCol w:w="1134"/>
        <w:gridCol w:w="3107"/>
      </w:tblGrid>
      <w:tr>
        <w:tblPrEx>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7" w:type="dxa"/>
          </w:tcPr>
          <w:p>
            <w:r>
              <w:t>种  类</w:t>
            </w:r>
          </w:p>
        </w:tc>
        <w:tc>
          <w:tcPr>
            <w:tcW w:w="709" w:type="dxa"/>
          </w:tcPr>
          <w:p>
            <w:r>
              <w:t>本质</w:t>
            </w:r>
          </w:p>
        </w:tc>
        <w:tc>
          <w:tcPr>
            <w:tcW w:w="992" w:type="dxa"/>
          </w:tcPr>
          <w:p>
            <w:pPr>
              <w:rPr>
                <w:spacing w:val="-20"/>
              </w:rPr>
            </w:pPr>
            <w:r>
              <w:rPr>
                <w:spacing w:val="-20"/>
              </w:rPr>
              <w:t>质量（u）</w:t>
            </w:r>
          </w:p>
        </w:tc>
        <w:tc>
          <w:tcPr>
            <w:tcW w:w="851" w:type="dxa"/>
          </w:tcPr>
          <w:p>
            <w:pPr>
              <w:rPr>
                <w:spacing w:val="-20"/>
              </w:rPr>
            </w:pPr>
            <w:r>
              <w:rPr>
                <w:spacing w:val="-20"/>
              </w:rPr>
              <w:t>电荷（</w:t>
            </w:r>
            <w:r>
              <w:rPr>
                <w:i/>
                <w:spacing w:val="-20"/>
              </w:rPr>
              <w:t>e</w:t>
            </w:r>
            <w:r>
              <w:rPr>
                <w:spacing w:val="-20"/>
              </w:rPr>
              <w:t>）</w:t>
            </w:r>
          </w:p>
        </w:tc>
        <w:tc>
          <w:tcPr>
            <w:tcW w:w="850" w:type="dxa"/>
          </w:tcPr>
          <w:p>
            <w:pPr>
              <w:rPr>
                <w:spacing w:val="-20"/>
              </w:rPr>
            </w:pPr>
            <w:r>
              <w:rPr>
                <w:spacing w:val="-20"/>
              </w:rPr>
              <w:t>速度（</w:t>
            </w:r>
            <w:r>
              <w:rPr>
                <w:i/>
                <w:spacing w:val="-20"/>
              </w:rPr>
              <w:t>c</w:t>
            </w:r>
            <w:r>
              <w:rPr>
                <w:spacing w:val="-20"/>
              </w:rPr>
              <w:t>）</w:t>
            </w:r>
          </w:p>
        </w:tc>
        <w:tc>
          <w:tcPr>
            <w:tcW w:w="1134" w:type="dxa"/>
            <w:vAlign w:val="center"/>
          </w:tcPr>
          <w:p>
            <w:pPr>
              <w:rPr>
                <w:spacing w:val="8"/>
              </w:rPr>
            </w:pPr>
            <w:r>
              <w:rPr>
                <w:rFonts w:hint="eastAsia"/>
                <w:color w:val="000000"/>
              </w:rPr>
              <w:t>电离能力</w:t>
            </w:r>
          </w:p>
        </w:tc>
        <w:tc>
          <w:tcPr>
            <w:tcW w:w="3107" w:type="dxa"/>
            <w:vAlign w:val="center"/>
          </w:tcPr>
          <w:p>
            <w:pPr>
              <w:rPr>
                <w:spacing w:val="8"/>
              </w:rPr>
            </w:pPr>
            <w:r>
              <w:rPr>
                <w:rFonts w:hint="eastAsia"/>
                <w:spacing w:val="8"/>
              </w:rPr>
              <w:t>穿透能力</w:t>
            </w:r>
          </w:p>
        </w:tc>
      </w:tr>
      <w:tr>
        <w:tblPrEx>
          <w:tblW w:w="8540" w:type="dxa"/>
          <w:jc w:val="center"/>
          <w:tblLayout w:type="fixed"/>
          <w:tblCellMar>
            <w:top w:w="0" w:type="dxa"/>
            <w:left w:w="108" w:type="dxa"/>
            <w:bottom w:w="0" w:type="dxa"/>
            <w:right w:w="108" w:type="dxa"/>
          </w:tblCellMar>
        </w:tblPrEx>
        <w:trPr>
          <w:jc w:val="center"/>
        </w:trPr>
        <w:tc>
          <w:tcPr>
            <w:tcW w:w="897" w:type="dxa"/>
          </w:tcPr>
          <w:p>
            <w:r>
              <w:t>α射线</w:t>
            </w:r>
          </w:p>
        </w:tc>
        <w:tc>
          <w:tcPr>
            <w:tcW w:w="709" w:type="dxa"/>
          </w:tcPr>
          <w:p>
            <w:r>
              <w:t>氦核</w:t>
            </w:r>
          </w:p>
        </w:tc>
        <w:tc>
          <w:tcPr>
            <w:tcW w:w="992" w:type="dxa"/>
          </w:tcPr>
          <w:p>
            <w:r>
              <w:t>4</w:t>
            </w:r>
          </w:p>
        </w:tc>
        <w:tc>
          <w:tcPr>
            <w:tcW w:w="851" w:type="dxa"/>
          </w:tcPr>
          <w:p>
            <w:r>
              <w:t>+2</w:t>
            </w:r>
          </w:p>
        </w:tc>
        <w:tc>
          <w:tcPr>
            <w:tcW w:w="850" w:type="dxa"/>
          </w:tcPr>
          <w:p>
            <w:r>
              <w:t>0.1</w:t>
            </w:r>
          </w:p>
        </w:tc>
        <w:tc>
          <w:tcPr>
            <w:tcW w:w="1134" w:type="dxa"/>
            <w:vAlign w:val="center"/>
          </w:tcPr>
          <w:p>
            <w:pPr>
              <w:rPr>
                <w:spacing w:val="8"/>
              </w:rPr>
            </w:pPr>
            <w:r>
              <w:rPr>
                <w:rFonts w:hint="eastAsia"/>
                <w:color w:val="000000"/>
              </w:rPr>
              <w:t>较强</w:t>
            </w:r>
          </w:p>
        </w:tc>
        <w:tc>
          <w:tcPr>
            <w:tcW w:w="3107" w:type="dxa"/>
            <w:vAlign w:val="center"/>
          </w:tcPr>
          <w:p>
            <w:pPr>
              <w:rPr>
                <w:spacing w:val="8"/>
              </w:rPr>
            </w:pPr>
            <w:r>
              <w:rPr>
                <w:rFonts w:hint="eastAsia"/>
                <w:color w:val="000000"/>
              </w:rPr>
              <w:t>较弱，一张纸能把它挡住</w:t>
            </w:r>
          </w:p>
        </w:tc>
      </w:tr>
      <w:tr>
        <w:tblPrEx>
          <w:tblW w:w="8540" w:type="dxa"/>
          <w:jc w:val="center"/>
          <w:tblLayout w:type="fixed"/>
          <w:tblCellMar>
            <w:top w:w="0" w:type="dxa"/>
            <w:left w:w="108" w:type="dxa"/>
            <w:bottom w:w="0" w:type="dxa"/>
            <w:right w:w="108" w:type="dxa"/>
          </w:tblCellMar>
        </w:tblPrEx>
        <w:trPr>
          <w:jc w:val="center"/>
        </w:trPr>
        <w:tc>
          <w:tcPr>
            <w:tcW w:w="897" w:type="dxa"/>
          </w:tcPr>
          <w:p>
            <w:r>
              <w:t>β射线</w:t>
            </w:r>
          </w:p>
        </w:tc>
        <w:tc>
          <w:tcPr>
            <w:tcW w:w="709" w:type="dxa"/>
          </w:tcPr>
          <w:p>
            <w:r>
              <w:t>电子</w:t>
            </w:r>
          </w:p>
        </w:tc>
        <w:tc>
          <w:tcPr>
            <w:tcW w:w="992" w:type="dxa"/>
          </w:tcPr>
          <w:p>
            <w:r>
              <w:t>1/1840</w:t>
            </w:r>
          </w:p>
        </w:tc>
        <w:tc>
          <w:tcPr>
            <w:tcW w:w="851" w:type="dxa"/>
          </w:tcPr>
          <w:p>
            <w:r>
              <w:rPr>
                <w:position w:val="-4"/>
              </w:rPr>
              <w:object>
                <v:shape id="_x0000_i1031" type="#_x0000_t75" style="width:14.25pt;height:12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p>
        </w:tc>
        <w:tc>
          <w:tcPr>
            <w:tcW w:w="850" w:type="dxa"/>
          </w:tcPr>
          <w:p>
            <w:r>
              <w:t>0.99</w:t>
            </w:r>
          </w:p>
        </w:tc>
        <w:tc>
          <w:tcPr>
            <w:tcW w:w="1134" w:type="dxa"/>
            <w:vAlign w:val="center"/>
          </w:tcPr>
          <w:p>
            <w:pPr>
              <w:rPr>
                <w:spacing w:val="8"/>
              </w:rPr>
            </w:pPr>
            <w:r>
              <w:rPr>
                <w:rFonts w:hint="eastAsia"/>
                <w:color w:val="000000"/>
              </w:rPr>
              <w:t>中等</w:t>
            </w:r>
          </w:p>
        </w:tc>
        <w:tc>
          <w:tcPr>
            <w:tcW w:w="3107" w:type="dxa"/>
            <w:vAlign w:val="center"/>
          </w:tcPr>
          <w:p>
            <w:pPr>
              <w:rPr>
                <w:spacing w:val="8"/>
              </w:rPr>
            </w:pPr>
            <w:r>
              <w:rPr>
                <w:rFonts w:hint="eastAsia"/>
                <w:color w:val="000000"/>
              </w:rPr>
              <w:t>中等，能穿透几毫米厚的铝板</w:t>
            </w:r>
          </w:p>
        </w:tc>
      </w:tr>
      <w:tr>
        <w:tblPrEx>
          <w:tblW w:w="8540" w:type="dxa"/>
          <w:jc w:val="center"/>
          <w:tblLayout w:type="fixed"/>
          <w:tblCellMar>
            <w:top w:w="0" w:type="dxa"/>
            <w:left w:w="108" w:type="dxa"/>
            <w:bottom w:w="0" w:type="dxa"/>
            <w:right w:w="108" w:type="dxa"/>
          </w:tblCellMar>
        </w:tblPrEx>
        <w:trPr>
          <w:jc w:val="center"/>
        </w:trPr>
        <w:tc>
          <w:tcPr>
            <w:tcW w:w="897" w:type="dxa"/>
          </w:tcPr>
          <w:p>
            <w:r>
              <w:t>γ射线</w:t>
            </w:r>
          </w:p>
        </w:tc>
        <w:tc>
          <w:tcPr>
            <w:tcW w:w="709" w:type="dxa"/>
          </w:tcPr>
          <w:p>
            <w:r>
              <w:t>光子</w:t>
            </w:r>
          </w:p>
        </w:tc>
        <w:tc>
          <w:tcPr>
            <w:tcW w:w="992" w:type="dxa"/>
          </w:tcPr>
          <w:p>
            <w:r>
              <w:t>0</w:t>
            </w:r>
          </w:p>
        </w:tc>
        <w:tc>
          <w:tcPr>
            <w:tcW w:w="851" w:type="dxa"/>
          </w:tcPr>
          <w:p>
            <w:r>
              <w:t>0</w:t>
            </w:r>
          </w:p>
        </w:tc>
        <w:tc>
          <w:tcPr>
            <w:tcW w:w="850" w:type="dxa"/>
          </w:tcPr>
          <w:p>
            <w:r>
              <w:t>1</w:t>
            </w:r>
          </w:p>
        </w:tc>
        <w:tc>
          <w:tcPr>
            <w:tcW w:w="1134" w:type="dxa"/>
            <w:vAlign w:val="center"/>
          </w:tcPr>
          <w:p>
            <w:pPr>
              <w:rPr>
                <w:spacing w:val="8"/>
              </w:rPr>
            </w:pPr>
            <w:r>
              <w:rPr>
                <w:rFonts w:hint="eastAsia"/>
                <w:color w:val="000000"/>
              </w:rPr>
              <w:t>较弱</w:t>
            </w:r>
          </w:p>
        </w:tc>
        <w:tc>
          <w:tcPr>
            <w:tcW w:w="3107" w:type="dxa"/>
            <w:vAlign w:val="center"/>
          </w:tcPr>
          <w:p>
            <w:pPr>
              <w:rPr>
                <w:spacing w:val="8"/>
              </w:rPr>
            </w:pPr>
            <w:r>
              <w:rPr>
                <w:rFonts w:hint="eastAsia"/>
                <w:color w:val="000000"/>
              </w:rPr>
              <w:t>较强，能穿透几厘米厚的铅板</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葫芦岛月考）如图，放射性元素镭衰变过程中释放</w:t>
      </w:r>
      <w:r>
        <w:t>α</w:t>
      </w:r>
      <w:r>
        <w:rPr>
          <w:rFonts w:hint="eastAsia"/>
        </w:rPr>
        <w:t>、</w:t>
      </w:r>
      <w:r>
        <w:t>β</w:t>
      </w:r>
      <w:r>
        <w:rPr>
          <w:rFonts w:hint="eastAsia"/>
        </w:rPr>
        <w:t>、</w:t>
      </w:r>
      <w:r>
        <w:t>γ</w:t>
      </w:r>
      <w:r>
        <w:rPr>
          <w:rFonts w:hint="eastAsia"/>
        </w:rPr>
        <w:t>三种射线，分别进入匀强电场和匀强磁场中，下列说法中正确的是（　　）</w:t>
      </w:r>
    </w:p>
    <w:p>
      <w:r>
        <w:rPr>
          <w:rFonts w:hint="eastAsia"/>
        </w:rPr>
        <w:drawing>
          <wp:inline distT="0" distB="0" distL="0" distR="0">
            <wp:extent cx="2438400" cy="14668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2438740" cy="1467055"/>
                    </a:xfrm>
                    <a:prstGeom prst="rect">
                      <a:avLst/>
                    </a:prstGeom>
                  </pic:spPr>
                </pic:pic>
              </a:graphicData>
            </a:graphic>
          </wp:inline>
        </w:drawing>
      </w:r>
    </w:p>
    <w:p>
      <w:r>
        <w:rPr>
          <w:rFonts w:hint="eastAsia"/>
        </w:rPr>
        <w:t>A．</w:t>
      </w:r>
      <w:r>
        <w:rPr>
          <w:rFonts w:ascii="宋体" w:eastAsia="宋体" w:hAnsi="宋体" w:cs="宋体" w:hint="eastAsia"/>
        </w:rPr>
        <w:t>①</w:t>
      </w:r>
      <w:r>
        <w:rPr>
          <w:rFonts w:hint="eastAsia"/>
        </w:rPr>
        <w:t>表示</w:t>
      </w:r>
      <w:r>
        <w:t>γ</w:t>
      </w:r>
      <w:r>
        <w:rPr>
          <w:rFonts w:hint="eastAsia"/>
        </w:rPr>
        <w:t>射线，</w:t>
      </w:r>
      <w:r>
        <w:rPr>
          <w:rFonts w:ascii="宋体" w:eastAsia="宋体" w:hAnsi="宋体" w:cs="宋体" w:hint="eastAsia"/>
        </w:rPr>
        <w:t>③</w:t>
      </w:r>
      <w:r>
        <w:rPr>
          <w:rFonts w:hint="eastAsia"/>
        </w:rPr>
        <w:t>表示</w:t>
      </w:r>
      <w:r>
        <w:t>α</w:t>
      </w:r>
      <w:r>
        <w:rPr>
          <w:rFonts w:hint="eastAsia"/>
        </w:rPr>
        <w:t>射线</w:t>
      </w:r>
      <w:r>
        <w:tab/>
      </w:r>
    </w:p>
    <w:p>
      <w:r>
        <w:rPr>
          <w:rFonts w:hint="eastAsia"/>
        </w:rPr>
        <w:t>B．</w:t>
      </w:r>
      <w:r>
        <w:rPr>
          <w:rFonts w:ascii="宋体" w:eastAsia="宋体" w:hAnsi="宋体" w:cs="宋体" w:hint="eastAsia"/>
        </w:rPr>
        <w:t>③</w:t>
      </w:r>
      <w:r>
        <w:rPr>
          <w:rFonts w:hint="eastAsia"/>
        </w:rPr>
        <w:t>表示</w:t>
      </w:r>
      <w:r>
        <w:t>α</w:t>
      </w:r>
      <w:r>
        <w:rPr>
          <w:rFonts w:hint="eastAsia"/>
        </w:rPr>
        <w:t>射线，</w:t>
      </w:r>
      <w:r>
        <w:rPr>
          <w:rFonts w:ascii="宋体" w:eastAsia="宋体" w:hAnsi="宋体" w:cs="宋体" w:hint="eastAsia"/>
        </w:rPr>
        <w:t>⑤</w:t>
      </w:r>
      <w:r>
        <w:rPr>
          <w:rFonts w:hint="eastAsia"/>
        </w:rPr>
        <w:t>表示</w:t>
      </w:r>
      <w:r>
        <w:t>γ</w:t>
      </w:r>
      <w:r>
        <w:rPr>
          <w:rFonts w:hint="eastAsia"/>
        </w:rPr>
        <w:t>射线</w:t>
      </w:r>
      <w:r>
        <w:tab/>
      </w:r>
    </w:p>
    <w:p>
      <w:r>
        <w:rPr>
          <w:rFonts w:hint="eastAsia"/>
        </w:rPr>
        <w:t>C．</w:t>
      </w:r>
      <w:r>
        <w:rPr>
          <w:rFonts w:ascii="宋体" w:eastAsia="宋体" w:hAnsi="宋体" w:cs="宋体" w:hint="eastAsia"/>
        </w:rPr>
        <w:t>②</w:t>
      </w:r>
      <w:r>
        <w:rPr>
          <w:rFonts w:hint="eastAsia"/>
        </w:rPr>
        <w:t>表示</w:t>
      </w:r>
      <w:r>
        <w:t>β</w:t>
      </w:r>
      <w:r>
        <w:rPr>
          <w:rFonts w:hint="eastAsia"/>
        </w:rPr>
        <w:t>射线，</w:t>
      </w:r>
      <w:r>
        <w:rPr>
          <w:rFonts w:ascii="宋体" w:eastAsia="宋体" w:hAnsi="宋体" w:cs="宋体" w:hint="eastAsia"/>
        </w:rPr>
        <w:t>④</w:t>
      </w:r>
      <w:r>
        <w:rPr>
          <w:rFonts w:hint="eastAsia"/>
        </w:rPr>
        <w:t>表示</w:t>
      </w:r>
      <w:r>
        <w:t>α</w:t>
      </w:r>
      <w:r>
        <w:rPr>
          <w:rFonts w:hint="eastAsia"/>
        </w:rPr>
        <w:t>射线</w:t>
      </w:r>
      <w:r>
        <w:tab/>
      </w:r>
    </w:p>
    <w:p>
      <w:r>
        <w:rPr>
          <w:rFonts w:hint="eastAsia"/>
        </w:rPr>
        <w:t>D．</w:t>
      </w:r>
      <w:r>
        <w:rPr>
          <w:rFonts w:ascii="宋体" w:eastAsia="宋体" w:hAnsi="宋体" w:cs="宋体" w:hint="eastAsia"/>
        </w:rPr>
        <w:t>⑤</w:t>
      </w:r>
      <w:r>
        <w:rPr>
          <w:rFonts w:hint="eastAsia"/>
        </w:rPr>
        <w:t>表示</w:t>
      </w:r>
      <w:r>
        <w:t>β</w:t>
      </w:r>
      <w:r>
        <w:rPr>
          <w:rFonts w:hint="eastAsia"/>
        </w:rPr>
        <w:t>射线，</w:t>
      </w:r>
      <w:r>
        <w:rPr>
          <w:rFonts w:ascii="宋体" w:eastAsia="宋体" w:hAnsi="宋体" w:cs="宋体" w:hint="eastAsia"/>
        </w:rPr>
        <w:t>⑥</w:t>
      </w:r>
      <w:r>
        <w:rPr>
          <w:rFonts w:hint="eastAsia"/>
        </w:rPr>
        <w:t>表示</w:t>
      </w:r>
      <w:r>
        <w:t>α</w:t>
      </w:r>
      <w:r>
        <w:rPr>
          <w:rFonts w:hint="eastAsia"/>
        </w:rPr>
        <w:t>射线</w:t>
      </w:r>
    </w:p>
    <w:p>
      <w:r>
        <w:rPr>
          <w:rFonts w:hint="eastAsia"/>
          <w:b/>
        </w:rPr>
        <w:t>【例2</w:t>
      </w:r>
      <w:r>
        <w:rPr>
          <w:b/>
        </w:rPr>
        <w:t>.2</w:t>
      </w:r>
      <w:r>
        <w:rPr>
          <w:rFonts w:hint="eastAsia"/>
          <w:b/>
        </w:rPr>
        <w:t>】</w:t>
      </w:r>
      <w:r>
        <w:rPr>
          <w:rFonts w:hint="eastAsia"/>
        </w:rPr>
        <w:t>（</w:t>
      </w:r>
      <w:r>
        <w:rPr>
          <w:rFonts w:hint="eastAsia"/>
        </w:rPr>
        <w:t>湛江期末）某一放射性元素放出的射线通过电场后分成三束，如图所示，下列说法正确的是（　　）</w:t>
      </w:r>
    </w:p>
    <w:p>
      <w:r>
        <w:rPr>
          <w:rFonts w:hint="eastAsia"/>
        </w:rPr>
        <w:drawing>
          <wp:inline distT="0" distB="0" distL="0" distR="0">
            <wp:extent cx="971550" cy="9144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971686" cy="914528"/>
                    </a:xfrm>
                    <a:prstGeom prst="rect">
                      <a:avLst/>
                    </a:prstGeom>
                  </pic:spPr>
                </pic:pic>
              </a:graphicData>
            </a:graphic>
          </wp:inline>
        </w:drawing>
      </w:r>
    </w:p>
    <w:p>
      <w:r>
        <w:rPr>
          <w:rFonts w:hint="eastAsia"/>
        </w:rPr>
        <w:t>A．射线1的电离作用在三种射线中最强</w:t>
      </w:r>
      <w:r>
        <w:tab/>
      </w:r>
    </w:p>
    <w:p>
      <w:r>
        <w:rPr>
          <w:rFonts w:hint="eastAsia"/>
        </w:rPr>
        <w:t>B．射线2贯穿本领最弱，用一张白纸就可以将它挡住</w:t>
      </w:r>
      <w:r>
        <w:tab/>
      </w:r>
    </w:p>
    <w:p>
      <w:r>
        <w:rPr>
          <w:rFonts w:hint="eastAsia"/>
        </w:rPr>
        <w:t>C．放出一个射线1的粒子后，形成的新核比原来的电荷数少1个</w:t>
      </w:r>
      <w:r>
        <w:tab/>
      </w:r>
    </w:p>
    <w:p>
      <w:r>
        <w:rPr>
          <w:rFonts w:hint="eastAsia"/>
        </w:rPr>
        <w:t>D．一个原子核放出一个射线3的粒子后，质子数和中子数都比原来少2个</w:t>
      </w:r>
    </w:p>
    <w:p>
      <w:r>
        <w:rPr>
          <w:rFonts w:hint="eastAsia"/>
          <w:b/>
        </w:rPr>
        <w:t>【例2</w:t>
      </w:r>
      <w:r>
        <w:rPr>
          <w:b/>
        </w:rPr>
        <w:t>.3</w:t>
      </w:r>
      <w:r>
        <w:rPr>
          <w:rFonts w:hint="eastAsia"/>
          <w:b/>
        </w:rPr>
        <w:t>】</w:t>
      </w:r>
      <w:r>
        <w:rPr>
          <w:rFonts w:hint="eastAsia"/>
        </w:rPr>
        <w:t>（</w:t>
      </w:r>
      <w:r>
        <w:rPr>
          <w:rFonts w:hint="eastAsia"/>
        </w:rPr>
        <w:t>日照期末）把放射源轴、针或镭放入用铅做的容器中，射线只能从容器的小孔射出，成为细细的一束。在射线经过的空间施加磁场，发现射线分裂成如图所示的a、b、c三束。下列说法正确的是（　　）</w:t>
      </w:r>
    </w:p>
    <w:p>
      <w:r>
        <w:rPr>
          <w:rFonts w:hint="eastAsia"/>
        </w:rPr>
        <w:drawing>
          <wp:inline distT="0" distB="0" distL="0" distR="0">
            <wp:extent cx="771525" cy="11239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771633" cy="1124107"/>
                    </a:xfrm>
                    <a:prstGeom prst="rect">
                      <a:avLst/>
                    </a:prstGeom>
                  </pic:spPr>
                </pic:pic>
              </a:graphicData>
            </a:graphic>
          </wp:inline>
        </w:drawing>
      </w:r>
    </w:p>
    <w:p>
      <w:r>
        <w:rPr>
          <w:rFonts w:hint="eastAsia"/>
        </w:rPr>
        <w:t>A．三种射线中，b的穿透能力最强</w:t>
      </w:r>
      <w:r>
        <w:tab/>
      </w:r>
    </w:p>
    <w:p>
      <w:r>
        <w:rPr>
          <w:rFonts w:hint="eastAsia"/>
        </w:rPr>
        <w:t>B．三种射线中，c的电离作用最强</w:t>
      </w:r>
      <w:r>
        <w:tab/>
      </w:r>
    </w:p>
    <w:p>
      <w:r>
        <w:rPr>
          <w:rFonts w:hint="eastAsia"/>
        </w:rPr>
        <w:t>C．容器内温度越高，放射性强度越大</w:t>
      </w:r>
      <w:r>
        <w:tab/>
      </w:r>
    </w:p>
    <w:p>
      <w:r>
        <w:rPr>
          <w:rFonts w:hint="eastAsia"/>
        </w:rPr>
        <w:t>D．将磁场换为水平向左的匀强电场，射线也大致沿图示方向偏转</w:t>
      </w:r>
    </w:p>
    <w:p>
      <w:r>
        <w:rPr>
          <w:rFonts w:hint="eastAsia"/>
          <w:b/>
        </w:rPr>
        <w:t>【例2</w:t>
      </w:r>
      <w:r>
        <w:rPr>
          <w:b/>
        </w:rPr>
        <w:t>.4</w:t>
      </w:r>
      <w:r>
        <w:rPr>
          <w:rFonts w:hint="eastAsia"/>
          <w:b/>
        </w:rPr>
        <w:t>】</w:t>
      </w:r>
      <w:r>
        <w:rPr>
          <w:rFonts w:hint="eastAsia"/>
        </w:rPr>
        <w:t>（</w:t>
      </w:r>
      <w:r>
        <w:rPr>
          <w:rFonts w:hint="eastAsia"/>
        </w:rPr>
        <w:t>南通月考）天然放射性元素放出的三种射线的穿透能力实验结果如图所示，由此可推知（　　）</w:t>
      </w:r>
    </w:p>
    <w:p>
      <w:r>
        <w:rPr>
          <w:rFonts w:hint="eastAsia"/>
        </w:rPr>
        <w:drawing>
          <wp:inline distT="0" distB="0" distL="0" distR="0">
            <wp:extent cx="1524000" cy="9906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24213" cy="990738"/>
                    </a:xfrm>
                    <a:prstGeom prst="rect">
                      <a:avLst/>
                    </a:prstGeom>
                  </pic:spPr>
                </pic:pic>
              </a:graphicData>
            </a:graphic>
          </wp:inline>
        </w:drawing>
      </w:r>
    </w:p>
    <w:p>
      <w:r>
        <w:rPr>
          <w:rFonts w:hint="eastAsia"/>
        </w:rPr>
        <w:t>A．</w:t>
      </w:r>
      <w:r>
        <w:rPr>
          <w:rFonts w:ascii="宋体" w:eastAsia="宋体" w:hAnsi="宋体" w:cs="宋体" w:hint="eastAsia"/>
        </w:rPr>
        <w:t>①</w:t>
      </w:r>
      <w:r>
        <w:rPr>
          <w:rFonts w:hint="eastAsia"/>
        </w:rPr>
        <w:t>的电离作用最弱</w:t>
      </w:r>
      <w:r>
        <w:tab/>
      </w:r>
    </w:p>
    <w:p>
      <w:r>
        <w:rPr>
          <w:rFonts w:hint="eastAsia"/>
        </w:rPr>
        <w:t>B．核内中子转化为质子和电子，电子发射到核外，形成</w:t>
      </w:r>
      <w:r>
        <w:rPr>
          <w:rFonts w:ascii="宋体" w:eastAsia="宋体" w:hAnsi="宋体" w:cs="宋体" w:hint="eastAsia"/>
        </w:rPr>
        <w:t>②</w:t>
      </w:r>
      <w:r>
        <w:rPr>
          <w:rFonts w:hint="eastAsia"/>
        </w:rPr>
        <w:t>射线</w:t>
      </w:r>
      <w:r>
        <w:tab/>
      </w:r>
    </w:p>
    <w:p>
      <w:r>
        <w:rPr>
          <w:rFonts w:hint="eastAsia"/>
        </w:rPr>
        <w:t>C．</w:t>
      </w:r>
      <w:r>
        <w:rPr>
          <w:rFonts w:ascii="宋体" w:eastAsia="宋体" w:hAnsi="宋体" w:cs="宋体" w:hint="eastAsia"/>
        </w:rPr>
        <w:t>③</w:t>
      </w:r>
      <w:r>
        <w:rPr>
          <w:rFonts w:hint="eastAsia"/>
        </w:rPr>
        <w:t>的穿透能力最强</w:t>
      </w:r>
      <w:r>
        <w:tab/>
      </w:r>
    </w:p>
    <w:p>
      <w:r>
        <w:rPr>
          <w:rFonts w:hint="eastAsia"/>
        </w:rPr>
        <w:t>D．</w:t>
      </w:r>
      <w:r>
        <w:rPr>
          <w:rFonts w:ascii="宋体" w:eastAsia="宋体" w:hAnsi="宋体" w:cs="宋体" w:hint="eastAsia"/>
        </w:rPr>
        <w:t>③</w:t>
      </w:r>
      <w:r>
        <w:rPr>
          <w:rFonts w:hint="eastAsia"/>
        </w:rPr>
        <w:t>属于原子核内释放的光子</w:t>
      </w:r>
    </w:p>
    <w:p>
      <w:pPr>
        <w:keepNext/>
        <w:keepLines/>
        <w:spacing w:before="260" w:after="260" w:line="416" w:lineRule="auto"/>
        <w:outlineLvl w:val="1"/>
        <w:rPr>
          <w:rFonts w:cstheme="majorBidi"/>
          <w:b/>
          <w:bCs/>
          <w:sz w:val="36"/>
          <w:szCs w:val="32"/>
        </w:rPr>
      </w:pPr>
      <w:r>
        <w:rPr>
          <w:rFonts w:cstheme="majorBidi" w:hint="eastAsia"/>
          <w:b/>
          <w:bCs/>
          <w:sz w:val="36"/>
          <w:szCs w:val="32"/>
        </w:rPr>
        <w:t>二、放射性元素的衰变</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1.放射性元素的衰变</w:t>
      </w:r>
    </w:p>
    <w:p>
      <w:r>
        <w:t>1</w:t>
      </w:r>
      <w:r>
        <w:rPr>
          <w:rFonts w:hint="eastAsia"/>
        </w:rPr>
        <w:t>．原子核的衰变</w:t>
      </w:r>
    </w:p>
    <w:p>
      <w:pPr>
        <w:rPr>
          <w:color w:val="000000"/>
        </w:rPr>
      </w:pPr>
      <w:r>
        <w:rPr>
          <w:rFonts w:hint="eastAsia"/>
          <w:color w:val="000000"/>
        </w:rPr>
        <w:t>原子核放出</w:t>
      </w:r>
      <w:r>
        <w:rPr>
          <w:color w:val="000000"/>
          <w:position w:val="-6"/>
        </w:rPr>
        <w:object>
          <v:shape id="_x0000_i1032" type="#_x0000_t75" style="width:9pt;height:9.75pt" o:ole="" coordsize="21600,21600" o:preferrelative="t" filled="f" stroked="f">
            <v:stroke joinstyle="miter"/>
            <v:imagedata r:id="rId22" o:title=""/>
            <o:lock v:ext="edit" aspectratio="t"/>
            <w10:anchorlock/>
          </v:shape>
          <o:OLEObject Type="Embed" ProgID="Equation.DSMT4" ShapeID="_x0000_i1032" DrawAspect="Content" ObjectID="_1468075732" r:id="rId23"/>
        </w:object>
      </w:r>
      <w:r>
        <w:rPr>
          <w:rFonts w:hint="eastAsia"/>
          <w:color w:val="000000"/>
        </w:rPr>
        <w:t>粒子或</w:t>
      </w:r>
      <w:r>
        <w:rPr>
          <w:color w:val="000000"/>
          <w:position w:val="-10"/>
        </w:rPr>
        <w:object>
          <v:shape id="_x0000_i1033" type="#_x0000_t75" style="width:9pt;height:15pt" o:ole="" coordsize="21600,21600" o:preferrelative="t" filled="f" stroked="f">
            <v:stroke joinstyle="miter"/>
            <v:imagedata r:id="rId24" o:title=""/>
            <o:lock v:ext="edit" aspectratio="t"/>
            <w10:anchorlock/>
          </v:shape>
          <o:OLEObject Type="Embed" ProgID="Equation.DSMT4" ShapeID="_x0000_i1033" DrawAspect="Content" ObjectID="_1468075733" r:id="rId25"/>
        </w:object>
      </w:r>
      <w:r>
        <w:rPr>
          <w:rFonts w:hint="eastAsia"/>
          <w:color w:val="000000"/>
        </w:rPr>
        <w:t>粒子，由于核电荷数变了，它就变成了另一种原子核。我们把这种变化称为原子核的衰变。</w:t>
      </w:r>
    </w:p>
    <w:p>
      <w:pPr>
        <w:rPr>
          <w:color w:val="000000"/>
        </w:rPr>
      </w:pPr>
      <w:r>
        <w:rPr>
          <w:color w:val="000000"/>
          <w:position w:val="-6"/>
        </w:rPr>
        <w:object>
          <v:shape id="_x0000_i1034" type="#_x0000_t75" style="width:9pt;height:9.75pt" o:ole="" coordsize="21600,21600" o:preferrelative="t" filled="f" stroked="f">
            <v:stroke joinstyle="miter"/>
            <v:imagedata r:id="rId26" o:title=""/>
            <o:lock v:ext="edit" aspectratio="t"/>
            <w10:anchorlock/>
          </v:shape>
          <o:OLEObject Type="Embed" ProgID="Equation.DSMT4" ShapeID="_x0000_i1034" DrawAspect="Content" ObjectID="_1468075734" r:id="rId27"/>
        </w:object>
      </w:r>
      <w:r>
        <w:rPr>
          <w:rFonts w:hint="eastAsia"/>
          <w:color w:val="000000"/>
        </w:rPr>
        <w:t>衰变：</w:t>
      </w:r>
      <w:r>
        <w:rPr>
          <w:color w:val="000000"/>
          <w:position w:val="-10"/>
        </w:rPr>
        <w:object>
          <v:shape id="_x0000_i1035" type="#_x0000_t75" style="width:90.75pt;height:17.25pt" o:ole="" coordsize="21600,21600" o:preferrelative="t" filled="f" stroked="f">
            <v:stroke joinstyle="miter"/>
            <v:imagedata r:id="rId28" o:title=""/>
            <o:lock v:ext="edit" aspectratio="t"/>
            <w10:anchorlock/>
          </v:shape>
          <o:OLEObject Type="Embed" ProgID="Equation.DSMT4" ShapeID="_x0000_i1035" DrawAspect="Content" ObjectID="_1468075735" r:id="rId29"/>
        </w:object>
      </w:r>
      <w:r>
        <w:rPr>
          <w:rFonts w:hint="eastAsia"/>
          <w:color w:val="000000"/>
        </w:rPr>
        <w:t>（规律：</w:t>
      </w:r>
      <w:r>
        <w:rPr>
          <w:color w:val="000000"/>
          <w:position w:val="-10"/>
        </w:rPr>
        <w:object>
          <v:shape id="_x0000_i1036" type="#_x0000_t75" style="width:83.25pt;height:17.25pt" o:ole="" coordsize="21600,21600" o:preferrelative="t" filled="f" stroked="f">
            <v:stroke joinstyle="miter"/>
            <v:imagedata r:id="rId30" o:title=""/>
            <o:lock v:ext="edit" aspectratio="t"/>
            <w10:anchorlock/>
          </v:shape>
          <o:OLEObject Type="Embed" ProgID="Equation.DSMT4" ShapeID="_x0000_i1036" DrawAspect="Content" ObjectID="_1468075736" r:id="rId31"/>
        </w:object>
      </w:r>
      <w:r>
        <w:rPr>
          <w:rFonts w:hint="eastAsia"/>
          <w:color w:val="000000"/>
        </w:rPr>
        <w:t>）  （</w:t>
      </w:r>
      <w:r>
        <w:rPr>
          <w:rFonts w:ascii="楷体_GB2312" w:eastAsia="楷体_GB2312" w:hint="eastAsia"/>
          <w:color w:val="000000"/>
          <w:position w:val="-6"/>
        </w:rPr>
        <w:object>
          <v:shape id="_x0000_i1037" type="#_x0000_t75" style="width:12pt;height:12.75pt" o:ole="" coordsize="21600,21600" o:preferrelative="t" filled="f" stroked="f">
            <v:stroke joinstyle="miter"/>
            <v:imagedata r:id="rId32" o:title=""/>
            <o:lock v:ext="edit" aspectratio="t"/>
            <w10:anchorlock/>
          </v:shape>
          <o:OLEObject Type="Embed" ProgID="Equation.DSMT4" ShapeID="_x0000_i1037" DrawAspect="Content" ObjectID="_1468075737" r:id="rId33"/>
        </w:object>
      </w:r>
      <w:r>
        <w:rPr>
          <w:rFonts w:ascii="楷体_GB2312" w:eastAsia="楷体_GB2312" w:hint="eastAsia"/>
          <w:color w:val="000000"/>
        </w:rPr>
        <w:t>是铀</w:t>
      </w:r>
      <w:r>
        <w:rPr>
          <w:rFonts w:hint="eastAsia"/>
          <w:color w:val="000000"/>
        </w:rPr>
        <w:t>）</w:t>
      </w:r>
    </w:p>
    <w:p>
      <w:pPr>
        <w:rPr>
          <w:color w:val="000000"/>
        </w:rPr>
      </w:pPr>
      <w:r>
        <w:rPr>
          <w:color w:val="000000"/>
          <w:position w:val="-10"/>
        </w:rPr>
        <w:object>
          <v:shape id="_x0000_i1038" type="#_x0000_t75" style="width:9pt;height:15pt" o:ole="" coordsize="21600,21600" o:preferrelative="t" filled="f" stroked="f">
            <v:stroke joinstyle="miter"/>
            <v:imagedata r:id="rId34" o:title=""/>
            <o:lock v:ext="edit" aspectratio="t"/>
            <w10:anchorlock/>
          </v:shape>
          <o:OLEObject Type="Embed" ProgID="Equation.DSMT4" ShapeID="_x0000_i1038" DrawAspect="Content" ObjectID="_1468075738" r:id="rId35"/>
        </w:object>
      </w:r>
      <w:r>
        <w:rPr>
          <w:rFonts w:hint="eastAsia"/>
          <w:color w:val="000000"/>
        </w:rPr>
        <w:t>衰变：</w:t>
      </w:r>
      <w:r>
        <w:rPr>
          <w:color w:val="000000"/>
          <w:position w:val="-10"/>
        </w:rPr>
        <w:object>
          <v:shape id="_x0000_i1039" type="#_x0000_t75" style="width:86.25pt;height:17.25pt" o:ole="" coordsize="21600,21600" o:preferrelative="t" filled="f" stroked="f">
            <v:stroke joinstyle="miter"/>
            <v:imagedata r:id="rId36" o:title=""/>
            <o:lock v:ext="edit" aspectratio="t"/>
            <w10:anchorlock/>
          </v:shape>
          <o:OLEObject Type="Embed" ProgID="Equation.DSMT4" ShapeID="_x0000_i1039" DrawAspect="Content" ObjectID="_1468075739" r:id="rId37"/>
        </w:object>
      </w:r>
      <w:r>
        <w:rPr>
          <w:rFonts w:hint="eastAsia"/>
          <w:color w:val="000000"/>
        </w:rPr>
        <w:t>（规律：</w:t>
      </w:r>
      <w:r>
        <w:rPr>
          <w:color w:val="000000"/>
          <w:position w:val="-10"/>
        </w:rPr>
        <w:object>
          <v:shape id="_x0000_i1040" type="#_x0000_t75" style="width:75pt;height:17.25pt" o:ole="" coordsize="21600,21600" o:preferrelative="t" filled="f" stroked="f">
            <v:stroke joinstyle="miter"/>
            <v:imagedata r:id="rId38" o:title=""/>
            <o:lock v:ext="edit" aspectratio="t"/>
            <w10:anchorlock/>
          </v:shape>
          <o:OLEObject Type="Embed" ProgID="Equation.DSMT4" ShapeID="_x0000_i1040" DrawAspect="Content" ObjectID="_1468075740" r:id="rId39"/>
        </w:object>
      </w:r>
      <w:r>
        <w:rPr>
          <w:rFonts w:hint="eastAsia"/>
          <w:color w:val="000000"/>
        </w:rPr>
        <w:t>）     （</w:t>
      </w:r>
      <w:r>
        <w:rPr>
          <w:rFonts w:ascii="楷体_GB2312" w:eastAsia="楷体_GB2312"/>
          <w:color w:val="000000"/>
          <w:position w:val="-4"/>
        </w:rPr>
        <w:object>
          <v:shape id="_x0000_i1041" type="#_x0000_t75" style="width:15.75pt;height:12pt" o:ole="" coordsize="21600,21600" o:preferrelative="t" filled="f" stroked="f">
            <v:stroke joinstyle="miter"/>
            <v:imagedata r:id="rId40" o:title=""/>
            <o:lock v:ext="edit" aspectratio="t"/>
            <w10:anchorlock/>
          </v:shape>
          <o:OLEObject Type="Embed" ProgID="Equation.DSMT4" ShapeID="_x0000_i1041" DrawAspect="Content" ObjectID="_1468075741" r:id="rId41"/>
        </w:object>
      </w:r>
      <w:r>
        <w:rPr>
          <w:rFonts w:ascii="楷体_GB2312" w:eastAsia="楷体_GB2312" w:hint="eastAsia"/>
          <w:color w:val="000000"/>
        </w:rPr>
        <w:t>是钍</w:t>
      </w:r>
      <w:r>
        <w:rPr>
          <w:rFonts w:hint="eastAsia"/>
          <w:color w:val="000000"/>
        </w:rPr>
        <w:t>）</w:t>
      </w:r>
    </w:p>
    <w:p>
      <w:pPr>
        <w:rPr>
          <w:rFonts w:hAnsi="宋体"/>
        </w:rPr>
      </w:pPr>
      <w:r>
        <w:rPr>
          <w:color w:val="000000"/>
          <w:position w:val="-10"/>
        </w:rPr>
        <w:object>
          <v:shape id="_x0000_i1042" type="#_x0000_t75" style="width:9pt;height:12pt" o:ole="" coordsize="21600,21600" o:preferrelative="t" filled="f" stroked="f">
            <v:stroke joinstyle="miter"/>
            <v:imagedata r:id="rId42" o:title=""/>
            <o:lock v:ext="edit" aspectratio="t"/>
            <w10:anchorlock/>
          </v:shape>
          <o:OLEObject Type="Embed" ProgID="Equation.DSMT4" ShapeID="_x0000_i1042" DrawAspect="Content" ObjectID="_1468075742" r:id="rId43"/>
        </w:object>
      </w:r>
      <w:r>
        <w:rPr>
          <w:rFonts w:hint="eastAsia"/>
          <w:color w:val="000000"/>
        </w:rPr>
        <w:t>衰变：</w:t>
      </w:r>
      <w:r>
        <w:rPr>
          <w:position w:val="-6"/>
        </w:rPr>
        <w:object>
          <v:shape id="_x0000_i1043" type="#_x0000_t75" style="width:9pt;height:9.75pt" o:ole="" coordsize="21600,21600" o:preferrelative="t" filled="f" stroked="f">
            <v:stroke joinstyle="miter"/>
            <v:imagedata r:id="rId26" o:title=""/>
            <o:lock v:ext="edit" aspectratio="t"/>
            <w10:anchorlock/>
          </v:shape>
          <o:OLEObject Type="Embed" ProgID="Equation.DSMT4" ShapeID="_x0000_i1043" DrawAspect="Content" ObjectID="_1468075743" r:id="rId44"/>
        </w:object>
      </w:r>
      <w:r>
        <w:rPr>
          <w:rFonts w:hint="eastAsia"/>
        </w:rPr>
        <w:t>、</w:t>
      </w:r>
      <w:r>
        <w:rPr>
          <w:position w:val="-10"/>
        </w:rPr>
        <w:object>
          <v:shape id="_x0000_i1044" type="#_x0000_t75" style="width:9pt;height:15pt" o:ole="" coordsize="21600,21600" o:preferrelative="t" filled="f" stroked="f">
            <v:stroke joinstyle="miter"/>
            <v:imagedata r:id="rId34" o:title=""/>
            <o:lock v:ext="edit" aspectratio="t"/>
            <w10:anchorlock/>
          </v:shape>
          <o:OLEObject Type="Embed" ProgID="Equation.DSMT4" ShapeID="_x0000_i1044" DrawAspect="Content" ObjectID="_1468075744" r:id="rId45"/>
        </w:object>
      </w:r>
      <w:r>
        <w:rPr>
          <w:rFonts w:hAnsi="宋体" w:hint="eastAsia"/>
        </w:rPr>
        <w:t>衰变生成的新核通常处于较高能级，跃迁到低能级时辐射出的光子。</w:t>
      </w:r>
    </w:p>
    <w:p>
      <w:r>
        <w:rPr>
          <w:rFonts w:hint="eastAsia"/>
        </w:rPr>
        <w:t>2．半衰期</w:t>
      </w:r>
    </w:p>
    <w:p>
      <w:pPr>
        <w:rPr>
          <w:rFonts w:hAnsi="宋体"/>
        </w:rPr>
      </w:pPr>
      <w:r>
        <w:rPr>
          <w:rFonts w:hAnsi="宋体" w:hint="eastAsia"/>
        </w:rPr>
        <w:t>放射性元素的原子核有半数发生衰变所需的时间，叫做这种元素的半衰期。</w:t>
      </w:r>
    </w:p>
    <w:p>
      <w:pPr>
        <w:rPr>
          <w:rFonts w:hAnsi="宋体"/>
        </w:rPr>
      </w:pPr>
      <w:r>
        <w:rPr>
          <w:rFonts w:ascii="宋体" w:hAnsi="宋体" w:hint="eastAsia"/>
          <w:color w:val="000000"/>
        </w:rPr>
        <w:t xml:space="preserve">⑴ </w:t>
      </w:r>
      <w:r>
        <w:rPr>
          <w:rFonts w:hAnsi="宋体" w:hint="eastAsia"/>
        </w:rPr>
        <w:t>对于同一种放射性元素，半衰期是一个定值。</w:t>
      </w:r>
    </w:p>
    <w:p>
      <w:pPr>
        <w:rPr>
          <w:rFonts w:ascii="宋体" w:hAnsi="宋体"/>
        </w:rPr>
      </w:pPr>
      <w:r>
        <w:rPr>
          <w:rFonts w:hint="eastAsia"/>
          <w:color w:val="000000"/>
        </w:rPr>
        <w:t xml:space="preserve">⑵ </w:t>
      </w:r>
      <w:r>
        <w:rPr>
          <w:rFonts w:hAnsi="宋体" w:hint="eastAsia"/>
        </w:rPr>
        <w:t>半衰期是对大量原子核的统计规律，不是少数原子核的行为。</w:t>
      </w:r>
    </w:p>
    <w:p>
      <w:pPr>
        <w:rPr>
          <w:rFonts w:hAnsi="宋体"/>
        </w:rPr>
      </w:pPr>
      <w:r>
        <w:rPr>
          <w:rFonts w:hint="eastAsia"/>
          <w:color w:val="000000"/>
        </w:rPr>
        <w:t xml:space="preserve">⑶ </w:t>
      </w:r>
      <w:r>
        <w:rPr>
          <w:rFonts w:hAnsi="宋体" w:hint="eastAsia"/>
        </w:rPr>
        <w:t>半衰期由原子核内部自身的因素决定，跟原子所处的化学状态和外部条件无关。</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天津期末）关于放射性元素衰变的半衰期，以下说法正确的是（　　）</w:t>
      </w:r>
    </w:p>
    <w:p>
      <w:r>
        <w:rPr>
          <w:rFonts w:hint="eastAsia"/>
        </w:rPr>
        <w:t>A．降低该元素所在环境的温度，可以缩短半衰期</w:t>
      </w:r>
      <w:r>
        <w:tab/>
      </w:r>
    </w:p>
    <w:p>
      <w:r>
        <w:rPr>
          <w:rFonts w:hint="eastAsia"/>
        </w:rPr>
        <w:t>B．减小该元素所在环境的压强，可以延长半衰期</w:t>
      </w:r>
      <w:r>
        <w:tab/>
      </w:r>
    </w:p>
    <w:p>
      <w:r>
        <w:rPr>
          <w:rFonts w:hint="eastAsia"/>
        </w:rPr>
        <w:t>C．把该元素同其它稳定元素结合成化合物，可以缩短半衰期</w:t>
      </w:r>
      <w:r>
        <w:tab/>
      </w:r>
    </w:p>
    <w:p>
      <w:r>
        <w:rPr>
          <w:rFonts w:hint="eastAsia"/>
        </w:rPr>
        <w:t>D．上述三种方法均无法改变放射性元素衰变的半衰期</w:t>
      </w:r>
    </w:p>
    <w:p>
      <w:r>
        <w:rPr>
          <w:rFonts w:hint="eastAsia"/>
          <w:b/>
        </w:rPr>
        <w:t>【例1</w:t>
      </w:r>
      <w:r>
        <w:rPr>
          <w:b/>
        </w:rPr>
        <w:t>.2</w:t>
      </w:r>
      <w:r>
        <w:rPr>
          <w:rFonts w:hint="eastAsia"/>
          <w:b/>
        </w:rPr>
        <w:t>】</w:t>
      </w:r>
      <w:r>
        <w:rPr>
          <w:rFonts w:hint="eastAsia"/>
        </w:rPr>
        <w:t>（</w:t>
      </w:r>
      <w:r>
        <w:rPr>
          <w:rFonts w:hint="eastAsia"/>
        </w:rPr>
        <w:t>连云港期末）下列说法正确的是（　　）</w:t>
      </w:r>
    </w:p>
    <w:p>
      <w:r>
        <w:rPr>
          <w:rFonts w:hint="eastAsia"/>
        </w:rPr>
        <w:t>A．</w:t>
      </w:r>
      <w:r>
        <w:t>β</w:t>
      </w:r>
      <w:r>
        <w:rPr>
          <w:rFonts w:hint="eastAsia"/>
        </w:rPr>
        <w:t>射线和光电效应中逸出的电子都来于原子核</w:t>
      </w:r>
      <w:r>
        <w:tab/>
      </w:r>
    </w:p>
    <w:p>
      <w:r>
        <w:rPr>
          <w:rFonts w:hint="eastAsia"/>
        </w:rPr>
        <w:t>B．100个</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6</m:t>
            </m:r>
          </m:sub>
          <m:sup>
            <m:ctrlPr>
              <w:rPr>
                <w:rFonts w:ascii="Cambria Math" w:hAnsi="Cambria Math"/>
              </w:rPr>
            </m:ctrlPr>
            <m:r>
              <w:rPr>
                <w:rFonts w:ascii="Cambria Math" w:hAnsi="Cambria Math"/>
              </w:rPr>
              <m:t>14</m:t>
            </m:r>
          </m:sup>
        </m:sSubSup>
      </m:oMath>
      <w:r>
        <w:rPr>
          <w:rFonts w:hint="eastAsia"/>
        </w:rPr>
        <w:t>C原子核裂变经过一个半衰期一定剩余50个</w:t>
      </w:r>
      <w:r>
        <w:tab/>
      </w:r>
    </w:p>
    <w:p>
      <w:r>
        <w:rPr>
          <w:rFonts w:hint="eastAsia"/>
        </w:rPr>
        <w:t>C．较重的核分裂成中等质量大小的核或较轻的核合并成中等质量大小的核，核子的比结合能都会增加</w:t>
      </w:r>
      <w:r>
        <w:tab/>
      </w:r>
    </w:p>
    <w:p>
      <w:r>
        <w:rPr>
          <w:rFonts w:hint="eastAsia"/>
        </w:rPr>
        <w:t>D．黑体辐射电磁波的情况除与温度有关外还与材料种类和表面状况有关</w:t>
      </w:r>
    </w:p>
    <w:p>
      <w:r>
        <w:rPr>
          <w:rFonts w:hint="eastAsia"/>
          <w:b/>
        </w:rPr>
        <w:t>【例1</w:t>
      </w:r>
      <w:r>
        <w:rPr>
          <w:b/>
        </w:rPr>
        <w:t>.3</w:t>
      </w:r>
      <w:r>
        <w:rPr>
          <w:rFonts w:hint="eastAsia"/>
          <w:b/>
        </w:rPr>
        <w:t>】</w:t>
      </w:r>
      <w:r>
        <w:rPr>
          <w:rFonts w:hint="eastAsia"/>
        </w:rPr>
        <w:t>（</w:t>
      </w:r>
      <w:r>
        <w:rPr>
          <w:rFonts w:hint="eastAsia"/>
        </w:rPr>
        <w:t>宿迁期末）关于衰变，以下说法正确的是（　　）</w:t>
      </w:r>
    </w:p>
    <w:p>
      <w:r>
        <w:rPr>
          <w:rFonts w:hint="eastAsia"/>
        </w:rPr>
        <w:t>A．同种放射性元素衰变快慢是由原子所处化学状态和外部条件决定的</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U（铀）衰变为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Rn（氡）要经过4次</w:t>
      </w:r>
      <w:r>
        <w:t>α</w:t>
      </w:r>
      <w:r>
        <w:rPr>
          <w:rFonts w:hint="eastAsia"/>
        </w:rPr>
        <w:t>衰变和2次</w:t>
      </w:r>
      <w:r>
        <w:t>β</w:t>
      </w:r>
      <w:r>
        <w:rPr>
          <w:rFonts w:hint="eastAsia"/>
        </w:rPr>
        <w:t>衰变</w:t>
      </w:r>
      <w:r>
        <w:tab/>
      </w:r>
    </w:p>
    <w:p>
      <w:r>
        <w:rPr>
          <w:rFonts w:hint="eastAsia"/>
        </w:rPr>
        <w:t>C．</w:t>
      </w:r>
      <w:r>
        <w:t>β</w:t>
      </w:r>
      <w:r>
        <w:rPr>
          <w:rFonts w:hint="eastAsia"/>
        </w:rPr>
        <w:t>衰变的实质是原子核外电子挣脱原子核的束缚形成的高速电子流</w:t>
      </w:r>
      <w:r>
        <w:tab/>
      </w:r>
    </w:p>
    <w:p>
      <w:r>
        <w:rPr>
          <w:rFonts w:hint="eastAsia"/>
        </w:rPr>
        <w:t>D．氡的半衰期为3.8天，若有四个氡原子核，经过7.6天就只剩下一个</w:t>
      </w:r>
    </w:p>
    <w:p>
      <w:r>
        <w:rPr>
          <w:rFonts w:hint="eastAsia"/>
          <w:b/>
        </w:rPr>
        <w:t>【例1</w:t>
      </w:r>
      <w:r>
        <w:rPr>
          <w:b/>
        </w:rPr>
        <w:t>.4</w:t>
      </w:r>
      <w:r>
        <w:rPr>
          <w:rFonts w:hint="eastAsia"/>
          <w:b/>
        </w:rPr>
        <w:t>】</w:t>
      </w:r>
      <w:r>
        <w:rPr>
          <w:rFonts w:hint="eastAsia"/>
        </w:rPr>
        <w:t>（</w:t>
      </w:r>
      <w:r>
        <w:rPr>
          <w:rFonts w:hint="eastAsia"/>
        </w:rPr>
        <w:t>周口期末）在匀强磁场中有一个原来静止的碳14原子核，它放射出的粒子与反冲核的径迹是两个内切圆，圆直径比为7：1，如图，则碳14的衰变方程为（　　）</w:t>
      </w:r>
    </w:p>
    <w:p>
      <w:r>
        <w:rPr>
          <w:rFonts w:hint="eastAsia"/>
        </w:rPr>
        <w:drawing>
          <wp:inline distT="0" distB="0" distL="0" distR="0">
            <wp:extent cx="1143000" cy="111442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43160" cy="1114581"/>
                    </a:xfrm>
                    <a:prstGeom prst="rect">
                      <a:avLst/>
                    </a:prstGeom>
                  </pic:spPr>
                </pic:pic>
              </a:graphicData>
            </a:graphic>
          </wp:inline>
        </w:drawing>
      </w:r>
    </w:p>
    <w:p>
      <w:r>
        <w:rPr>
          <w:rFonts w:hint="eastAsia"/>
        </w:rPr>
        <w:t>A．</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5</m:t>
              </m:r>
            </m:e>
            <m:e>
              <m:ctrlPr>
                <w:rPr>
                  <w:rFonts w:ascii="Cambria Math" w:hAnsi="Cambria Math"/>
                </w:rPr>
              </m:ctrlPr>
              <m:r>
                <m:rPr>
                  <m:nor/>
                  <m:sty m:val="p"/>
                </m:rPr>
                <w:rPr>
                  <w:b w:val="0"/>
                  <w:i w:val="0"/>
                </w:rPr>
                <m:t>#/DEL/#</m:t>
              </m:r>
            </m:e>
          </m:mr>
        </m:m>
      </m:oMath>
      <w:r>
        <w:rPr>
          <w:rFonts w:hint="eastAsia"/>
        </w:rPr>
        <w:t>B</w:t>
      </w:r>
      <w:r>
        <w:tab/>
      </w:r>
    </w:p>
    <w:p>
      <w:r>
        <w:rPr>
          <w:rFonts w:hint="eastAsia"/>
        </w:rPr>
        <w:t>B．</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4</m:t>
              </m:r>
            </m:e>
            <m:e>
              <m:ctrlPr>
                <w:rPr>
                  <w:rFonts w:ascii="Cambria Math" w:hAnsi="Cambria Math"/>
                </w:rPr>
              </m:ctrlPr>
              <m:r>
                <m:rPr>
                  <m:nor/>
                  <m:sty m:val="p"/>
                </m:rPr>
                <w:rPr>
                  <w:b w:val="0"/>
                  <w:i w:val="0"/>
                </w:rPr>
                <m:t>#/DEL/#</m:t>
              </m:r>
            </m:e>
          </m:mr>
        </m:m>
      </m:oMath>
      <w:r>
        <w:rPr>
          <w:rFonts w:hint="eastAsia"/>
        </w:rPr>
        <w:t>Be</w:t>
      </w:r>
      <w:r>
        <w:tab/>
      </w:r>
    </w:p>
    <w:p>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H</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12</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5</m:t>
              </m:r>
            </m:e>
            <m:e>
              <m:ctrlPr>
                <w:rPr>
                  <w:rFonts w:ascii="Cambria Math" w:hAnsi="Cambria Math"/>
                </w:rPr>
              </m:ctrlPr>
              <m:r>
                <m:rPr>
                  <m:nor/>
                  <m:sty m:val="p"/>
                </m:rPr>
                <w:rPr>
                  <w:b w:val="0"/>
                  <w:i w:val="0"/>
                </w:rPr>
                <m:t>#/DEL/#</m:t>
              </m:r>
            </m:e>
          </m:mr>
        </m:m>
      </m:oMath>
      <w:r>
        <w:rPr>
          <w:rFonts w:hint="eastAsia"/>
        </w:rPr>
        <w:t>B</w:t>
      </w:r>
      <w:r>
        <w:tab/>
      </w:r>
    </w:p>
    <w:p>
      <w:r>
        <w:rPr>
          <w:rFonts w:hint="eastAsia"/>
        </w:rPr>
        <w:t>D．</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6</m:t>
              </m:r>
            </m:e>
            <m:e>
              <m:ctrlPr>
                <w:rPr>
                  <w:rFonts w:ascii="Cambria Math" w:hAnsi="Cambria Math"/>
                </w:rPr>
              </m:ctrlPr>
              <m:r>
                <m:rPr>
                  <m:nor/>
                  <m:sty m:val="p"/>
                </m:rPr>
                <w:rPr>
                  <w:b w:val="0"/>
                  <w:i w:val="0"/>
                </w:rPr>
                <m:t>#/DEL/#</m:t>
              </m:r>
            </m:e>
          </m:mr>
        </m:m>
      </m:oMath>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7</m:t>
              </m:r>
            </m:e>
            <m:e>
              <m:ctrlPr>
                <w:rPr>
                  <w:rFonts w:ascii="Cambria Math" w:hAnsi="Cambria Math"/>
                </w:rPr>
              </m:ctrlPr>
              <m:r>
                <m:rPr>
                  <m:nor/>
                  <m:sty m:val="p"/>
                </m:rPr>
                <w:rPr>
                  <w:b w:val="0"/>
                  <w:i w:val="0"/>
                </w:rPr>
                <m:t>#/DEL/#</m:t>
              </m:r>
            </m:e>
          </m:mr>
        </m:m>
      </m:oMath>
      <w:r>
        <w:rPr>
          <w:rFonts w:hint="eastAsia"/>
        </w:rPr>
        <w:t>N</w:t>
      </w:r>
    </w:p>
    <w:p>
      <w:r>
        <w:rPr>
          <w:rFonts w:hint="eastAsia"/>
          <w:b/>
        </w:rPr>
        <w:t>【例1</w:t>
      </w:r>
      <w:r>
        <w:rPr>
          <w:b/>
        </w:rPr>
        <w:t>.5</w:t>
      </w:r>
      <w:r>
        <w:rPr>
          <w:rFonts w:hint="eastAsia"/>
          <w:b/>
        </w:rPr>
        <w:t>】</w:t>
      </w:r>
      <w:r>
        <w:rPr>
          <w:rFonts w:hint="eastAsia"/>
        </w:rPr>
        <w:t>（</w:t>
      </w:r>
      <w:r>
        <w:rPr>
          <w:rFonts w:hint="eastAsia"/>
        </w:rPr>
        <w:t>莆田二模）K</w:t>
      </w:r>
      <w:r>
        <w:rPr>
          <w:rFonts w:hint="eastAsia"/>
          <w:vertAlign w:val="superscript"/>
        </w:rPr>
        <w:t>﹣</w:t>
      </w:r>
      <w:r>
        <w:rPr>
          <w:rFonts w:hint="eastAsia"/>
        </w:rPr>
        <w:t>介子的衰变方程为：K</w:t>
      </w:r>
      <w:r>
        <w:rPr>
          <w:rFonts w:hint="eastAsia"/>
          <w:vertAlign w:val="superscript"/>
        </w:rPr>
        <w:t>﹣</w:t>
      </w:r>
      <w:r>
        <w:rPr>
          <w:rFonts w:hint="eastAsia"/>
        </w:rPr>
        <w:t>→</w:t>
      </w:r>
      <w:r>
        <w:t>π</w:t>
      </w:r>
      <w:r>
        <w:rPr>
          <w:rFonts w:hint="eastAsia"/>
          <w:vertAlign w:val="superscript"/>
        </w:rPr>
        <w:t>﹣</w:t>
      </w:r>
      <w:r>
        <w:rPr>
          <w:rFonts w:hint="eastAsia"/>
        </w:rPr>
        <w:t>+</w:t>
      </w:r>
      <w:r>
        <w:t>π</w:t>
      </w:r>
      <w:r>
        <w:rPr>
          <w:rFonts w:hint="eastAsia"/>
          <w:vertAlign w:val="subscript"/>
        </w:rPr>
        <w:t>0</w:t>
      </w:r>
      <w:r>
        <w:rPr>
          <w:rFonts w:hint="eastAsia"/>
        </w:rPr>
        <w:t>，其中K</w:t>
      </w:r>
      <w:r>
        <w:rPr>
          <w:rFonts w:hint="eastAsia"/>
          <w:vertAlign w:val="superscript"/>
        </w:rPr>
        <w:t>﹣</w:t>
      </w:r>
      <w:r>
        <w:rPr>
          <w:rFonts w:hint="eastAsia"/>
        </w:rPr>
        <w:t>介子和</w:t>
      </w:r>
      <w:r>
        <w:t>π</w:t>
      </w:r>
      <w:r>
        <w:rPr>
          <w:rFonts w:hint="eastAsia"/>
          <w:vertAlign w:val="superscript"/>
        </w:rPr>
        <w:t>﹣</w:t>
      </w:r>
      <w:r>
        <w:rPr>
          <w:rFonts w:hint="eastAsia"/>
        </w:rPr>
        <w:t>介子带负电，</w:t>
      </w:r>
      <w:r>
        <w:t>π</w:t>
      </w:r>
      <w:r>
        <w:rPr>
          <w:rFonts w:hint="eastAsia"/>
          <w:vertAlign w:val="subscript"/>
        </w:rPr>
        <w:t>0</w:t>
      </w:r>
      <w:r>
        <w:rPr>
          <w:rFonts w:hint="eastAsia"/>
        </w:rPr>
        <w:t>介子不带电。如图，匀强磁场的方向垂直纸面向外，一个K</w:t>
      </w:r>
      <w:r>
        <w:rPr>
          <w:rFonts w:hint="eastAsia"/>
          <w:vertAlign w:val="superscript"/>
        </w:rPr>
        <w:t>﹣</w:t>
      </w:r>
      <w:r>
        <w:rPr>
          <w:rFonts w:hint="eastAsia"/>
        </w:rPr>
        <w:t>介子沿垂直于磁场的方向射入，其轨迹为图中的虚线圆弧，若K</w:t>
      </w:r>
      <w:r>
        <w:rPr>
          <w:rFonts w:hint="eastAsia"/>
          <w:vertAlign w:val="superscript"/>
        </w:rPr>
        <w:t>﹣</w:t>
      </w:r>
      <w:r>
        <w:rPr>
          <w:rFonts w:hint="eastAsia"/>
        </w:rPr>
        <w:t>介子在磁场中发生衰变，则衰变产生的</w:t>
      </w:r>
      <w:r>
        <w:t>π</w:t>
      </w:r>
      <w:r>
        <w:rPr>
          <w:rFonts w:hint="eastAsia"/>
          <w:vertAlign w:val="superscript"/>
        </w:rPr>
        <w:t>﹣</w:t>
      </w:r>
      <w:r>
        <w:rPr>
          <w:rFonts w:hint="eastAsia"/>
        </w:rPr>
        <w:t>介子和</w:t>
      </w:r>
      <w:r>
        <w:t>π</w:t>
      </w:r>
      <w:r>
        <w:rPr>
          <w:rFonts w:hint="eastAsia"/>
          <w:vertAlign w:val="subscript"/>
        </w:rPr>
        <w:t>0</w:t>
      </w:r>
      <w:r>
        <w:rPr>
          <w:rFonts w:hint="eastAsia"/>
        </w:rPr>
        <w:t>介子的运动轨迹可能是（　　）</w:t>
      </w:r>
    </w:p>
    <w:p>
      <w:r>
        <w:rPr>
          <w:rFonts w:hint="eastAsia"/>
        </w:rPr>
        <w:t>A．</w:t>
      </w:r>
      <w:r>
        <w:rPr>
          <w:rFonts w:hint="eastAsia"/>
        </w:rPr>
        <w:drawing>
          <wp:inline distT="0" distB="0" distL="0" distR="0">
            <wp:extent cx="1190625" cy="90487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190791" cy="905001"/>
                    </a:xfrm>
                    <a:prstGeom prst="rect">
                      <a:avLst/>
                    </a:prstGeom>
                  </pic:spPr>
                </pic:pic>
              </a:graphicData>
            </a:graphic>
          </wp:inline>
        </w:drawing>
      </w:r>
      <w:r>
        <w:tab/>
      </w:r>
    </w:p>
    <w:p>
      <w:r>
        <w:rPr>
          <w:rFonts w:hint="eastAsia"/>
        </w:rPr>
        <w:t>B．</w:t>
      </w:r>
      <w:r>
        <w:rPr>
          <w:rFonts w:hint="eastAsia"/>
        </w:rPr>
        <w:drawing>
          <wp:inline distT="0" distB="0" distL="0" distR="0">
            <wp:extent cx="1552575" cy="9144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552792" cy="914528"/>
                    </a:xfrm>
                    <a:prstGeom prst="rect">
                      <a:avLst/>
                    </a:prstGeom>
                  </pic:spPr>
                </pic:pic>
              </a:graphicData>
            </a:graphic>
          </wp:inline>
        </w:drawing>
      </w:r>
      <w:r>
        <w:tab/>
      </w:r>
    </w:p>
    <w:p>
      <w:r>
        <w:rPr>
          <w:rFonts w:hint="eastAsia"/>
        </w:rPr>
        <w:t>C．</w:t>
      </w:r>
      <w:r>
        <w:rPr>
          <w:rFonts w:hint="eastAsia"/>
        </w:rPr>
        <w:drawing>
          <wp:inline distT="0" distB="0" distL="0" distR="0">
            <wp:extent cx="1190625" cy="90487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190791" cy="905001"/>
                    </a:xfrm>
                    <a:prstGeom prst="rect">
                      <a:avLst/>
                    </a:prstGeom>
                  </pic:spPr>
                </pic:pic>
              </a:graphicData>
            </a:graphic>
          </wp:inline>
        </w:drawing>
      </w:r>
      <w:r>
        <w:tab/>
      </w:r>
    </w:p>
    <w:p>
      <w:r>
        <w:rPr>
          <w:rFonts w:hint="eastAsia"/>
        </w:rPr>
        <w:t>D．</w:t>
      </w:r>
      <w:r>
        <w:rPr>
          <w:rFonts w:hint="eastAsia"/>
        </w:rPr>
        <w:drawing>
          <wp:inline distT="0" distB="0" distL="0" distR="0">
            <wp:extent cx="1190625" cy="90487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190791" cy="905001"/>
                    </a:xfrm>
                    <a:prstGeom prst="rect">
                      <a:avLst/>
                    </a:prstGeom>
                  </pic:spPr>
                </pic:pic>
              </a:graphicData>
            </a:graphic>
          </wp:inline>
        </w:drawing>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．放射性同位素的应用</w:t>
      </w:r>
    </w:p>
    <w:p>
      <w:r>
        <w:rPr>
          <w:rFonts w:ascii="宋体" w:hAnsi="宋体" w:hint="eastAsia"/>
          <w:color w:val="000000"/>
        </w:rPr>
        <w:t xml:space="preserve">⑴ </w:t>
      </w:r>
      <w:r>
        <w:t>利用其射线：α射线电离性强，用于使空气电离，将静电泄出，从而消除有害静电</w:t>
      </w:r>
      <w:r>
        <w:rPr>
          <w:rFonts w:hint="eastAsia"/>
        </w:rPr>
        <w:t>。</w:t>
      </w:r>
      <w:r>
        <w:t>γ射线贯穿性强，可用于金属探伤，也可用于治疗恶性肿瘤</w:t>
      </w:r>
      <w:r>
        <w:rPr>
          <w:rFonts w:hint="eastAsia"/>
        </w:rPr>
        <w:t>。</w:t>
      </w:r>
      <w:r>
        <w:t>各种射线均可使DNA发生突变，可用于生物工程，基因工程</w:t>
      </w:r>
      <w:r>
        <w:rPr>
          <w:rFonts w:hint="eastAsia"/>
        </w:rPr>
        <w:t>。</w:t>
      </w:r>
    </w:p>
    <w:p>
      <w:r>
        <w:rPr>
          <w:rFonts w:hint="eastAsia"/>
        </w:rPr>
        <w:t xml:space="preserve">⑵ </w:t>
      </w:r>
      <w:r>
        <w:t>作为示踪原子</w:t>
      </w:r>
      <w:r>
        <w:rPr>
          <w:rFonts w:hint="eastAsia"/>
        </w:rPr>
        <w:t>：</w:t>
      </w:r>
      <w:r>
        <w:t>用于研究农作物化肥需求情况，诊断甲状腺疾病的类型，研究生物大分子结构及其功能</w:t>
      </w:r>
      <w:r>
        <w:rPr>
          <w:rFonts w:hint="eastAsia"/>
        </w:rPr>
        <w:t>。</w:t>
      </w:r>
    </w:p>
    <w:p>
      <w:pPr>
        <w:rPr>
          <w:rFonts w:hint="eastAsia"/>
        </w:rPr>
      </w:pPr>
      <w:r>
        <w:rPr>
          <w:rFonts w:hint="eastAsia"/>
        </w:rPr>
        <w:t xml:space="preserve">⑶ </w:t>
      </w:r>
      <w:r>
        <w:t>进行考古研究</w:t>
      </w:r>
      <w:r>
        <w:rPr>
          <w:rFonts w:hint="eastAsia"/>
        </w:rPr>
        <w:t>：</w:t>
      </w:r>
      <w:r>
        <w:t>利用放射性同位素碳14，判定出土文物的产生年代</w:t>
      </w:r>
      <w:r>
        <w:rPr>
          <w:rFonts w:hint="eastAsia"/>
        </w:rPr>
        <w:t>。</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大连期末）在居室装修中常用到花岗岩、大理石等装饰材料，这些岩石不同程度地含有放射性元素。下列说法正确的是（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射线的电离作用比</w:t>
      </w:r>
      <w:r>
        <w:rPr>
          <w:rFonts w:ascii="Cambria Math" w:eastAsia="Cambria Math" w:hAnsi="Cambria Math" w:cs="Times New Roman"/>
          <w:kern w:val="2"/>
        </w:rPr>
        <w:t>β</w:t>
      </w:r>
      <w:r>
        <w:rPr>
          <w:rFonts w:ascii="Times New Roman" w:eastAsia="新宋体" w:hAnsi="Times New Roman" w:cs="Times New Roman" w:hint="eastAsia"/>
          <w:kern w:val="2"/>
        </w:rPr>
        <w:t>射线强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射线穿透能力比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衰变的实质是核内质子转化成了一个中子和一个电子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D．8个氡原子核经过两个半衰期后一定只剩下2个氡原子核</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宿迁期末）如图所示，两块平行放置的金属板A、B分别与电源的两极连接，放射源发出的射线从其上方小孔向外射出，下列说法正确的是（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00100" cy="10763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800212" cy="107647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B．b粒子来自原子核内中子的衰变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C．c粒子穿透能力最强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D．c粒子的速度最小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思明区校级模拟）下列四幅图的有关说法中，正确的是（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933450" cy="9048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33580" cy="905001"/>
                    </a:xfrm>
                    <a:prstGeom prst="rect">
                      <a:avLst/>
                    </a:prstGeom>
                  </pic:spPr>
                </pic:pic>
              </a:graphicData>
            </a:graphic>
          </wp:inline>
        </w:drawing>
      </w:r>
      <w:r>
        <w:rPr>
          <w:rFonts w:ascii="Times New Roman" w:eastAsia="新宋体" w:hAnsi="Times New Roman" w:cs="Times New Roman" w:hint="eastAsia"/>
          <w:kern w:val="2"/>
        </w:rPr>
        <w:t xml:space="preserve">  原子中的电子绕原子核高速运转时，运行轨道的半径是任意的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742950" cy="8572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743054" cy="857370"/>
                    </a:xfrm>
                    <a:prstGeom prst="rect">
                      <a:avLst/>
                    </a:prstGeom>
                  </pic:spPr>
                </pic:pic>
              </a:graphicData>
            </a:graphic>
          </wp:inline>
        </w:drawing>
      </w:r>
      <w:r>
        <w:rPr>
          <w:rFonts w:ascii="Times New Roman" w:eastAsia="新宋体" w:hAnsi="Times New Roman" w:cs="Times New Roman" w:hint="eastAsia"/>
          <w:kern w:val="2"/>
        </w:rPr>
        <w:t>射线甲是a粒子流，具有很强的穿透能力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885825" cy="9144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885949" cy="914528"/>
                    </a:xfrm>
                    <a:prstGeom prst="rect">
                      <a:avLst/>
                    </a:prstGeom>
                  </pic:spPr>
                </pic:pic>
              </a:graphicData>
            </a:graphic>
          </wp:inline>
        </w:drawing>
      </w:r>
      <w:r>
        <w:rPr>
          <w:rFonts w:ascii="Times New Roman" w:eastAsia="新宋体" w:hAnsi="Times New Roman" w:cs="Times New Roman" w:hint="eastAsia"/>
          <w:kern w:val="2"/>
        </w:rPr>
        <w:t>在光颜色保持不变的情况下，入射光越强，饱和光电流越大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685800" cy="91440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685896" cy="914528"/>
                    </a:xfrm>
                    <a:prstGeom prst="rect">
                      <a:avLst/>
                    </a:prstGeom>
                  </pic:spPr>
                </pic:pic>
              </a:graphicData>
            </a:graphic>
          </wp:inline>
        </w:drawing>
      </w:r>
      <w:r>
        <w:rPr>
          <w:rFonts w:ascii="Times New Roman" w:eastAsia="新宋体" w:hAnsi="Times New Roman" w:cs="Times New Roman" w:hint="eastAsia"/>
          <w:kern w:val="2"/>
        </w:rPr>
        <w:t>链式反应属于轻核的聚变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福建）如图，放射性元素镭衰变过程中释放</w:t>
      </w:r>
      <w:r>
        <w:rPr>
          <w:rFonts w:ascii="Cambria Math" w:eastAsia="Cambria Math" w:hAnsi="Cambria Math" w:cs="Times New Roman"/>
          <w:kern w:val="2"/>
        </w:rPr>
        <w:t>αβγ</w:t>
      </w:r>
      <w:r>
        <w:rPr>
          <w:rFonts w:ascii="Times New Roman" w:eastAsia="新宋体" w:hAnsi="Times New Roman" w:cs="Times New Roman" w:hint="eastAsia"/>
          <w:kern w:val="2"/>
        </w:rPr>
        <w:t>三种射线，分别进入匀强电场和匀强磁场中，下列说法中正确的是（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76400" cy="9715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676634" cy="971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②</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④</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⑤</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⑥</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厦门期末）关于天然放射性，下列说法正确的是（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A．元素周期表中的所有元素都具有天然放射性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γ</w:t>
      </w:r>
      <w:r>
        <w:rPr>
          <w:rFonts w:ascii="Times New Roman" w:eastAsia="新宋体" w:hAnsi="Times New Roman" w:cs="Times New Roman" w:hint="eastAsia"/>
          <w:kern w:val="2"/>
        </w:rPr>
        <w:t>射线的实质是高速运动的电子流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C．放射性元素形成化合物后，该元素仍具有放射性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射线的电离能力最强</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河南月考）如图所示，在某次实验中把放射源放入铅制成的容器中，射线只能从容器的小孔射出。在小孔前Q处放置一张黑纸，在黑纸后P处放置照相机底片，QP之间为垂直纸（非黑纸）面的匀强磁场（图中未画出），整个装置放在暗室中。实验中发现，在照相机底片的a、b两处被感光（b点正对铅盒的小孔），则下列有关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95350" cy="8858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895475" cy="88594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A．天然放射现象说明原子具有复杂的结构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B．QP之间的匀强磁场垂直纸面向里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C．通过分析可知，打到</w:t>
      </w:r>
      <w:r>
        <w:rPr>
          <w:rFonts w:ascii="Cambria Math" w:eastAsia="Cambria Math" w:hAnsi="Cambria Math" w:cs="Times New Roman"/>
          <w:kern w:val="2"/>
        </w:rPr>
        <w:t>α</w:t>
      </w:r>
      <w:r>
        <w:rPr>
          <w:rFonts w:ascii="Times New Roman" w:eastAsia="新宋体" w:hAnsi="Times New Roman" w:cs="Times New Roman" w:hint="eastAsia"/>
          <w:kern w:val="2"/>
        </w:rPr>
        <w:t>处的射线为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D．此放射性元素放出的射线中只有</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β</w:t>
      </w:r>
      <w:r>
        <w:rPr>
          <w:rFonts w:ascii="Times New Roman" w:eastAsia="新宋体" w:hAnsi="Times New Roman" w:cs="Times New Roman" w:hint="eastAsia"/>
          <w:kern w:val="2"/>
        </w:rPr>
        <w:t>射线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隆阳区校级期末）天然放射现象中可产生</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β</w:t>
      </w:r>
      <w:r>
        <w:rPr>
          <w:rFonts w:ascii="Times New Roman" w:eastAsia="新宋体" w:hAnsi="Times New Roman" w:cs="Times New Roman" w:hint="eastAsia"/>
          <w:kern w:val="2"/>
        </w:rPr>
        <w:t>射线是由原子核外电子电离产生的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U经过两次</w:t>
      </w:r>
      <w:r>
        <w:rPr>
          <w:rFonts w:ascii="Cambria Math" w:eastAsia="Cambria Math" w:hAnsi="Cambria Math" w:cs="Times New Roman"/>
          <w:kern w:val="2"/>
        </w:rPr>
        <w:t>α</w:t>
      </w:r>
      <w:r>
        <w:rPr>
          <w:rFonts w:ascii="Times New Roman" w:eastAsia="新宋体" w:hAnsi="Times New Roman" w:cs="Times New Roman" w:hint="eastAsia"/>
          <w:kern w:val="2"/>
        </w:rPr>
        <w:t>衰变，变为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射线的穿透能力比</w:t>
      </w:r>
      <w:r>
        <w:rPr>
          <w:rFonts w:ascii="Cambria Math" w:eastAsia="Cambria Math" w:hAnsi="Cambria Math" w:cs="Times New Roman"/>
          <w:kern w:val="2"/>
        </w:rPr>
        <w:t>γ</w:t>
      </w:r>
      <w:r>
        <w:rPr>
          <w:rFonts w:ascii="Times New Roman" w:eastAsia="新宋体" w:hAnsi="Times New Roman" w:cs="Times New Roman" w:hint="eastAsia"/>
          <w:kern w:val="2"/>
        </w:rPr>
        <w:t>射线穿透能力强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D．放射性元素的半衰期不随温度升高而变化</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银川模拟）国产科幻大片《流浪地球》讲述了太阳即将在未来出现“核燃烧”现象，从而导致人类无法生存，决定移民到半人马座比邻星的故事。据科学家论证，太阳向外辐射的能量来自其内部发生的各种热核反应，当太阳内部达到一定温度时，会发生“核燃烧”，其中“核燃烧”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He+X→</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w:t>
      </w:r>
      <w:r>
        <w:rPr>
          <w:rFonts w:ascii="Cambria Math" w:eastAsia="Cambria Math" w:hAnsi="Cambria Math" w:cs="Times New Roman"/>
          <w:kern w:val="2"/>
        </w:rPr>
        <w:t>γ</w:t>
      </w:r>
      <w:r>
        <w:rPr>
          <w:rFonts w:ascii="Times New Roman" w:eastAsia="新宋体" w:hAnsi="Times New Roman" w:cs="Times New Roman" w:hint="eastAsia"/>
          <w:kern w:val="2"/>
        </w:rPr>
        <w:t>，方程中X表示某种粒子，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Be是不稳定的粒子，其半衰期为T，则下列说法正确的是（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A．X粒子是</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B．若使</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Be的温度降低，其半衰期会减小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C．经过2T，一定质量的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8</m:t>
            </m:r>
          </m:sup>
        </m:sSubSup>
      </m:oMath>
      <w:r>
        <w:rPr>
          <w:rFonts w:ascii="Times New Roman" w:eastAsia="新宋体" w:hAnsi="Times New Roman" w:cs="Times New Roman" w:hint="eastAsia"/>
          <w:kern w:val="2"/>
        </w:rPr>
        <w:t>Be占开始时的</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D．“核燃烧”的核反应是裂变反应</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柳州期中）某放射性同位累样品，在21天里衰减掉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7</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，它的半衰期是（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A．3天</w:t>
      </w:r>
      <w:r>
        <w:rPr>
          <w:rFonts w:ascii="Calibri" w:eastAsia="宋体" w:hAnsi="Calibri" w:cs="Times New Roman"/>
          <w:kern w:val="2"/>
          <w:szCs w:val="22"/>
        </w:rPr>
        <w:tab/>
      </w:r>
      <w:r>
        <w:rPr>
          <w:rFonts w:ascii="Times New Roman" w:eastAsia="新宋体" w:hAnsi="Times New Roman" w:cs="Times New Roman" w:hint="eastAsia"/>
          <w:kern w:val="2"/>
        </w:rPr>
        <w:t>B．5.25天</w:t>
      </w:r>
      <w:r>
        <w:rPr>
          <w:rFonts w:ascii="Calibri" w:eastAsia="宋体" w:hAnsi="Calibri" w:cs="Times New Roman"/>
          <w:kern w:val="2"/>
          <w:szCs w:val="22"/>
        </w:rPr>
        <w:tab/>
      </w:r>
      <w:r>
        <w:rPr>
          <w:rFonts w:ascii="Times New Roman" w:eastAsia="新宋体" w:hAnsi="Times New Roman" w:cs="Times New Roman" w:hint="eastAsia"/>
          <w:kern w:val="2"/>
        </w:rPr>
        <w:t>C．7天</w:t>
      </w:r>
      <w:r>
        <w:rPr>
          <w:rFonts w:ascii="Calibri" w:eastAsia="宋体" w:hAnsi="Calibri" w:cs="Times New Roman"/>
          <w:kern w:val="2"/>
          <w:szCs w:val="22"/>
        </w:rPr>
        <w:tab/>
      </w:r>
      <w:r>
        <w:rPr>
          <w:rFonts w:ascii="Times New Roman" w:eastAsia="新宋体" w:hAnsi="Times New Roman" w:cs="Times New Roman" w:hint="eastAsia"/>
          <w:kern w:val="2"/>
        </w:rPr>
        <w:t>D．10.5天</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红岗区校级期末）关于半衰期，以下说法正确的是（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A．氡的半衰期为3.8天，4克氡原子核，经过7.6天就只剩下1克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B．氡的半衰期为3.8天，若有四个氡原子核，经过7.6填就只剩下一个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C．同种放射性元素在化合物中的半衰期比单质中长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D．升高温度可以使半衰期缩短</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城区校级模拟）下列说法正确的是（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射线是三种波长不同的电磁波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B．一群处于n＝4能级的氢原子向低能级跃迁时能辐射出6种不同频率的光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C．重核裂变过程生成中等质量的核，反应前后质量数守恒，但质量一定减少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D．经典物理学不能解释原子光谱的不连续性，但可以解释原子的稳定性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E．光电效应和康普顿效应的实验都表明光具有粒子性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鄞州区校级期末）下列说法正确的是（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A．水面上的油膜在阳光照射下会呈现彩色，这是由于光的干涉造成的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B．比结合能越大，原子核中核子结合的越不牢固，原子核越不稳定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C．当观察者向静止的声源运动时，接收到的声音频率等于声源发出的频率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D．天然放射现象说明了原子核具有复杂结构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唐县校级期中）下列说法中正确的是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A．玻尔理论成功解释了所有原子的光谱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B．已知氡的半衰期为3.8天，若取1g氡放在天平左盘上，砝码放于右盘，左右两边恰好平衡，则7.6天后，需取走0.75g砝码天平才能再次平衡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H是原子核的人工转变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D．光电效应实验中，遏止电压与入射光的频率有关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天津三模）在核反应堆的废料中含有大量的</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U，可自发放出一个粒子衰变为</w:t>
      </w:r>
      <w:r>
        <w:rPr>
          <w:rFonts w:ascii="Times New Roman" w:eastAsia="新宋体" w:hAnsi="Times New Roman" w:cs="Times New Roman" w:hint="eastAsia"/>
          <w:kern w:val="2"/>
          <w:sz w:val="24"/>
          <w:szCs w:val="24"/>
          <w:vertAlign w:val="superscript"/>
        </w:rPr>
        <w:t>234</w:t>
      </w:r>
      <w:r>
        <w:rPr>
          <w:rFonts w:ascii="Times New Roman" w:eastAsia="新宋体" w:hAnsi="Times New Roman" w:cs="Times New Roman" w:hint="eastAsia"/>
          <w:kern w:val="2"/>
        </w:rPr>
        <w:t>Th．</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写出该过程的核反应方程</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若此过程发生在垂直纸面向里的匀强磁场中，</w:t>
      </w:r>
      <w:r>
        <w:rPr>
          <w:rFonts w:ascii="Times New Roman" w:eastAsia="新宋体" w:hAnsi="Times New Roman" w:cs="Times New Roman" w:hint="eastAsia"/>
          <w:kern w:val="2"/>
          <w:sz w:val="24"/>
          <w:szCs w:val="24"/>
          <w:vertAlign w:val="superscript"/>
        </w:rPr>
        <w:t>234</w:t>
      </w:r>
      <w:r>
        <w:rPr>
          <w:rFonts w:ascii="Times New Roman" w:eastAsia="新宋体" w:hAnsi="Times New Roman" w:cs="Times New Roman" w:hint="eastAsia"/>
          <w:kern w:val="2"/>
        </w:rPr>
        <w:t>Th核反冲速度的方向为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（填“向上”或“向下”）．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92392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552792" cy="924054"/>
                    </a:xfrm>
                    <a:prstGeom prst="rect">
                      <a:avLst/>
                    </a:prstGeom>
                  </pic:spPr>
                </pic:pic>
              </a:graphicData>
            </a:graphic>
          </wp:inline>
        </w:drawing>
      </w:r>
    </w:p>
    <w:p>
      <w:pPr>
        <w:rPr>
          <w:rFonts w:hint="eastAsia"/>
        </w:rPr>
      </w:pPr>
      <w:bookmarkStart w:id="0" w:name="_GoBack"/>
      <w:bookmarkEnd w:id="0"/>
    </w:p>
    <w:sectPr>
      <w:headerReference w:type="default" r:id="rId59"/>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36B66"/>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D7346"/>
    <w:rsid w:val="004016FB"/>
    <w:rsid w:val="00415964"/>
    <w:rsid w:val="00433B26"/>
    <w:rsid w:val="00442A53"/>
    <w:rsid w:val="00496F35"/>
    <w:rsid w:val="004E324E"/>
    <w:rsid w:val="004E732C"/>
    <w:rsid w:val="004F4D4E"/>
    <w:rsid w:val="00504026"/>
    <w:rsid w:val="00517B56"/>
    <w:rsid w:val="00533E8A"/>
    <w:rsid w:val="005879C6"/>
    <w:rsid w:val="005B2ED4"/>
    <w:rsid w:val="005D0947"/>
    <w:rsid w:val="00616B4C"/>
    <w:rsid w:val="00622E5C"/>
    <w:rsid w:val="00625FFF"/>
    <w:rsid w:val="00644E96"/>
    <w:rsid w:val="00645718"/>
    <w:rsid w:val="0064769C"/>
    <w:rsid w:val="006655F8"/>
    <w:rsid w:val="00695896"/>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7DBC"/>
    <w:rsid w:val="00DA51AA"/>
    <w:rsid w:val="00DB2F43"/>
    <w:rsid w:val="00DB4B3D"/>
    <w:rsid w:val="00DC38EC"/>
    <w:rsid w:val="00DD0C5A"/>
    <w:rsid w:val="00E9089D"/>
    <w:rsid w:val="00EE2945"/>
    <w:rsid w:val="00F02182"/>
    <w:rsid w:val="00F402CF"/>
    <w:rsid w:val="00F64F9F"/>
    <w:rsid w:val="00F809D3"/>
    <w:rsid w:val="00F8505B"/>
    <w:rsid w:val="00FD376B"/>
    <w:rsid w:val="00FD7BBF"/>
    <w:rsid w:val="3F9611A2"/>
    <w:rsid w:val="60B16F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png"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wmf" /><Relationship Id="rId23" Type="http://schemas.openxmlformats.org/officeDocument/2006/relationships/oleObject" Target="embeddings/oleObject8.bin" /><Relationship Id="rId24" Type="http://schemas.openxmlformats.org/officeDocument/2006/relationships/image" Target="media/image11.wmf" /><Relationship Id="rId25" Type="http://schemas.openxmlformats.org/officeDocument/2006/relationships/oleObject" Target="embeddings/oleObject9.bin" /><Relationship Id="rId26" Type="http://schemas.openxmlformats.org/officeDocument/2006/relationships/image" Target="media/image12.wmf" /><Relationship Id="rId27" Type="http://schemas.openxmlformats.org/officeDocument/2006/relationships/oleObject" Target="embeddings/oleObject10.bin" /><Relationship Id="rId28" Type="http://schemas.openxmlformats.org/officeDocument/2006/relationships/image" Target="media/image13.wmf" /><Relationship Id="rId29" Type="http://schemas.openxmlformats.org/officeDocument/2006/relationships/oleObject" Target="embeddings/oleObject11.bin"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2.bin" /><Relationship Id="rId32" Type="http://schemas.openxmlformats.org/officeDocument/2006/relationships/image" Target="media/image15.wmf" /><Relationship Id="rId33" Type="http://schemas.openxmlformats.org/officeDocument/2006/relationships/oleObject" Target="embeddings/oleObject13.bin" /><Relationship Id="rId34" Type="http://schemas.openxmlformats.org/officeDocument/2006/relationships/image" Target="media/image16.wmf" /><Relationship Id="rId35" Type="http://schemas.openxmlformats.org/officeDocument/2006/relationships/oleObject" Target="embeddings/oleObject14.bin" /><Relationship Id="rId36" Type="http://schemas.openxmlformats.org/officeDocument/2006/relationships/image" Target="media/image17.wmf" /><Relationship Id="rId37" Type="http://schemas.openxmlformats.org/officeDocument/2006/relationships/oleObject" Target="embeddings/oleObject15.bin" /><Relationship Id="rId38" Type="http://schemas.openxmlformats.org/officeDocument/2006/relationships/image" Target="media/image18.wmf" /><Relationship Id="rId39" Type="http://schemas.openxmlformats.org/officeDocument/2006/relationships/oleObject" Target="embeddings/oleObject16.bin" /><Relationship Id="rId4" Type="http://schemas.openxmlformats.org/officeDocument/2006/relationships/customXml" Target="../customXml/item1.xml" /><Relationship Id="rId40" Type="http://schemas.openxmlformats.org/officeDocument/2006/relationships/image" Target="media/image19.wmf" /><Relationship Id="rId41" Type="http://schemas.openxmlformats.org/officeDocument/2006/relationships/oleObject" Target="embeddings/oleObject17.bin" /><Relationship Id="rId42" Type="http://schemas.openxmlformats.org/officeDocument/2006/relationships/image" Target="media/image20.wmf" /><Relationship Id="rId43" Type="http://schemas.openxmlformats.org/officeDocument/2006/relationships/oleObject" Target="embeddings/oleObject18.bin" /><Relationship Id="rId44" Type="http://schemas.openxmlformats.org/officeDocument/2006/relationships/oleObject" Target="embeddings/oleObject19.bin" /><Relationship Id="rId45" Type="http://schemas.openxmlformats.org/officeDocument/2006/relationships/oleObject" Target="embeddings/oleObject20.bin" /><Relationship Id="rId46" Type="http://schemas.openxmlformats.org/officeDocument/2006/relationships/image" Target="media/image21.png" /><Relationship Id="rId47" Type="http://schemas.openxmlformats.org/officeDocument/2006/relationships/image" Target="media/image22.png" /><Relationship Id="rId48" Type="http://schemas.openxmlformats.org/officeDocument/2006/relationships/image" Target="media/image23.png" /><Relationship Id="rId49" Type="http://schemas.openxmlformats.org/officeDocument/2006/relationships/image" Target="media/image24.png" /><Relationship Id="rId5" Type="http://schemas.openxmlformats.org/officeDocument/2006/relationships/customXml" Target="../customXml/item2.xml"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image" Target="media/image28.png" /><Relationship Id="rId54" Type="http://schemas.openxmlformats.org/officeDocument/2006/relationships/image" Target="media/image29.png" /><Relationship Id="rId55" Type="http://schemas.openxmlformats.org/officeDocument/2006/relationships/image" Target="media/image30.png" /><Relationship Id="rId56" Type="http://schemas.openxmlformats.org/officeDocument/2006/relationships/image" Target="media/image31.png" /><Relationship Id="rId57" Type="http://schemas.openxmlformats.org/officeDocument/2006/relationships/image" Target="media/image32.png" /><Relationship Id="rId58" Type="http://schemas.openxmlformats.org/officeDocument/2006/relationships/image" Target="media/image33.png" /><Relationship Id="rId59" Type="http://schemas.openxmlformats.org/officeDocument/2006/relationships/header" Target="header1.xml" /><Relationship Id="rId6" Type="http://schemas.openxmlformats.org/officeDocument/2006/relationships/image" Target="media/image1.jpeg" /><Relationship Id="rId60" Type="http://schemas.openxmlformats.org/officeDocument/2006/relationships/theme" Target="theme/theme1.xml" /><Relationship Id="rId61" Type="http://schemas.openxmlformats.org/officeDocument/2006/relationships/styles" Target="styles.xml"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AA008-F5BB-42D8-84CC-C54131CC2F6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279359BCCCA44BADA1CFC122406598C9</vt:lpwstr>
  </property>
  <property fmtid="{D5CDD505-2E9C-101B-9397-08002B2CF9AE}" pid="3" name="KSOProductBuildVer">
    <vt:lpwstr>2052-11.1.0.10667</vt:lpwstr>
  </property>
</Properties>
</file>