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52"/>
          <w:szCs w:val="44"/>
        </w:rPr>
      </w:pPr>
      <w:r>
        <w:rPr>
          <w:rFonts w:hint="eastAsia"/>
          <w:b/>
          <w:bCs/>
          <w:kern w:val="44"/>
          <w:sz w:val="52"/>
          <w:szCs w:val="44"/>
        </w:rPr>
        <w:t>原子核</w:t>
      </w:r>
    </w:p>
    <w:p>
      <w:pPr>
        <w:keepNext/>
        <w:keepLines/>
        <w:spacing w:before="260" w:after="260" w:line="416" w:lineRule="auto"/>
        <w:outlineLvl w:val="1"/>
        <w:rPr>
          <w:rFonts w:cstheme="majorBidi"/>
          <w:b/>
          <w:bCs/>
          <w:sz w:val="36"/>
          <w:szCs w:val="32"/>
        </w:rPr>
      </w:pPr>
      <w:r>
        <w:rPr>
          <w:rFonts w:cstheme="majorBidi" w:hint="eastAsia"/>
          <w:b/>
          <w:bCs/>
          <w:sz w:val="36"/>
          <w:szCs w:val="32"/>
        </w:rPr>
        <w:t>一、天然放射现象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/>
          <w:b/>
          <w:bCs/>
          <w:sz w:val="28"/>
          <w:szCs w:val="28"/>
        </w:rPr>
        <w:t>1</w:t>
      </w: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．天然放射现象</w:t>
      </w:r>
    </w:p>
    <w:p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⑴ 物质发射射线的性质称为放射性，具有放射性的元素称为放射性元素。</w:t>
      </w:r>
    </w:p>
    <w:p>
      <w:pPr>
        <w:rPr>
          <w:color w:val="00000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4941570</wp:posOffset>
            </wp:positionH>
            <wp:positionV relativeFrom="paragraph">
              <wp:posOffset>86995</wp:posOffset>
            </wp:positionV>
            <wp:extent cx="636270" cy="1353185"/>
            <wp:effectExtent l="0" t="0" r="0" b="0"/>
            <wp:wrapSquare wrapText="bothSides"/>
            <wp:docPr id="96" name="图片 96" descr="6-2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6-2副本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⑵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放射性元素自发地发出射线的现象，叫做天然放射现象。</w:t>
      </w:r>
    </w:p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【例1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思明区校级月考）说明原子核具有复杂结构的是（　　）</w:t>
      </w:r>
    </w:p>
    <w:p>
      <w:r>
        <w:rPr>
          <w:rFonts w:hint="eastAsia"/>
        </w:rPr>
        <w:t>A．质子的发现</w:t>
      </w:r>
      <w:r>
        <w:tab/>
      </w:r>
      <w:r>
        <w:rPr>
          <w:rFonts w:hint="eastAsia"/>
        </w:rPr>
        <w:t>B．天然放射性现象的发现</w:t>
      </w:r>
      <w:r>
        <w:tab/>
      </w:r>
    </w:p>
    <w:p>
      <w:r>
        <w:rPr>
          <w:rFonts w:hint="eastAsia"/>
        </w:rPr>
        <w:t>C．电子的发现</w:t>
      </w:r>
      <w:r>
        <w:tab/>
      </w:r>
      <w:r>
        <w:rPr>
          <w:rFonts w:hint="eastAsia"/>
        </w:rPr>
        <w:t>D．</w:t>
      </w:r>
      <w:r>
        <w:t>α</w:t>
      </w:r>
      <w:r>
        <w:rPr>
          <w:rFonts w:hint="eastAsia"/>
        </w:rPr>
        <w:t>粒子散射实验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抚州模拟）下列说法中正确的是（　　）</w:t>
      </w:r>
    </w:p>
    <w:p>
      <w:r>
        <w:rPr>
          <w:rFonts w:hint="eastAsia"/>
        </w:rPr>
        <w:t>A．天然放射现象的发现，揭示了原子核是由质子和中子组成的</w:t>
      </w:r>
      <w:r>
        <w:tab/>
      </w:r>
    </w:p>
    <w:p>
      <w:r>
        <w:rPr>
          <w:rFonts w:hint="eastAsia"/>
        </w:rPr>
        <w:t>B．玻尔的原子结构理论是在卢瑟福核式结构学说上引进了量子理论</w:t>
      </w:r>
      <w:r>
        <w:tab/>
      </w:r>
    </w:p>
    <w:p>
      <w:r>
        <w:rPr>
          <w:rFonts w:hint="eastAsia"/>
        </w:rPr>
        <w:t>C．</w:t>
      </w:r>
      <w:r>
        <w:t>γ</w:t>
      </w:r>
      <w:r>
        <w:rPr>
          <w:rFonts w:hint="eastAsia"/>
        </w:rPr>
        <w:t>射线是波长很短的电磁波，它的贯穿能力很弱</w:t>
      </w:r>
      <w:r>
        <w:tab/>
      </w:r>
    </w:p>
    <w:p>
      <w:r>
        <w:rPr>
          <w:rFonts w:hint="eastAsia"/>
        </w:rPr>
        <w:t>D．卢瑟福的</w:t>
      </w:r>
      <w:r>
        <w:t>α</w:t>
      </w:r>
      <w:r>
        <w:rPr>
          <w:rFonts w:hint="eastAsia"/>
        </w:rPr>
        <w:t>粒子散射实验揭示了原子核有复杂结构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2．三种射线</w:t>
      </w:r>
    </w:p>
    <w:p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把放射源放入铅做成的容器中，射线只能从容器的小孔射出，称为细细的一束。在射线经过的空间施加磁场，发现射线分裂成三束，其中两束在磁场中向不同的方向偏转，说明它们是带电粒子流，另一束在磁场中不偏转，说明它不带电。人们把这三种射线分别叫做</w:t>
      </w:r>
      <w:r>
        <w:rPr>
          <w:color w:val="000000"/>
          <w:position w:val="-6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5" DrawAspect="Content" ObjectID="_1468075725" r:id="rId8"/>
        </w:object>
      </w:r>
      <w:r>
        <w:rPr>
          <w:rFonts w:hint="eastAsia"/>
          <w:color w:val="000000"/>
        </w:rPr>
        <w:t>射线、</w:t>
      </w:r>
      <w:r>
        <w:rPr>
          <w:color w:val="000000"/>
          <w:position w:val="-10"/>
        </w:rPr>
        <w:object>
          <v:shape id="_x0000_i1026" type="#_x0000_t75" style="width:9pt;height:15pt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6" DrawAspect="Content" ObjectID="_1468075726" r:id="rId10"/>
        </w:object>
      </w:r>
      <w:r>
        <w:rPr>
          <w:rFonts w:hint="eastAsia"/>
          <w:color w:val="000000"/>
        </w:rPr>
        <w:t>射线、</w:t>
      </w:r>
      <w:r>
        <w:rPr>
          <w:color w:val="000000"/>
          <w:position w:val="-10"/>
        </w:rPr>
        <w:object>
          <v:shape id="_x0000_i1027" type="#_x0000_t75" style="width:9pt;height:12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27" DrawAspect="Content" ObjectID="_1468075727" r:id="rId12"/>
        </w:object>
      </w:r>
      <w:r>
        <w:rPr>
          <w:rFonts w:hint="eastAsia"/>
          <w:color w:val="000000"/>
        </w:rPr>
        <w:t>射线。</w:t>
      </w:r>
    </w:p>
    <w:p>
      <w:pPr>
        <w:rPr>
          <w:color w:val="000000"/>
        </w:rPr>
      </w:pPr>
    </w:p>
    <w:p>
      <w:pPr>
        <w:rPr>
          <w:spacing w:val="8"/>
        </w:rPr>
      </w:pPr>
      <w:r>
        <w:rPr>
          <w:color w:val="000000"/>
          <w:position w:val="-6"/>
        </w:rPr>
        <w:object>
          <v:shape id="_x0000_i1028" type="#_x0000_t75" style="width:9pt;height:9.75pt" o:ole="" coordsize="21600,21600" o:preferrelative="t" filled="f" stroked="f">
            <v:stroke joinstyle="miter"/>
            <v:imagedata r:id="rId7" o:title="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  <w:r>
        <w:rPr>
          <w:rFonts w:hint="eastAsia"/>
          <w:color w:val="000000"/>
        </w:rPr>
        <w:t>射线：高速</w:t>
      </w:r>
      <w:r>
        <w:rPr>
          <w:rFonts w:hint="eastAsia"/>
          <w:spacing w:val="8"/>
        </w:rPr>
        <w:t>氦原子核流</w:t>
      </w:r>
      <w:r>
        <w:rPr>
          <w:rFonts w:hint="eastAsia"/>
          <w:color w:val="000000"/>
        </w:rPr>
        <w:t>，</w:t>
      </w:r>
      <w:r>
        <w:rPr>
          <w:rFonts w:hint="eastAsia"/>
          <w:spacing w:val="8"/>
        </w:rPr>
        <w:t>带正电。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29" type="#_x0000_t75" style="width:9pt;height:15pt" o:ole="" coordsize="21600,21600" o:preferrelative="t" filled="f" stroked="f">
            <v:stroke joinstyle="miter"/>
            <v:imagedata r:id="rId9" o:title=""/>
            <o:lock v:ext="edit" aspectratio="t"/>
            <w10:anchorlock/>
          </v:shape>
          <o:OLEObject Type="Embed" ProgID="Equation.DSMT4" ShapeID="_x0000_i1029" DrawAspect="Content" ObjectID="_1468075729" r:id="rId14"/>
        </w:object>
      </w:r>
      <w:r>
        <w:rPr>
          <w:rFonts w:hint="eastAsia"/>
          <w:color w:val="000000"/>
        </w:rPr>
        <w:t>射线：高速电子流，带负电。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30" type="#_x0000_t75" style="width:9pt;height:12pt" o:ole="" coordsize="21600,21600" o:preferrelative="t" filled="f" stroked="f">
            <v:stroke joinstyle="miter"/>
            <v:imagedata r:id="rId11" o:title="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hint="eastAsia"/>
          <w:color w:val="000000"/>
        </w:rPr>
        <w:t>射线：波长很短的光子流，不带电。</w:t>
      </w:r>
    </w:p>
    <w:tbl>
      <w:tblPr>
        <w:tblStyle w:val="TableNormal"/>
        <w:tblW w:w="8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709"/>
        <w:gridCol w:w="992"/>
        <w:gridCol w:w="851"/>
        <w:gridCol w:w="850"/>
        <w:gridCol w:w="1134"/>
        <w:gridCol w:w="3107"/>
      </w:tblGrid>
      <w:tr>
        <w:tblPrEx>
          <w:tblW w:w="854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种  类</w:t>
            </w:r>
          </w:p>
        </w:tc>
        <w:tc>
          <w:tcPr>
            <w:tcW w:w="709" w:type="dxa"/>
          </w:tcPr>
          <w:p>
            <w:r>
              <w:t>本质</w:t>
            </w:r>
          </w:p>
        </w:tc>
        <w:tc>
          <w:tcPr>
            <w:tcW w:w="992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质量（u）</w:t>
            </w:r>
          </w:p>
        </w:tc>
        <w:tc>
          <w:tcPr>
            <w:tcW w:w="851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电荷（</w:t>
            </w:r>
            <w:r>
              <w:rPr>
                <w:i/>
                <w:spacing w:val="-20"/>
              </w:rPr>
              <w:t>e</w:t>
            </w:r>
            <w:r>
              <w:rPr>
                <w:spacing w:val="-20"/>
              </w:rPr>
              <w:t>）</w:t>
            </w:r>
          </w:p>
        </w:tc>
        <w:tc>
          <w:tcPr>
            <w:tcW w:w="850" w:type="dxa"/>
          </w:tcPr>
          <w:p>
            <w:pPr>
              <w:rPr>
                <w:spacing w:val="-20"/>
              </w:rPr>
            </w:pPr>
            <w:r>
              <w:rPr>
                <w:spacing w:val="-20"/>
              </w:rPr>
              <w:t>速度（</w:t>
            </w:r>
            <w:r>
              <w:rPr>
                <w:i/>
                <w:spacing w:val="-20"/>
              </w:rPr>
              <w:t>c</w:t>
            </w:r>
            <w:r>
              <w:rPr>
                <w:spacing w:val="-20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电离能力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spacing w:val="8"/>
              </w:rPr>
              <w:t>穿透能力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α射线</w:t>
            </w:r>
          </w:p>
        </w:tc>
        <w:tc>
          <w:tcPr>
            <w:tcW w:w="709" w:type="dxa"/>
          </w:tcPr>
          <w:p>
            <w:r>
              <w:t>氦核</w:t>
            </w:r>
          </w:p>
        </w:tc>
        <w:tc>
          <w:tcPr>
            <w:tcW w:w="992" w:type="dxa"/>
          </w:tcPr>
          <w:p>
            <w:r>
              <w:t>4</w:t>
            </w:r>
          </w:p>
        </w:tc>
        <w:tc>
          <w:tcPr>
            <w:tcW w:w="851" w:type="dxa"/>
          </w:tcPr>
          <w:p>
            <w:r>
              <w:t>+2</w:t>
            </w:r>
          </w:p>
        </w:tc>
        <w:tc>
          <w:tcPr>
            <w:tcW w:w="850" w:type="dxa"/>
          </w:tcPr>
          <w:p>
            <w:r>
              <w:t>0.1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较强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较弱，一张纸能把它挡住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β射线</w:t>
            </w:r>
          </w:p>
        </w:tc>
        <w:tc>
          <w:tcPr>
            <w:tcW w:w="709" w:type="dxa"/>
          </w:tcPr>
          <w:p>
            <w:r>
              <w:t>电子</w:t>
            </w:r>
          </w:p>
        </w:tc>
        <w:tc>
          <w:tcPr>
            <w:tcW w:w="992" w:type="dxa"/>
          </w:tcPr>
          <w:p>
            <w:r>
              <w:t>1/1840</w:t>
            </w:r>
          </w:p>
        </w:tc>
        <w:tc>
          <w:tcPr>
            <w:tcW w:w="851" w:type="dxa"/>
          </w:tcPr>
          <w:p>
            <w:r>
              <w:rPr>
                <w:position w:val="-4"/>
              </w:rPr>
              <w:object>
                <v:shape id="_x0000_i1031" type="#_x0000_t75" style="width:14.25pt;height:12pt" o:ole="" coordsize="21600,21600" o:preferrelative="t" filled="f" stroked="f">
                  <v:stroke joinstyle="miter"/>
                  <v:imagedata r:id="rId16" o:title=""/>
                  <o:lock v:ext="edit" aspectratio="t"/>
                  <w10:anchorlock/>
                </v:shape>
                <o:OLEObject Type="Embed" ProgID="Equation.DSMT4" ShapeID="_x0000_i1031" DrawAspect="Content" ObjectID="_1468075731" r:id="rId17"/>
              </w:object>
            </w:r>
          </w:p>
        </w:tc>
        <w:tc>
          <w:tcPr>
            <w:tcW w:w="850" w:type="dxa"/>
          </w:tcPr>
          <w:p>
            <w:r>
              <w:t>0.99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中等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中等，能穿透几毫米厚的铝板</w:t>
            </w:r>
          </w:p>
        </w:tc>
      </w:tr>
      <w:tr>
        <w:tblPrEx>
          <w:tblW w:w="854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7" w:type="dxa"/>
          </w:tcPr>
          <w:p>
            <w:r>
              <w:t>γ射线</w:t>
            </w:r>
          </w:p>
        </w:tc>
        <w:tc>
          <w:tcPr>
            <w:tcW w:w="709" w:type="dxa"/>
          </w:tcPr>
          <w:p>
            <w:r>
              <w:t>光子</w:t>
            </w:r>
          </w:p>
        </w:tc>
        <w:tc>
          <w:tcPr>
            <w:tcW w:w="992" w:type="dxa"/>
          </w:tcPr>
          <w:p>
            <w:r>
              <w:t>0</w:t>
            </w:r>
          </w:p>
        </w:tc>
        <w:tc>
          <w:tcPr>
            <w:tcW w:w="851" w:type="dxa"/>
          </w:tcPr>
          <w:p>
            <w:r>
              <w:t>0</w:t>
            </w:r>
          </w:p>
        </w:tc>
        <w:tc>
          <w:tcPr>
            <w:tcW w:w="850" w:type="dxa"/>
          </w:tcPr>
          <w:p>
            <w:r>
              <w:t>1</w:t>
            </w:r>
          </w:p>
        </w:tc>
        <w:tc>
          <w:tcPr>
            <w:tcW w:w="1134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较弱</w:t>
            </w:r>
          </w:p>
        </w:tc>
        <w:tc>
          <w:tcPr>
            <w:tcW w:w="3107" w:type="dxa"/>
            <w:vAlign w:val="center"/>
          </w:tcPr>
          <w:p>
            <w:pPr>
              <w:rPr>
                <w:spacing w:val="8"/>
              </w:rPr>
            </w:pPr>
            <w:r>
              <w:rPr>
                <w:rFonts w:hint="eastAsia"/>
                <w:color w:val="000000"/>
              </w:rPr>
              <w:t>较强，能穿透几厘米厚的铅板</w:t>
            </w:r>
          </w:p>
        </w:tc>
      </w:tr>
    </w:tbl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【例2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石景山区模拟）</w:t>
      </w:r>
      <w:r>
        <w:t>α</w:t>
      </w:r>
      <w:r>
        <w:rPr>
          <w:rFonts w:hint="eastAsia"/>
        </w:rPr>
        <w:t>、</w:t>
      </w:r>
      <w:r>
        <w:t>β</w:t>
      </w:r>
      <w:r>
        <w:rPr>
          <w:rFonts w:hint="eastAsia"/>
        </w:rPr>
        <w:t>和</w:t>
      </w:r>
      <w:r>
        <w:t>γ</w:t>
      </w:r>
      <w:r>
        <w:rPr>
          <w:rFonts w:hint="eastAsia"/>
        </w:rPr>
        <w:t>射线穿透物质的能力是不同的，为把辐射强度减到一半所需铝板的厚度分别为0.0005cm、0.05cm和8cm。工业部门可以使用射线来测厚度。如图所示，轧钢厂的热轧机上可以安装射线测厚仪，仪器探测到的射线强度与钢板的厚度有关，轧出的钢板越厚，透过的射线越弱。因此，将射线测厚仪接收到的信号输入计算机，就可以对钢板的厚度进行自动控制。如果钢板的厚度需要控制为5cm，请推测测厚仪使用的射线是（　　）</w:t>
      </w:r>
    </w:p>
    <w:p>
      <w:r>
        <w:rPr>
          <w:rFonts w:hint="eastAsia"/>
        </w:rPr>
        <w:drawing>
          <wp:inline distT="0" distB="0" distL="0" distR="0">
            <wp:extent cx="2247900" cy="124777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A．</w:t>
      </w:r>
      <w:r>
        <w:t>α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B．</w:t>
      </w:r>
      <w:r>
        <w:t>β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C．</w:t>
      </w:r>
      <w:r>
        <w:t>γ</w:t>
      </w:r>
      <w:r>
        <w:rPr>
          <w:rFonts w:hint="eastAsia"/>
        </w:rPr>
        <w:t>射线</w:t>
      </w:r>
      <w:r>
        <w:tab/>
      </w:r>
      <w:r>
        <w:rPr>
          <w:rFonts w:hint="eastAsia"/>
        </w:rPr>
        <w:t>D．可见光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资阳期末）下列说法中正确的是（　　）</w:t>
      </w:r>
    </w:p>
    <w:p>
      <w:r>
        <w:rPr>
          <w:rFonts w:hint="eastAsia"/>
        </w:rPr>
        <w:t>A．声源向静止的观察者运动，观察者接收到的频率小于声源的频率</w:t>
      </w:r>
      <w:r>
        <w:tab/>
      </w:r>
    </w:p>
    <w:p>
      <w:r>
        <w:rPr>
          <w:rFonts w:hint="eastAsia"/>
        </w:rPr>
        <w:t>B．电磁波谱波长由长到短顺序是无线电波、紫外线、可见光、红外线、X射线、</w:t>
      </w:r>
      <w:r>
        <w:t>γ</w:t>
      </w:r>
      <w:r>
        <w:rPr>
          <w:rFonts w:hint="eastAsia"/>
        </w:rPr>
        <w:t>射线</w:t>
      </w:r>
      <w:r>
        <w:tab/>
      </w:r>
    </w:p>
    <w:p>
      <w:r>
        <w:rPr>
          <w:rFonts w:hint="eastAsia"/>
        </w:rPr>
        <w:t>C．机械波只能在介质中传播，波源周围如果没有介质，就不能形成机械波</w:t>
      </w:r>
      <w:r>
        <w:tab/>
      </w:r>
    </w:p>
    <w:p>
      <w:r>
        <w:rPr>
          <w:rFonts w:hint="eastAsia"/>
        </w:rPr>
        <w:t>D．宇宙飞船以接近光速的速度经过地球时，地球上的人观察到飞船上的时钟变快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3】</w:t>
      </w:r>
      <w:r>
        <w:rPr>
          <w:rFonts w:hint="eastAsia"/>
        </w:rPr>
        <w:t>（</w:t>
      </w:r>
      <w:r>
        <w:rPr>
          <w:rFonts w:hint="eastAsia"/>
        </w:rPr>
        <w:t>明光市校级月考）关于电磁波，下列说法中不正确的是（　　）</w:t>
      </w:r>
    </w:p>
    <w:p>
      <w:r>
        <w:rPr>
          <w:rFonts w:hint="eastAsia"/>
        </w:rPr>
        <w:t>A．电磁波谱按粒子性从强到弱依次为</w:t>
      </w:r>
      <w:r>
        <w:t>γ</w:t>
      </w:r>
      <w:r>
        <w:rPr>
          <w:rFonts w:hint="eastAsia"/>
        </w:rPr>
        <w:t>射线、X射线、可见光、红外线和无线电波</w:t>
      </w:r>
      <w:r>
        <w:tab/>
      </w:r>
    </w:p>
    <w:p>
      <w:r>
        <w:rPr>
          <w:rFonts w:hint="eastAsia"/>
        </w:rPr>
        <w:t>B．X射线可用于医院里的消毒杀菌和地铁站的安检</w:t>
      </w:r>
      <w:r>
        <w:tab/>
      </w:r>
    </w:p>
    <w:p>
      <w:r>
        <w:rPr>
          <w:rFonts w:hint="eastAsia"/>
        </w:rPr>
        <w:t>C．一切物体都可以产生红外线，红外线可用于加热、遥控和遥感</w:t>
      </w:r>
      <w:r>
        <w:tab/>
      </w:r>
    </w:p>
    <w:p>
      <w:r>
        <w:rPr>
          <w:rFonts w:hint="eastAsia"/>
        </w:rPr>
        <w:t>D．</w:t>
      </w:r>
      <w:r>
        <w:t>γ</w:t>
      </w:r>
      <w:r>
        <w:rPr>
          <w:rFonts w:hint="eastAsia"/>
        </w:rPr>
        <w:t>射线是比x射线波长更短的电磁波，医学上用它治疗癌症</w:t>
      </w:r>
    </w:p>
    <w:p>
      <w:r>
        <w:rPr>
          <w:rFonts w:hint="eastAsia"/>
          <w:b/>
        </w:rPr>
        <w:t>【例2</w:t>
      </w:r>
      <w:r>
        <w:rPr>
          <w:b/>
        </w:rPr>
        <w:t>.</w:t>
      </w:r>
      <w:r>
        <w:rPr>
          <w:rFonts w:hint="eastAsia"/>
          <w:b/>
        </w:rPr>
        <w:t>4】</w:t>
      </w:r>
      <w:r>
        <w:rPr>
          <w:rFonts w:hint="eastAsia"/>
        </w:rPr>
        <w:t>（</w:t>
      </w:r>
      <w:r>
        <w:rPr>
          <w:rFonts w:hint="eastAsia"/>
        </w:rPr>
        <w:t>安徽期末）关于下列四幅图的说法正确的是（　　）</w:t>
      </w:r>
    </w:p>
    <w:p>
      <w:r>
        <w:rPr>
          <w:rFonts w:hint="eastAsia"/>
        </w:rPr>
        <w:drawing>
          <wp:inline distT="0" distB="0" distL="0" distR="0">
            <wp:extent cx="4820285" cy="131445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A．甲图中，三种放射线处在磁场中，中间没有偏转的b是</w:t>
      </w:r>
      <w:r>
        <w:t>γ</w:t>
      </w:r>
      <w:r>
        <w:rPr>
          <w:rFonts w:hint="eastAsia"/>
        </w:rPr>
        <w:t>射线，它比a和c的电离能力强</w:t>
      </w:r>
      <w:r>
        <w:tab/>
      </w:r>
    </w:p>
    <w:p>
      <w:r>
        <w:rPr>
          <w:rFonts w:hint="eastAsia"/>
        </w:rPr>
        <w:t>B．乙图中，处于基态的氢原子能吸收能量为14eV的光子而发生电离</w:t>
      </w:r>
      <w:r>
        <w:tab/>
      </w:r>
    </w:p>
    <w:p>
      <w:r>
        <w:rPr>
          <w:rFonts w:hint="eastAsia"/>
        </w:rPr>
        <w:t>C．丙图中，用同一光电管做实验，甲光光照强度大于乙光光照强度，乙光的频率大于丙光的频率</w:t>
      </w:r>
      <w:r>
        <w:tab/>
      </w:r>
    </w:p>
    <w:p>
      <w:r>
        <w:rPr>
          <w:rFonts w:hint="eastAsia"/>
        </w:rPr>
        <w:t>D．丁图中，原子核F的比结合能大于原子核E的比结合能，原子核D和E聚变成原子核F时会有质量亏损，要释放能量</w:t>
      </w:r>
    </w:p>
    <w:p>
      <w:pPr>
        <w:keepNext/>
        <w:keepLines/>
        <w:spacing w:before="260" w:after="260" w:line="416" w:lineRule="auto"/>
        <w:outlineLvl w:val="1"/>
        <w:rPr>
          <w:rFonts w:cstheme="majorBidi"/>
          <w:b/>
          <w:bCs/>
          <w:sz w:val="36"/>
          <w:szCs w:val="32"/>
        </w:rPr>
      </w:pPr>
      <w:r>
        <w:rPr>
          <w:rFonts w:cstheme="majorBidi" w:hint="eastAsia"/>
          <w:b/>
          <w:bCs/>
          <w:sz w:val="36"/>
          <w:szCs w:val="32"/>
        </w:rPr>
        <w:t>二、放射性元素的衰变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1.放射性元素的衰变</w:t>
      </w:r>
    </w:p>
    <w:p>
      <w:r>
        <w:t>1</w:t>
      </w:r>
      <w:r>
        <w:rPr>
          <w:rFonts w:hint="eastAsia"/>
        </w:rPr>
        <w:t>．原子核的衰变</w:t>
      </w:r>
    </w:p>
    <w:p>
      <w:pPr>
        <w:rPr>
          <w:color w:val="000000"/>
        </w:rPr>
      </w:pPr>
      <w:r>
        <w:rPr>
          <w:rFonts w:hint="eastAsia"/>
          <w:color w:val="000000"/>
        </w:rPr>
        <w:t>原子核放出</w:t>
      </w:r>
      <w:r>
        <w:rPr>
          <w:color w:val="000000"/>
          <w:position w:val="-6"/>
        </w:rPr>
        <w:object>
          <v:shape id="_x0000_i1032" type="#_x0000_t75" style="width:9pt;height:9.75pt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  <w:r>
        <w:rPr>
          <w:rFonts w:hint="eastAsia"/>
          <w:color w:val="000000"/>
        </w:rPr>
        <w:t>粒子或</w:t>
      </w:r>
      <w:r>
        <w:rPr>
          <w:color w:val="000000"/>
          <w:position w:val="-10"/>
        </w:rPr>
        <w:object>
          <v:shape id="_x0000_i1033" type="#_x0000_t75" style="width:9pt;height:15pt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hint="eastAsia"/>
          <w:color w:val="000000"/>
        </w:rPr>
        <w:t>粒子，由于核电荷数变了，它就变成了另一种原子核。我们把这种变化称为原子核的衰变。</w:t>
      </w:r>
    </w:p>
    <w:p>
      <w:pPr>
        <w:rPr>
          <w:color w:val="000000"/>
        </w:rPr>
      </w:pPr>
      <w:r>
        <w:rPr>
          <w:color w:val="000000"/>
          <w:position w:val="-6"/>
        </w:rPr>
        <w:object>
          <v:shape id="_x0000_i1034" type="#_x0000_t75" style="width:9pt;height:9.75pt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hint="eastAsia"/>
          <w:color w:val="000000"/>
        </w:rPr>
        <w:t>衰变：</w:t>
      </w:r>
      <w:r>
        <w:rPr>
          <w:color w:val="000000"/>
          <w:position w:val="-10"/>
        </w:rPr>
        <w:object>
          <v:shape id="_x0000_i1035" type="#_x0000_t75" style="width:90.75pt;height:17.25pt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hint="eastAsia"/>
          <w:color w:val="000000"/>
        </w:rPr>
        <w:t>（规律：</w:t>
      </w:r>
      <w:r>
        <w:rPr>
          <w:color w:val="000000"/>
          <w:position w:val="-10"/>
        </w:rPr>
        <w:object>
          <v:shape id="_x0000_i1036" type="#_x0000_t75" style="width:83.25pt;height:17.25pt" o:ole="" coordsize="21600,21600" o:preferrelative="t" filled="f" stroked="f">
            <v:stroke joinstyle="miter"/>
            <v:imagedata r:id="rId28" o:title="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  <w:r>
        <w:rPr>
          <w:rFonts w:hint="eastAsia"/>
          <w:color w:val="000000"/>
        </w:rPr>
        <w:t>）  （</w:t>
      </w:r>
      <w:r>
        <w:rPr>
          <w:rFonts w:ascii="楷体_GB2312" w:eastAsia="楷体_GB2312"/>
          <w:color w:val="000000"/>
          <w:position w:val="-6"/>
        </w:rPr>
        <w:object>
          <v:shape id="_x0000_i1037" type="#_x0000_t75" style="width:12pt;height:12.75pt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DSMT4" ShapeID="_x0000_i1037" DrawAspect="Content" ObjectID="_1468075737" r:id="rId31"/>
        </w:object>
      </w:r>
      <w:r>
        <w:rPr>
          <w:rFonts w:ascii="楷体_GB2312" w:eastAsia="楷体_GB2312" w:hint="eastAsia"/>
          <w:color w:val="000000"/>
        </w:rPr>
        <w:t>是铀</w:t>
      </w:r>
      <w:r>
        <w:rPr>
          <w:rFonts w:hint="eastAsia"/>
          <w:color w:val="000000"/>
        </w:rPr>
        <w:t>）</w:t>
      </w:r>
    </w:p>
    <w:p>
      <w:pPr>
        <w:rPr>
          <w:color w:val="000000"/>
        </w:rPr>
      </w:pPr>
      <w:r>
        <w:rPr>
          <w:color w:val="000000"/>
          <w:position w:val="-10"/>
        </w:rPr>
        <w:object>
          <v:shape id="_x0000_i1038" type="#_x0000_t75" style="width:9pt;height:15pt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38" DrawAspect="Content" ObjectID="_1468075738" r:id="rId33"/>
        </w:object>
      </w:r>
      <w:r>
        <w:rPr>
          <w:rFonts w:hint="eastAsia"/>
          <w:color w:val="000000"/>
        </w:rPr>
        <w:t>衰变：</w:t>
      </w:r>
      <w:r>
        <w:rPr>
          <w:color w:val="000000"/>
          <w:position w:val="-10"/>
        </w:rPr>
        <w:object>
          <v:shape id="_x0000_i1039" type="#_x0000_t75" style="width:86.25pt;height:17.25pt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DSMT4" ShapeID="_x0000_i1039" DrawAspect="Content" ObjectID="_1468075739" r:id="rId35"/>
        </w:object>
      </w:r>
      <w:r>
        <w:rPr>
          <w:rFonts w:hint="eastAsia"/>
          <w:color w:val="000000"/>
        </w:rPr>
        <w:t>（规律：</w:t>
      </w:r>
      <w:r>
        <w:rPr>
          <w:color w:val="000000"/>
          <w:position w:val="-10"/>
        </w:rPr>
        <w:object>
          <v:shape id="_x0000_i1040" type="#_x0000_t75" style="width:75pt;height:17.25pt" o:ole="" coordsize="21600,21600" o:preferrelative="t" filled="f" stroked="f">
            <v:stroke joinstyle="miter"/>
            <v:imagedata r:id="rId36" o:title=""/>
            <o:lock v:ext="edit" aspectratio="t"/>
            <w10:anchorlock/>
          </v:shape>
          <o:OLEObject Type="Embed" ProgID="Equation.DSMT4" ShapeID="_x0000_i1040" DrawAspect="Content" ObjectID="_1468075740" r:id="rId37"/>
        </w:object>
      </w:r>
      <w:r>
        <w:rPr>
          <w:rFonts w:hint="eastAsia"/>
          <w:color w:val="000000"/>
        </w:rPr>
        <w:t>）     （</w:t>
      </w:r>
      <w:r>
        <w:rPr>
          <w:rFonts w:ascii="楷体_GB2312" w:eastAsia="楷体_GB2312"/>
          <w:color w:val="000000"/>
          <w:position w:val="-4"/>
        </w:rPr>
        <w:object>
          <v:shape id="_x0000_i1041" type="#_x0000_t75" style="width:15.75pt;height:12pt" o:ole="" coordsize="21600,21600" o:preferrelative="t" filled="f" stroked="f">
            <v:stroke joinstyle="miter"/>
            <v:imagedata r:id="rId38" o:title=""/>
            <o:lock v:ext="edit" aspectratio="t"/>
            <w10:anchorlock/>
          </v:shape>
          <o:OLEObject Type="Embed" ProgID="Equation.DSMT4" ShapeID="_x0000_i1041" DrawAspect="Content" ObjectID="_1468075741" r:id="rId39"/>
        </w:object>
      </w:r>
      <w:r>
        <w:rPr>
          <w:rFonts w:ascii="楷体_GB2312" w:eastAsia="楷体_GB2312" w:hint="eastAsia"/>
          <w:color w:val="000000"/>
        </w:rPr>
        <w:t>是钍</w:t>
      </w:r>
      <w:r>
        <w:rPr>
          <w:rFonts w:hint="eastAsia"/>
          <w:color w:val="000000"/>
        </w:rPr>
        <w:t>）</w:t>
      </w:r>
    </w:p>
    <w:p>
      <w:pPr>
        <w:rPr>
          <w:rFonts w:hAnsi="宋体"/>
        </w:rPr>
      </w:pPr>
      <w:r>
        <w:rPr>
          <w:color w:val="000000"/>
          <w:position w:val="-10"/>
        </w:rPr>
        <w:object>
          <v:shape id="_x0000_i1042" type="#_x0000_t75" style="width:9pt;height:12pt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2" DrawAspect="Content" ObjectID="_1468075742" r:id="rId41"/>
        </w:object>
      </w:r>
      <w:r>
        <w:rPr>
          <w:rFonts w:hint="eastAsia"/>
          <w:color w:val="000000"/>
        </w:rPr>
        <w:t>衰变：</w:t>
      </w:r>
      <w:r>
        <w:rPr>
          <w:position w:val="-6"/>
        </w:rPr>
        <w:object>
          <v:shape id="_x0000_i1043" type="#_x0000_t75" style="width:9pt;height:9.75pt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DSMT4" ShapeID="_x0000_i1043" DrawAspect="Content" ObjectID="_1468075743" r:id="rId42"/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4" type="#_x0000_t75" style="width:9pt;height:15pt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hAnsi="宋体" w:hint="eastAsia"/>
        </w:rPr>
        <w:t>衰变生成的新核通常处于较高能级，跃迁到低能级时辐射出的光子。</w:t>
      </w:r>
    </w:p>
    <w:p>
      <w:r>
        <w:rPr>
          <w:rFonts w:hint="eastAsia"/>
        </w:rPr>
        <w:t>2．半衰期</w:t>
      </w:r>
    </w:p>
    <w:p>
      <w:pPr>
        <w:rPr>
          <w:rFonts w:hAnsi="宋体"/>
        </w:rPr>
      </w:pPr>
      <w:r>
        <w:rPr>
          <w:rFonts w:hAnsi="宋体" w:hint="eastAsia"/>
        </w:rPr>
        <w:t>放射性元素的原子核有半数发生衰变所需的时间，叫做这种元素的半衰期。</w:t>
      </w:r>
    </w:p>
    <w:p>
      <w:pPr>
        <w:rPr>
          <w:rFonts w:hAnsi="宋体"/>
        </w:rPr>
      </w:pPr>
      <w:r>
        <w:rPr>
          <w:rFonts w:ascii="宋体" w:hAnsi="宋体" w:hint="eastAsia"/>
          <w:color w:val="000000"/>
        </w:rPr>
        <w:t xml:space="preserve">⑴ </w:t>
      </w:r>
      <w:r>
        <w:rPr>
          <w:rFonts w:hAnsi="宋体" w:hint="eastAsia"/>
        </w:rPr>
        <w:t>对于同一种放射性元素，半衰期是一个定值。</w:t>
      </w:r>
    </w:p>
    <w:p>
      <w:pPr>
        <w:rPr>
          <w:rFonts w:ascii="宋体" w:hAnsi="宋体"/>
        </w:rPr>
      </w:pPr>
      <w:r>
        <w:rPr>
          <w:rFonts w:hint="eastAsia"/>
          <w:color w:val="000000"/>
        </w:rPr>
        <w:t xml:space="preserve">⑵ </w:t>
      </w:r>
      <w:r>
        <w:rPr>
          <w:rFonts w:hAnsi="宋体" w:hint="eastAsia"/>
        </w:rPr>
        <w:t>半衰期是对大量原子核的统计规律，不是少数原子核的行为。</w:t>
      </w:r>
    </w:p>
    <w:p>
      <w:pPr>
        <w:rPr>
          <w:rFonts w:hAnsi="宋体"/>
        </w:rPr>
      </w:pPr>
      <w:r>
        <w:rPr>
          <w:rFonts w:hint="eastAsia"/>
          <w:color w:val="000000"/>
        </w:rPr>
        <w:t xml:space="preserve">⑶ </w:t>
      </w:r>
      <w:r>
        <w:rPr>
          <w:rFonts w:hAnsi="宋体" w:hint="eastAsia"/>
        </w:rPr>
        <w:t>半衰期由原子核内部自身的因素决定，跟原子所处的化学状态和外部条件无关。</w:t>
      </w:r>
    </w:p>
    <w:p>
      <w:pPr>
        <w:keepNext/>
        <w:keepLines/>
        <w:spacing w:before="280" w:after="290" w:line="376" w:lineRule="auto"/>
        <w:outlineLvl w:val="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典例精讲</w:t>
      </w:r>
    </w:p>
    <w:p>
      <w:r>
        <w:rPr>
          <w:rFonts w:hint="eastAsia"/>
          <w:b/>
        </w:rPr>
        <w:t>【例1</w:t>
      </w:r>
      <w:r>
        <w:rPr>
          <w:b/>
        </w:rPr>
        <w:t>.1</w:t>
      </w:r>
      <w:r>
        <w:rPr>
          <w:rFonts w:hint="eastAsia"/>
          <w:b/>
        </w:rPr>
        <w:t>】</w:t>
      </w:r>
      <w:r>
        <w:rPr>
          <w:rFonts w:hint="eastAsia"/>
        </w:rPr>
        <w:t>（</w:t>
      </w:r>
      <w:r>
        <w:rPr>
          <w:rFonts w:hint="eastAsia"/>
        </w:rPr>
        <w:t>苏州月考）静止的氡核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86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222</m:t>
            </m:r>
          </m:sup>
        </m:sSubSup>
      </m:oMath>
      <w:r>
        <w:rPr>
          <w:rFonts w:hint="eastAsia"/>
        </w:rPr>
        <w:t>Rn放出某种粒子X后变成钋核，粒子X的动能为E</w:t>
      </w:r>
      <w:r>
        <w:rPr>
          <w:rFonts w:hint="eastAsia"/>
          <w:vertAlign w:val="subscript"/>
        </w:rPr>
        <w:t>k1</w:t>
      </w:r>
      <w:r>
        <w:rPr>
          <w:rFonts w:hint="eastAsia"/>
        </w:rPr>
        <w:t>，若衰变放出的能量全部变成钋核和粒子X的动能。试回答以下问题</w:t>
      </w:r>
    </w:p>
    <w:p>
      <w:r>
        <w:rPr>
          <w:rFonts w:ascii="宋体" w:eastAsia="宋体" w:hAnsi="宋体" w:cs="宋体"/>
        </w:rPr>
        <w:t>①</w:t>
      </w:r>
      <w:r>
        <w:rPr>
          <w:rFonts w:hint="eastAsia"/>
        </w:rPr>
        <w:t>写出上述衰变的核反应方程（请用物理学上规定的符号表示粒子X）；</w:t>
      </w:r>
    </w:p>
    <w:p>
      <w:r>
        <w:rPr>
          <w:rFonts w:ascii="宋体" w:eastAsia="宋体" w:hAnsi="宋体" w:cs="宋体"/>
        </w:rPr>
        <w:t>②</w:t>
      </w:r>
      <w:r>
        <w:rPr>
          <w:rFonts w:hint="eastAsia"/>
        </w:rPr>
        <w:t>求钋核的动能E</w:t>
      </w:r>
      <w:r>
        <w:rPr>
          <w:rFonts w:hint="eastAsia"/>
          <w:vertAlign w:val="subscript"/>
        </w:rPr>
        <w:t>k2</w:t>
      </w:r>
      <w:r>
        <w:rPr>
          <w:rFonts w:hint="eastAsia"/>
        </w:rPr>
        <w:t>。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2】</w:t>
      </w:r>
      <w:r>
        <w:rPr>
          <w:rFonts w:hint="eastAsia"/>
        </w:rPr>
        <w:t>（</w:t>
      </w:r>
      <w:r>
        <w:rPr>
          <w:rFonts w:hint="eastAsia"/>
        </w:rPr>
        <w:t>河南月考）某一静止的放射性原子核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Z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X发生</w:t>
      </w:r>
      <w:r>
        <w:t>α</w:t>
      </w:r>
      <w:r>
        <w:rPr>
          <w:rFonts w:hint="eastAsia"/>
        </w:rPr>
        <w:t>衰变，若该衰变过程释放的核能都转为</w:t>
      </w:r>
      <w:r>
        <w:t>α</w:t>
      </w:r>
      <w:r>
        <w:rPr>
          <w:rFonts w:hint="eastAsia"/>
        </w:rPr>
        <w:t>粒子和新核Y的动能，且衰变过程中的质量亏损为△m．已知光在真空中的传播速度为c，涉及动量问题时，亏损的质量可不计。</w:t>
      </w:r>
    </w:p>
    <w:p>
      <w:r>
        <w:rPr>
          <w:rFonts w:hint="eastAsia"/>
        </w:rPr>
        <w:t>（1）写出该</w:t>
      </w:r>
      <w:r>
        <w:t>α</w:t>
      </w:r>
      <w:r>
        <w:rPr>
          <w:rFonts w:hint="eastAsia"/>
        </w:rPr>
        <w:t>衰变的核反应方程；</w:t>
      </w:r>
    </w:p>
    <w:p>
      <w:r>
        <w:rPr>
          <w:rFonts w:hint="eastAsia"/>
        </w:rPr>
        <w:t>（2）若放射性原子核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Z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X的半衰期为4天，求经过8天4g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Z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A</m:t>
            </m:r>
          </m:sup>
        </m:sSubSup>
      </m:oMath>
      <w:r>
        <w:rPr>
          <w:rFonts w:hint="eastAsia"/>
        </w:rPr>
        <w:t>X剩下的质量；</w:t>
      </w:r>
    </w:p>
    <w:p>
      <w:r>
        <w:rPr>
          <w:rFonts w:hint="eastAsia"/>
        </w:rPr>
        <w:t>（3）求</w:t>
      </w:r>
      <w:r>
        <w:t>α</w:t>
      </w:r>
      <w:r>
        <w:rPr>
          <w:rFonts w:hint="eastAsia"/>
        </w:rPr>
        <w:t>粒子衰变后的动能。</w:t>
      </w:r>
    </w:p>
    <w:p>
      <w:r>
        <w:rPr>
          <w:rFonts w:hint="eastAsia"/>
          <w:b/>
        </w:rPr>
        <w:t>【例1</w:t>
      </w:r>
      <w:r>
        <w:rPr>
          <w:b/>
        </w:rPr>
        <w:t>.</w:t>
      </w:r>
      <w:r>
        <w:rPr>
          <w:rFonts w:hint="eastAsia"/>
          <w:b/>
        </w:rPr>
        <w:t>3】</w:t>
      </w:r>
      <w:r>
        <w:rPr>
          <w:rFonts w:hint="eastAsia"/>
        </w:rPr>
        <w:t>（</w:t>
      </w:r>
      <w:r>
        <w:rPr>
          <w:rFonts w:hint="eastAsia"/>
        </w:rPr>
        <w:t>崇川区校级二模）室内装修污染四大有害气体是苯系物、甲醛、氨气和氡．氡存在于建筑水泥、矿渣砖、装饰石材及土壤中．氡看不到，嗅不到，即使在氡浓度很高的环境里，人们对它也毫无感觉．氡进入人的呼吸系统能诱发肺癌，是除吸烟外导致肺癌的第二大因素．静止的氡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86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222</m:t>
            </m:r>
          </m:sup>
        </m:sSubSup>
      </m:oMath>
      <w:r>
        <w:rPr>
          <w:rFonts w:hint="eastAsia"/>
        </w:rPr>
        <w:t>Rn放出一个粒子x后变成钋核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ctrlPr>
              <w:rPr>
                <w:rFonts w:ascii="Cambria Math" w:hAnsi="Cambria Math"/>
              </w:rPr>
            </m:ctrlPr>
          </m:e>
          <m:sub>
            <m:ctrlPr>
              <w:rPr>
                <w:rFonts w:ascii="Cambria Math" w:hAnsi="Cambria Math"/>
              </w:rPr>
            </m:ctrlPr>
            <m:r>
              <w:rPr>
                <w:rFonts w:ascii="Cambria Math" w:hAnsi="Cambria Math" w:hint="eastAsia"/>
              </w:rPr>
              <m:t>84</m:t>
            </m:r>
          </m:sub>
          <m:sup>
            <m:ctrlPr>
              <w:rPr>
                <w:rFonts w:ascii="Cambria Math" w:hAnsi="Cambria Math"/>
              </w:rPr>
            </m:ctrlPr>
            <m:r>
              <w:rPr>
                <w:rFonts w:ascii="Cambria Math" w:hAnsi="Cambria Math"/>
              </w:rPr>
              <m:t>218</m:t>
            </m:r>
          </m:sup>
        </m:sSubSup>
      </m:oMath>
      <w:r>
        <w:rPr>
          <w:rFonts w:hint="eastAsia"/>
        </w:rPr>
        <w:t>Po，钋核的动能为E</w:t>
      </w:r>
      <w:r>
        <w:rPr>
          <w:rFonts w:hint="eastAsia"/>
          <w:vertAlign w:val="subscript"/>
        </w:rPr>
        <w:t>k1</w:t>
      </w:r>
      <w:r>
        <w:rPr>
          <w:rFonts w:hint="eastAsia"/>
        </w:rPr>
        <w:t>，若衰变放出的能量全部变成钋核和粒子x的动能．试回答以下问题：</w:t>
      </w:r>
    </w:p>
    <w:p>
      <w:r>
        <w:rPr>
          <w:rFonts w:ascii="宋体" w:eastAsia="宋体" w:hAnsi="宋体" w:cs="宋体"/>
        </w:rPr>
        <w:t>①</w:t>
      </w:r>
      <w:r>
        <w:rPr>
          <w:rFonts w:hint="eastAsia"/>
        </w:rPr>
        <w:t>写出上述衰变的核反应方程（请用物理学上规定的符号表示粒子x）；</w:t>
      </w:r>
    </w:p>
    <w:p>
      <w:r>
        <w:rPr>
          <w:rFonts w:ascii="宋体" w:eastAsia="宋体" w:hAnsi="宋体" w:cs="宋体"/>
        </w:rPr>
        <w:t>②</w:t>
      </w:r>
      <w:r>
        <w:rPr>
          <w:rFonts w:hint="eastAsia"/>
        </w:rPr>
        <w:t>求粒子x的动能E</w:t>
      </w:r>
      <w:r>
        <w:rPr>
          <w:rFonts w:hint="eastAsia"/>
          <w:vertAlign w:val="subscript"/>
        </w:rPr>
        <w:t>k2</w:t>
      </w:r>
      <w:r>
        <w:rPr>
          <w:rFonts w:hint="eastAsia"/>
        </w:rPr>
        <w:t>．</w:t>
      </w:r>
    </w:p>
    <w:p>
      <w:pPr>
        <w:keepNext/>
        <w:keepLines/>
        <w:spacing w:before="280" w:after="290" w:line="376" w:lineRule="auto"/>
        <w:outlineLvl w:val="3"/>
        <w:rPr>
          <w:rFonts w:eastAsia="微软雅黑" w:asciiTheme="majorHAnsi" w:hAnsiTheme="majorHAnsi" w:cstheme="majorBidi"/>
          <w:b/>
          <w:bCs/>
          <w:sz w:val="28"/>
          <w:szCs w:val="28"/>
        </w:rPr>
      </w:pPr>
      <w:r>
        <w:rPr>
          <w:rFonts w:eastAsia="微软雅黑" w:asciiTheme="majorHAnsi" w:hAnsiTheme="majorHAnsi" w:cstheme="majorBidi" w:hint="eastAsia"/>
          <w:b/>
          <w:bCs/>
          <w:sz w:val="28"/>
          <w:szCs w:val="28"/>
        </w:rPr>
        <w:t>2</w:t>
      </w:r>
      <w:r>
        <w:rPr>
          <w:rFonts w:eastAsia="微软雅黑" w:asciiTheme="majorHAnsi" w:hAnsiTheme="majorHAnsi" w:cstheme="majorBidi"/>
          <w:b/>
          <w:bCs/>
          <w:sz w:val="28"/>
          <w:szCs w:val="28"/>
        </w:rPr>
        <w:t>．放射性同位素的应用</w:t>
      </w:r>
    </w:p>
    <w:p>
      <w:r>
        <w:rPr>
          <w:rFonts w:ascii="宋体" w:hAnsi="宋体" w:hint="eastAsia"/>
          <w:color w:val="000000"/>
        </w:rPr>
        <w:t xml:space="preserve">⑴ </w:t>
      </w:r>
      <w:r>
        <w:t>利用其射线：α射线电离性强，用于使空气电离，将静电泄出，从而消除有害静电</w:t>
      </w:r>
      <w:r>
        <w:rPr>
          <w:rFonts w:hint="eastAsia"/>
        </w:rPr>
        <w:t>。</w:t>
      </w:r>
      <w:r>
        <w:t>γ射线贯穿性强，可用于金属探伤，也可用于治疗恶性肿瘤</w:t>
      </w:r>
      <w:r>
        <w:rPr>
          <w:rFonts w:hint="eastAsia"/>
        </w:rPr>
        <w:t>。</w:t>
      </w:r>
      <w:r>
        <w:t>各种射线均可使DNA发生突变，可用于生物工程，基因工程</w:t>
      </w:r>
      <w:r>
        <w:rPr>
          <w:rFonts w:hint="eastAsia"/>
        </w:rPr>
        <w:t>。</w:t>
      </w:r>
    </w:p>
    <w:p>
      <w:r>
        <w:rPr>
          <w:rFonts w:hint="eastAsia"/>
        </w:rPr>
        <w:t xml:space="preserve">⑵ </w:t>
      </w:r>
      <w:r>
        <w:t>作为示踪原子</w:t>
      </w:r>
      <w:r>
        <w:rPr>
          <w:rFonts w:hint="eastAsia"/>
        </w:rPr>
        <w:t>：</w:t>
      </w:r>
      <w:r>
        <w:t>用于研究农作物化肥需求情况，诊断甲状腺疾病的类型，研究生物大分子结构及其功能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⑶ </w:t>
      </w:r>
      <w:r>
        <w:t>进行考古研究</w:t>
      </w:r>
      <w:r>
        <w:rPr>
          <w:rFonts w:hint="eastAsia"/>
        </w:rPr>
        <w:t>：</w:t>
      </w:r>
      <w:r>
        <w:t>利用放射性同位素碳14，判定出土文物的产生年代</w:t>
      </w:r>
      <w:r>
        <w:rPr>
          <w:rFonts w:hint="eastAsia"/>
        </w:rPr>
        <w:t>。</w:t>
      </w:r>
    </w:p>
    <w:p>
      <w:pPr>
        <w:widowControl w:val="0"/>
        <w:jc w:val="center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  <w:sz w:val="30"/>
          <w:szCs w:val="30"/>
        </w:rPr>
        <w:t>随堂练习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一．选择题（共4小题）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南阳期末）关于天然放射现象，叙述正确的是（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A．若使放射性物质的温度升高，其半衰期将减少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衰变所释放的电子是原子核外的电子电离形成的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C．在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这三种射线中，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射线的穿透能力最强，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射线的电离能力最强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D．铀核（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238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U）衰变为铅核（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82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206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Pb）的过程中，要经过8次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衰变和10次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2．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崂山区校级月考）下列说法中错误的是（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A．100个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94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239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Pu经过一个半衰期后可能还剩余50个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射线比较，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射线的电离作用最强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C．原子的全部正电荷和全部质量都集中在原子核里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D．由玻尔的原子模型可以推知，氢原子处于激发态，量子数越大，核外电子动能越小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3．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淮安一模）下列说法正确的是（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A．质量数越小的原子核，比结合能越大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B．卢瑟福根据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粒子散射实验提出了原子核式结构模型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C．德国物理学家普朗克提出了量子假说，并成功解释了光电效应现象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D．氡的半衰期为3.8天，若取40个氡原子核，则经过7.6天剩下10个氡原子核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4．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龙岩期末）在密封云室内，放射源镅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95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241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Am衰变成镎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93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237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Np的过程中放出一种射线，沿射线径迹产生一连串的凝结核，容器内就出现“云雾”，这样就可以看到射线的径迹。已知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95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241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Am的半衰期为432.6年，则下列说法正确的是（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A．通过云室看到的是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射线的径迹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B．该射线的穿透能力很强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C．若环境温度升高，Am的半衰期会变短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D．0.4g的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95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241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Am经过865.2年衰变了0.3g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二．多选题（共6小题）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5．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资中县校级月考）许多物理现象在科学技术上得到了应用，以下对一些应用的解释，说法正确的是（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A．紫外线验钞机利用紫外线的化学作用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B．X光透视利用光的衍射现象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C．工业上的金属探伤利用的是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射线具有较强穿透能力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D．红外遥感技术利用一切物体都不停地辐射红外线的现象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E．无线电波用于通信和广播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6．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广东月考）关于天然放射性，下列说法正确的是（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A．德国物理学家伦琴首次发现天然放射现象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B．放射性元素的半衰期与外界的温度无关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C．放射性元素与另的元素形成化合物时仍具有放射性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三种射线中，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射线的穿透能力最强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E．一个原子核在一次衰变中不可能同时放出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7．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朝阳区校级三模）关于原子核的变化、核能及核力，下列说法正确的是（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A．核力是一种弱相互作用，只能发生在原子核内相邻核子之间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B．某原子经过一次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衰变和两次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衰变后，核内质子数不变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C．放射性原子核X发生衰变，衰变产物的结合能之和一定大于原来X的结合能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235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56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144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Ba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36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88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Kr+3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n是太阳内部发生的核反应之一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8．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河南模拟）在贝可勒尔发现天然放射现象后，人们对放射线的性质进行了深入研究，发现在天然放射现象中共放出了三种射线，图为这种射线贯穿物体惰况的示意图，</w:t>
      </w:r>
      <w:r>
        <w:rPr>
          <w:rFonts w:ascii="Cambria Math" w:eastAsia="Cambria Math" w:hAnsi="Cambria Math" w:cs="Times New Roman"/>
          <w:kern w:val="2"/>
        </w:rPr>
        <w:t>①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②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③</w:t>
      </w:r>
      <w:r>
        <w:rPr>
          <w:rFonts w:ascii="Times New Roman" w:eastAsia="新宋体" w:hAnsi="Times New Roman" w:cs="Times New Roman" w:hint="eastAsia"/>
          <w:kern w:val="2"/>
        </w:rPr>
        <w:t>各代表一种射线，以下说法正确的是（　　）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drawing>
          <wp:inline distT="0" distB="0" distL="0" distR="0">
            <wp:extent cx="1200150" cy="866775"/>
            <wp:effectExtent l="0" t="0" r="0" b="952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A．三种射线均来源于原子核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B．射线</w:t>
      </w:r>
      <w:r>
        <w:rPr>
          <w:rFonts w:ascii="Cambria Math" w:eastAsia="Cambria Math" w:hAnsi="Cambria Math" w:cs="Times New Roman"/>
          <w:kern w:val="2"/>
        </w:rPr>
        <w:t>①</w:t>
      </w:r>
      <w:r>
        <w:rPr>
          <w:rFonts w:ascii="Times New Roman" w:eastAsia="新宋体" w:hAnsi="Times New Roman" w:cs="Times New Roman" w:hint="eastAsia"/>
          <w:kern w:val="2"/>
        </w:rPr>
        <w:t>的电离能力最弱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C．射线</w:t>
      </w:r>
      <w:r>
        <w:rPr>
          <w:rFonts w:ascii="Cambria Math" w:eastAsia="Cambria Math" w:hAnsi="Cambria Math" w:cs="Times New Roman"/>
          <w:kern w:val="2"/>
        </w:rPr>
        <w:t>②</w:t>
      </w:r>
      <w:r>
        <w:rPr>
          <w:rFonts w:ascii="Times New Roman" w:eastAsia="新宋体" w:hAnsi="Times New Roman" w:cs="Times New Roman" w:hint="eastAsia"/>
          <w:kern w:val="2"/>
        </w:rPr>
        <w:t>为高速的质子流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D．射线</w:t>
      </w:r>
      <w:r>
        <w:rPr>
          <w:rFonts w:ascii="Cambria Math" w:eastAsia="Cambria Math" w:hAnsi="Cambria Math" w:cs="Times New Roman"/>
          <w:kern w:val="2"/>
        </w:rPr>
        <w:t>③</w:t>
      </w:r>
      <w:r>
        <w:rPr>
          <w:rFonts w:ascii="Times New Roman" w:eastAsia="新宋体" w:hAnsi="Times New Roman" w:cs="Times New Roman" w:hint="eastAsia"/>
          <w:kern w:val="2"/>
        </w:rPr>
        <w:t>可以用来检查金属内部有无砂眼和裂纹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E．射线</w:t>
      </w:r>
      <w:r>
        <w:rPr>
          <w:rFonts w:ascii="Cambria Math" w:eastAsia="Cambria Math" w:hAnsi="Cambria Math" w:cs="Times New Roman"/>
          <w:kern w:val="2"/>
        </w:rPr>
        <w:t>③</w:t>
      </w:r>
      <w:r>
        <w:rPr>
          <w:rFonts w:ascii="Times New Roman" w:eastAsia="新宋体" w:hAnsi="Times New Roman" w:cs="Times New Roman" w:hint="eastAsia"/>
          <w:kern w:val="2"/>
        </w:rPr>
        <w:t>是一种高能的电磁波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9．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黄冈校级模拟）关于天然放射性，下列说法正确的是（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A．所有元素都可能发生衰变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B．放射性元素的半衰期与外界的温度无关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C．放射性元素与别的元素形成化合物时仍具有放射性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</w:t>
      </w:r>
      <w:r>
        <w:rPr>
          <w:rFonts w:ascii="Cambria Math" w:eastAsia="Cambria Math" w:hAnsi="Cambria Math" w:cs="Times New Roman"/>
          <w:kern w:val="2"/>
        </w:rPr>
        <w:t>α</w:t>
      </w:r>
      <w:r>
        <w:rPr>
          <w:rFonts w:ascii="Times New Roman" w:eastAsia="新宋体" w:hAnsi="Times New Roman" w:cs="Times New Roman" w:hint="eastAsia"/>
          <w:kern w:val="2"/>
        </w:rPr>
        <w:t>、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三种射线中，</w:t>
      </w:r>
      <w:r>
        <w:rPr>
          <w:rFonts w:ascii="Cambria Math" w:eastAsia="Cambria Math" w:hAnsi="Cambria Math" w:cs="Times New Roman"/>
          <w:kern w:val="2"/>
        </w:rPr>
        <w:t>γ</w:t>
      </w:r>
      <w:r>
        <w:rPr>
          <w:rFonts w:ascii="Times New Roman" w:eastAsia="新宋体" w:hAnsi="Times New Roman" w:cs="Times New Roman" w:hint="eastAsia"/>
          <w:kern w:val="2"/>
        </w:rPr>
        <w:t>射线的穿透能力最强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</w:t>
      </w:r>
      <w:r>
        <w:rPr>
          <w:rFonts w:ascii="Cambria Math" w:eastAsia="Cambria Math" w:hAnsi="Cambria Math" w:cs="Times New Roman"/>
          <w:kern w:val="2"/>
        </w:rPr>
        <w:t>β</w:t>
      </w:r>
      <w:r>
        <w:rPr>
          <w:rFonts w:ascii="Times New Roman" w:eastAsia="新宋体" w:hAnsi="Times New Roman" w:cs="Times New Roman" w:hint="eastAsia"/>
          <w:kern w:val="2"/>
        </w:rPr>
        <w:t>射线是原子的内层电子脱离原子核形成的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10．</w:t>
      </w:r>
      <w:r>
        <w:rPr>
          <w:rFonts w:ascii="Times New Roman" w:eastAsia="新宋体" w:hAnsi="Times New Roman" w:cs="Times New Roman" w:hint="eastAsia"/>
          <w:kern w:val="2"/>
        </w:rPr>
        <w:t>（</w:t>
      </w:r>
      <w:r>
        <w:rPr>
          <w:rFonts w:ascii="Times New Roman" w:eastAsia="新宋体" w:hAnsi="Times New Roman" w:cs="Times New Roman" w:hint="eastAsia"/>
          <w:kern w:val="2"/>
        </w:rPr>
        <w:t>广西一模）下列表述正确的是（　　）</w:t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A．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3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He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He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H是聚变反应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B．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238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Th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He是人工核转变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C．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11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Na→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12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24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Mg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−1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0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e是衰变反应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D．元素的半衰期会受到其所处环境的影响</w:t>
      </w:r>
      <w:r>
        <w:rPr>
          <w:rFonts w:ascii="Calibri" w:eastAsia="宋体" w:hAnsi="Calibri" w:cs="Times New Roman"/>
          <w:kern w:val="2"/>
          <w:szCs w:val="22"/>
        </w:rPr>
        <w:tab/>
      </w:r>
    </w:p>
    <w:p>
      <w:pPr>
        <w:widowControl w:val="0"/>
        <w:ind w:firstLine="273" w:firstLineChars="130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E．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92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235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U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n→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36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92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Kr</w:t>
      </w:r>
      <m:oMath>
        <m:r>
          <w:rPr>
            <w:rFonts w:ascii="Cambria Math" w:eastAsia="新宋体" w:hAnsi="Cambria Math" w:cs="Times New Roman" w:hint="eastAsia"/>
            <w:kern w:val="2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56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141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Ba+3</w:t>
      </w:r>
      <m:oMath>
        <m:sSubSup>
          <m:sSubSupPr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sSubSupPr>
          <m:e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</m:e>
          <m:sub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 w:hint="eastAsia"/>
                <w:kern w:val="2"/>
              </w:rPr>
              <m:t>0</m:t>
            </m:r>
          </m:sub>
          <m:sup>
            <m:ctrlPr>
              <w:rPr>
                <w:rFonts w:ascii="Cambria Math" w:eastAsia="宋体" w:hAnsi="Cambria Math" w:cs="Times New Roman"/>
                <w:kern w:val="2"/>
                <w:szCs w:val="22"/>
              </w:rPr>
            </m:ctrlPr>
            <m:r>
              <w:rPr>
                <w:rFonts w:ascii="Cambria Math" w:eastAsia="新宋体" w:hAnsi="Cambria Math" w:cs="Times New Roman"/>
                <w:kern w:val="2"/>
              </w:rPr>
              <m:t>1</m:t>
            </m:r>
          </m:sup>
        </m:sSubSup>
      </m:oMath>
      <w:r>
        <w:rPr>
          <w:rFonts w:ascii="Times New Roman" w:eastAsia="新宋体" w:hAnsi="Times New Roman" w:cs="Times New Roman" w:hint="eastAsia"/>
          <w:kern w:val="2"/>
        </w:rPr>
        <w:t>n是裂变反应</w:t>
      </w:r>
    </w:p>
    <w:p>
      <w:pPr>
        <w:widowControl w:val="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b/>
          <w:kern w:val="2"/>
        </w:rPr>
        <w:t>三．解答题（共1小题）</w:t>
      </w:r>
    </w:p>
    <w:p>
      <w:pPr>
        <w:widowControl w:val="0"/>
        <w:ind w:left="273" w:hanging="273" w:hanging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11．（2010秋•西湖区校级月考）如图是工厂利用放射线自动控制铝板厚度的装置示意图．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（1）请你简述自动控制的原理．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t>（2）如果工厂生产的为的铝板，在、和三种射线中，你认为哪一种射线在的厚度控制中起主要作用，为什么？</w:t>
      </w:r>
    </w:p>
    <w:p>
      <w:pPr>
        <w:widowControl w:val="0"/>
        <w:ind w:left="273" w:leftChars="130"/>
        <w:jc w:val="both"/>
        <w:rPr>
          <w:rFonts w:ascii="Calibri" w:eastAsia="宋体" w:hAnsi="Calibri" w:cs="Times New Roman"/>
          <w:kern w:val="2"/>
          <w:szCs w:val="22"/>
        </w:rPr>
      </w:pPr>
      <w:r>
        <w:rPr>
          <w:rFonts w:ascii="Times New Roman" w:eastAsia="新宋体" w:hAnsi="Times New Roman" w:cs="Times New Roman" w:hint="eastAsia"/>
          <w:kern w:val="2"/>
        </w:rPr>
        <w:drawing>
          <wp:inline distT="0" distB="0" distL="0" distR="0">
            <wp:extent cx="1323975" cy="1095375"/>
            <wp:effectExtent l="0" t="0" r="9525" b="9525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headerReference w:type="default" r:id="rId46"/>
      <w:pgSz w:w="11906" w:h="16838"/>
      <w:pgMar w:top="1440" w:right="1800" w:bottom="1440" w:left="1800" w:header="851" w:footer="992" w:gutter="0"/>
      <w:pgNumType w:chapStyle="5" w:chapSep="colon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F"/>
    <w:rsid w:val="00005D46"/>
    <w:rsid w:val="000075A3"/>
    <w:rsid w:val="00016FB7"/>
    <w:rsid w:val="0003414B"/>
    <w:rsid w:val="00045DBC"/>
    <w:rsid w:val="0006204B"/>
    <w:rsid w:val="000A7BDA"/>
    <w:rsid w:val="000B638B"/>
    <w:rsid w:val="000C69CB"/>
    <w:rsid w:val="000D3247"/>
    <w:rsid w:val="000D4735"/>
    <w:rsid w:val="000E736B"/>
    <w:rsid w:val="0012508C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27F71"/>
    <w:rsid w:val="00282E68"/>
    <w:rsid w:val="002C0ABE"/>
    <w:rsid w:val="002D0F0E"/>
    <w:rsid w:val="002E0F78"/>
    <w:rsid w:val="002E2EC3"/>
    <w:rsid w:val="002E710C"/>
    <w:rsid w:val="00315FFD"/>
    <w:rsid w:val="00351976"/>
    <w:rsid w:val="003532EF"/>
    <w:rsid w:val="00373D18"/>
    <w:rsid w:val="003C4325"/>
    <w:rsid w:val="003D7346"/>
    <w:rsid w:val="00415964"/>
    <w:rsid w:val="00482441"/>
    <w:rsid w:val="00496F35"/>
    <w:rsid w:val="004E324E"/>
    <w:rsid w:val="004E732C"/>
    <w:rsid w:val="004F4D4E"/>
    <w:rsid w:val="00504026"/>
    <w:rsid w:val="00517B56"/>
    <w:rsid w:val="00533E8A"/>
    <w:rsid w:val="005879C6"/>
    <w:rsid w:val="005B2ED4"/>
    <w:rsid w:val="005D0947"/>
    <w:rsid w:val="00616B4C"/>
    <w:rsid w:val="00622E5C"/>
    <w:rsid w:val="00625FFF"/>
    <w:rsid w:val="00645718"/>
    <w:rsid w:val="0064769C"/>
    <w:rsid w:val="006655F8"/>
    <w:rsid w:val="00695896"/>
    <w:rsid w:val="006959DB"/>
    <w:rsid w:val="006D1855"/>
    <w:rsid w:val="007154E8"/>
    <w:rsid w:val="00726C35"/>
    <w:rsid w:val="00753EE3"/>
    <w:rsid w:val="00766624"/>
    <w:rsid w:val="0078139C"/>
    <w:rsid w:val="00794E81"/>
    <w:rsid w:val="007B2058"/>
    <w:rsid w:val="007C2D01"/>
    <w:rsid w:val="007C40C0"/>
    <w:rsid w:val="007D45E1"/>
    <w:rsid w:val="007E4DFB"/>
    <w:rsid w:val="007F19D1"/>
    <w:rsid w:val="008621A8"/>
    <w:rsid w:val="00866FD8"/>
    <w:rsid w:val="00876353"/>
    <w:rsid w:val="00881A65"/>
    <w:rsid w:val="00881E45"/>
    <w:rsid w:val="00886C59"/>
    <w:rsid w:val="008A4B26"/>
    <w:rsid w:val="008C1895"/>
    <w:rsid w:val="008C350D"/>
    <w:rsid w:val="008C5EA5"/>
    <w:rsid w:val="008D3050"/>
    <w:rsid w:val="008F4D75"/>
    <w:rsid w:val="009020CB"/>
    <w:rsid w:val="00942F17"/>
    <w:rsid w:val="00971924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9F5B0A"/>
    <w:rsid w:val="00A3342F"/>
    <w:rsid w:val="00A3474F"/>
    <w:rsid w:val="00A70A35"/>
    <w:rsid w:val="00A77BE5"/>
    <w:rsid w:val="00A936A6"/>
    <w:rsid w:val="00A946AA"/>
    <w:rsid w:val="00A95D2B"/>
    <w:rsid w:val="00AA5735"/>
    <w:rsid w:val="00AB4574"/>
    <w:rsid w:val="00AC09DF"/>
    <w:rsid w:val="00AE6C6A"/>
    <w:rsid w:val="00AF67F7"/>
    <w:rsid w:val="00B0583A"/>
    <w:rsid w:val="00B10A7E"/>
    <w:rsid w:val="00BB63FE"/>
    <w:rsid w:val="00BC1A83"/>
    <w:rsid w:val="00BD36DE"/>
    <w:rsid w:val="00C41F09"/>
    <w:rsid w:val="00CA1A99"/>
    <w:rsid w:val="00CA4519"/>
    <w:rsid w:val="00CA708D"/>
    <w:rsid w:val="00CC12A9"/>
    <w:rsid w:val="00CE1AA8"/>
    <w:rsid w:val="00CF465B"/>
    <w:rsid w:val="00D04724"/>
    <w:rsid w:val="00D07D40"/>
    <w:rsid w:val="00D443F7"/>
    <w:rsid w:val="00D46A7B"/>
    <w:rsid w:val="00D55E73"/>
    <w:rsid w:val="00D7554B"/>
    <w:rsid w:val="00D97DBC"/>
    <w:rsid w:val="00DA51AA"/>
    <w:rsid w:val="00DB2F43"/>
    <w:rsid w:val="00DC38EC"/>
    <w:rsid w:val="00DD0C5A"/>
    <w:rsid w:val="00E9089D"/>
    <w:rsid w:val="00F02182"/>
    <w:rsid w:val="00F402CF"/>
    <w:rsid w:val="00F64F9F"/>
    <w:rsid w:val="00F809D3"/>
    <w:rsid w:val="00F8505B"/>
    <w:rsid w:val="00FD376B"/>
    <w:rsid w:val="00FD7BBF"/>
    <w:rsid w:val="15C37D1D"/>
    <w:rsid w:val="7099733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uiPriority="0" w:unhideWhenUsed="0"/>
    <w:lsdException w:name="annotation text"/>
    <w:lsdException w:name="header" w:semiHidden="0" w:uiPriority="0" w:qFormat="1"/>
    <w:lsdException w:name="footer" w:semiHidden="0" w:uiPriority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uiPriority="0" w:unhideWhenUsed="0"/>
    <w:lsdException w:name="annotation reference"/>
    <w:lsdException w:name="line number"/>
    <w:lsdException w:name="page number" w:semiHidden="0" w:uiPriority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iPriority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 w:semiHidden="0" w:uiPriority="0" w:qFormat="1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qFormat="1"/>
    <w:lsdException w:name="Table Grid" w:semiHidden="0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ascii="Times New Roman" w:eastAsia="华文楷体" w:hAnsi="Times New Roman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2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3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a10"/>
    <w:qFormat/>
    <w:pPr>
      <w:spacing w:after="120" w:line="240" w:lineRule="auto"/>
    </w:pPr>
    <w:rPr>
      <w:rFonts w:ascii="Calibri" w:eastAsia="宋体" w:hAnsi="Calibri" w:cs="Times New Roman"/>
    </w:rPr>
  </w:style>
  <w:style w:type="paragraph" w:styleId="BodyTextIndent">
    <w:name w:val="Body Text Indent"/>
    <w:basedOn w:val="Normal"/>
    <w:link w:val="a9"/>
    <w:qFormat/>
    <w:pPr>
      <w:tabs>
        <w:tab w:val="left" w:pos="984"/>
      </w:tabs>
      <w:spacing w:line="240" w:lineRule="auto"/>
      <w:ind w:left="732" w:firstLine="527" w:firstLineChars="293"/>
    </w:pPr>
    <w:rPr>
      <w:rFonts w:ascii="华文宋体" w:eastAsia="华文宋体" w:hAnsi="华文宋体" w:cs="Times New Roman"/>
      <w:bCs/>
      <w:sz w:val="18"/>
      <w:szCs w:val="18"/>
    </w:rPr>
  </w:style>
  <w:style w:type="paragraph" w:styleId="PlainText">
    <w:name w:val="Plain Text"/>
    <w:basedOn w:val="Normal"/>
    <w:link w:val="a7"/>
    <w:qFormat/>
    <w:pPr>
      <w:spacing w:line="240" w:lineRule="auto"/>
    </w:pPr>
    <w:rPr>
      <w:rFonts w:ascii="宋体" w:eastAsia="宋体" w:hAnsi="Courier New" w:cs="Courier New"/>
      <w:szCs w:val="21"/>
    </w:rPr>
  </w:style>
  <w:style w:type="paragraph" w:styleId="Date">
    <w:name w:val="Date"/>
    <w:basedOn w:val="Normal"/>
    <w:next w:val="Normal"/>
    <w:link w:val="a3"/>
    <w:uiPriority w:val="99"/>
    <w:semiHidden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nhideWhenUsed/>
    <w:qFormat/>
    <w:rPr>
      <w:sz w:val="18"/>
      <w:szCs w:val="18"/>
    </w:rPr>
  </w:style>
  <w:style w:type="paragraph" w:styleId="Footer">
    <w:name w:val="footer"/>
    <w:basedOn w:val="Normal"/>
    <w:link w:val="a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">
    <w:name w:val="List"/>
    <w:basedOn w:val="Normal"/>
    <w:pPr>
      <w:spacing w:line="240" w:lineRule="auto"/>
      <w:ind w:left="200" w:hanging="200" w:hangingChars="200"/>
    </w:pPr>
    <w:rPr>
      <w:rFonts w:eastAsia="宋体" w:cs="Times New Roman"/>
      <w:szCs w:val="24"/>
    </w:rPr>
  </w:style>
  <w:style w:type="paragraph" w:styleId="FootnoteText">
    <w:name w:val="footnote text"/>
    <w:basedOn w:val="Normal"/>
    <w:link w:val="a11"/>
    <w:semiHidden/>
    <w:pPr>
      <w:snapToGrid w:val="0"/>
      <w:spacing w:line="240" w:lineRule="auto"/>
      <w:jc w:val="left"/>
    </w:pPr>
    <w:rPr>
      <w:rFonts w:eastAsia="宋体" w:cs="Times New Roman"/>
      <w:sz w:val="18"/>
      <w:szCs w:val="18"/>
    </w:rPr>
  </w:style>
  <w:style w:type="paragraph" w:styleId="HTMLPreformatted">
    <w:name w:val="HTML Preformatted"/>
    <w:basedOn w:val="Normal"/>
    <w:link w:val="HTML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5" w:lineRule="atLeast"/>
      <w:jc w:val="left"/>
    </w:pPr>
    <w:rPr>
      <w:rFonts w:ascii="Arial" w:eastAsia="宋体" w:hAnsi="Arial" w:cs="Arial"/>
      <w:kern w:val="0"/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Title">
    <w:name w:val="Title"/>
    <w:basedOn w:val="Normal"/>
    <w:next w:val="Normal"/>
    <w:link w:val="a4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qFormat/>
    <w:rPr>
      <w:b/>
      <w:bCs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1">
    <w:name w:val="标题 1 字符"/>
    <w:basedOn w:val="DefaultParagraphFont"/>
    <w:link w:val="Heading1"/>
    <w:uiPriority w:val="9"/>
    <w:qFormat/>
    <w:rPr>
      <w:rFonts w:ascii="Times New Roman" w:eastAsia="华文楷体" w:hAnsi="Times New Roman"/>
      <w:b/>
      <w:bCs/>
      <w:kern w:val="44"/>
      <w:sz w:val="52"/>
      <w:szCs w:val="44"/>
    </w:rPr>
  </w:style>
  <w:style w:type="character" w:customStyle="1" w:styleId="2">
    <w:name w:val="标题 2 字符"/>
    <w:basedOn w:val="DefaultParagraphFont"/>
    <w:link w:val="Heading2"/>
    <w:uiPriority w:val="9"/>
    <w:qFormat/>
    <w:rPr>
      <w:rFonts w:ascii="Times New Roman" w:eastAsia="华文楷体" w:hAnsi="Times New Roman" w:cstheme="majorBidi"/>
      <w:b/>
      <w:bCs/>
      <w:sz w:val="36"/>
      <w:szCs w:val="32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="Times New Roman" w:eastAsia="华文楷体" w:hAnsi="Times New Roman"/>
      <w:b/>
      <w:bCs/>
      <w:sz w:val="32"/>
      <w:szCs w:val="32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a2"/>
    <w:uiPriority w:val="1"/>
    <w:qFormat/>
    <w:rPr>
      <w:rFonts w:asciiTheme="minorHAnsi" w:eastAsiaTheme="minorEastAsia" w:hAnsiTheme="minorHAnsi" w:cstheme="minorBidi"/>
      <w:kern w:val="0"/>
      <w:sz w:val="22"/>
      <w:szCs w:val="22"/>
      <w:lang w:val="en-US" w:eastAsia="zh-CN" w:bidi="ar-SA"/>
    </w:rPr>
  </w:style>
  <w:style w:type="character" w:customStyle="1" w:styleId="a2">
    <w:name w:val="无间隔 字符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3">
    <w:name w:val="日期 字符"/>
    <w:basedOn w:val="DefaultParagraphFont"/>
    <w:link w:val="Date"/>
    <w:uiPriority w:val="99"/>
    <w:semiHidden/>
    <w:qFormat/>
  </w:style>
  <w:style w:type="paragraph" w:customStyle="1" w:styleId="Style24">
    <w:name w:val="_Style 24"/>
    <w:rPr>
      <w:rFonts w:ascii="Times New Roman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="Times New Roman" w:eastAsia="华文楷体" w:hAnsi="Times New Roman" w:cstheme="majorBidi"/>
      <w:b/>
      <w:bCs/>
      <w:sz w:val="32"/>
      <w:szCs w:val="32"/>
    </w:rPr>
  </w:style>
  <w:style w:type="character" w:customStyle="1" w:styleId="4">
    <w:name w:val="标题 4 字符"/>
    <w:basedOn w:val="DefaultParagraphFont"/>
    <w:link w:val="Heading4"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msonormal">
    <w:name w:val="msonormal"/>
    <w:basedOn w:val="Normal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="Times New Roman" w:eastAsia="华文楷体" w:hAnsi="Times New Roman"/>
      <w:b/>
      <w:bCs/>
      <w:sz w:val="28"/>
      <w:szCs w:val="28"/>
    </w:rPr>
  </w:style>
  <w:style w:type="table" w:customStyle="1" w:styleId="10">
    <w:name w:val="网格型1"/>
    <w:basedOn w:val="TableNormal"/>
    <w:qFormat/>
    <w:tblPr>
      <w:tblCellMar>
        <w:left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Char">
    <w:name w:val="标题 2 Char"/>
    <w:basedOn w:val="DefaultParagraphFont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spacing w:line="300" w:lineRule="auto"/>
      <w:ind w:firstLine="200" w:firstLineChars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a5">
    <w:name w:val="流程小标题"/>
    <w:basedOn w:val="Normal"/>
    <w:pPr>
      <w:spacing w:line="240" w:lineRule="auto"/>
    </w:pPr>
    <w:rPr>
      <w:rFonts w:ascii="黑体" w:eastAsia="黑体" w:hAnsi="宋体" w:cs="Times New Roman"/>
      <w:b/>
      <w:szCs w:val="21"/>
    </w:rPr>
  </w:style>
  <w:style w:type="character" w:customStyle="1" w:styleId="a6">
    <w:name w:val="流程标题"/>
    <w:basedOn w:val="DefaultParagraphFont"/>
    <w:qFormat/>
    <w:rPr>
      <w:rFonts w:ascii="Times New Roman" w:eastAsia="黑体" w:hAnsi="Times New Roman"/>
      <w:b/>
      <w:bCs/>
      <w:sz w:val="30"/>
    </w:rPr>
  </w:style>
  <w:style w:type="character" w:customStyle="1" w:styleId="a7">
    <w:name w:val="纯文本 字符"/>
    <w:basedOn w:val="DefaultParagraphFont"/>
    <w:link w:val="PlainText"/>
    <w:rPr>
      <w:rFonts w:ascii="宋体" w:eastAsia="宋体" w:hAnsi="Courier New" w:cs="Courier New"/>
      <w:szCs w:val="21"/>
    </w:rPr>
  </w:style>
  <w:style w:type="paragraph" w:customStyle="1" w:styleId="11">
    <w:name w:val="学而思　标题1"/>
    <w:basedOn w:val="Normal"/>
    <w:qFormat/>
    <w:pPr>
      <w:spacing w:line="240" w:lineRule="auto"/>
      <w:jc w:val="center"/>
    </w:pPr>
    <w:rPr>
      <w:rFonts w:ascii="黑体" w:eastAsia="黑体" w:cs="Times New Roman"/>
      <w:b/>
      <w:bCs/>
      <w:sz w:val="32"/>
      <w:szCs w:val="32"/>
    </w:rPr>
  </w:style>
  <w:style w:type="paragraph" w:customStyle="1" w:styleId="a8">
    <w:name w:val="学而思正文"/>
    <w:basedOn w:val="Normal"/>
    <w:qFormat/>
    <w:pPr>
      <w:spacing w:line="360" w:lineRule="exact"/>
    </w:pPr>
    <w:rPr>
      <w:rFonts w:ascii="宋体" w:eastAsia="宋体" w:hAnsi="宋体" w:cs="宋体"/>
      <w:b/>
      <w:bCs/>
      <w:szCs w:val="20"/>
    </w:rPr>
  </w:style>
  <w:style w:type="paragraph" w:customStyle="1" w:styleId="20">
    <w:name w:val="学而思标题2"/>
    <w:basedOn w:val="Normal"/>
    <w:qFormat/>
    <w:pPr>
      <w:spacing w:line="360" w:lineRule="exact"/>
    </w:pPr>
    <w:rPr>
      <w:rFonts w:ascii="宋体" w:eastAsia="宋体" w:hAnsi="宋体" w:cs="宋体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pacing w:line="240" w:lineRule="auto"/>
    </w:pPr>
    <w:rPr>
      <w:rFonts w:eastAsia="宋体" w:cs="Times New Roman"/>
      <w:szCs w:val="24"/>
    </w:rPr>
  </w:style>
  <w:style w:type="character" w:customStyle="1" w:styleId="a9">
    <w:name w:val="正文文本缩进 字符"/>
    <w:basedOn w:val="DefaultParagraphFont"/>
    <w:link w:val="BodyTextIndent"/>
    <w:qFormat/>
    <w:rPr>
      <w:rFonts w:ascii="华文宋体" w:eastAsia="华文宋体" w:hAnsi="华文宋体" w:cs="Times New Roman"/>
      <w:bCs/>
      <w:sz w:val="18"/>
      <w:szCs w:val="18"/>
    </w:rPr>
  </w:style>
  <w:style w:type="character" w:customStyle="1" w:styleId="a10">
    <w:name w:val="正文文本 字符"/>
    <w:basedOn w:val="DefaultParagraphFont"/>
    <w:link w:val="BodyText"/>
    <w:rPr>
      <w:rFonts w:ascii="Calibri" w:eastAsia="宋体" w:hAnsi="Calibri" w:cs="Times New Roman"/>
    </w:rPr>
  </w:style>
  <w:style w:type="character" w:customStyle="1" w:styleId="line1">
    <w:name w:val="line1"/>
    <w:basedOn w:val="DefaultParagraphFont"/>
    <w:qFormat/>
  </w:style>
  <w:style w:type="character" w:customStyle="1" w:styleId="a11">
    <w:name w:val="脚注文本 字符"/>
    <w:basedOn w:val="DefaultParagraphFont"/>
    <w:link w:val="FootnoteText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Char1">
    <w:name w:val="Char Char1"/>
    <w:basedOn w:val="DefaultParagraphFont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2">
    <w:name w:val="Char Char2"/>
    <w:basedOn w:val="DefaultParagraphFont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批注框文本 Char"/>
    <w:basedOn w:val="DefaultParagraphFont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TML">
    <w:name w:val="HTML 预设格式 字符"/>
    <w:basedOn w:val="DefaultParagraphFont"/>
    <w:link w:val="HTMLPreformatted"/>
    <w:qFormat/>
    <w:rPr>
      <w:rFonts w:ascii="Arial" w:eastAsia="宋体" w:hAnsi="Arial" w:cs="Arial"/>
      <w:kern w:val="0"/>
      <w:sz w:val="18"/>
      <w:szCs w:val="18"/>
    </w:rPr>
  </w:style>
  <w:style w:type="character" w:customStyle="1" w:styleId="red1">
    <w:name w:val="red1"/>
    <w:basedOn w:val="DefaultParagraphFont"/>
    <w:rPr>
      <w:color w:val="FF3300"/>
    </w:rPr>
  </w:style>
  <w:style w:type="character" w:customStyle="1" w:styleId="gray1">
    <w:name w:val="gray1"/>
    <w:basedOn w:val="DefaultParagraphFont"/>
    <w:qFormat/>
    <w:rPr>
      <w:color w:val="666666"/>
    </w:rPr>
  </w:style>
  <w:style w:type="paragraph" w:customStyle="1" w:styleId="Char0">
    <w:name w:val="Char"/>
    <w:basedOn w:val="Normal"/>
    <w:pPr>
      <w:widowControl/>
      <w:spacing w:line="300" w:lineRule="auto"/>
      <w:ind w:firstLine="200" w:firstLineChars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a12">
    <w:name w:val="五号正文"/>
    <w:basedOn w:val="Normal"/>
    <w:qFormat/>
    <w:pPr>
      <w:spacing w:line="240" w:lineRule="auto"/>
      <w:ind w:firstLine="420"/>
      <w:textAlignment w:val="center"/>
    </w:pPr>
    <w:rPr>
      <w:rFonts w:eastAsia="宋体" w:cs="Times New Roman"/>
      <w:szCs w:val="21"/>
      <w:lang w:val="en-GB" w:eastAsia="en-US" w:bidi="en-US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1" Type="http://schemas.openxmlformats.org/officeDocument/2006/relationships/image" Target="media/image4.wmf" /><Relationship Id="rId12" Type="http://schemas.openxmlformats.org/officeDocument/2006/relationships/oleObject" Target="embeddings/oleObject3.bin" /><Relationship Id="rId13" Type="http://schemas.openxmlformats.org/officeDocument/2006/relationships/oleObject" Target="embeddings/oleObject4.bin" /><Relationship Id="rId14" Type="http://schemas.openxmlformats.org/officeDocument/2006/relationships/oleObject" Target="embeddings/oleObject5.bin" /><Relationship Id="rId15" Type="http://schemas.openxmlformats.org/officeDocument/2006/relationships/oleObject" Target="embeddings/oleObject6.bin" /><Relationship Id="rId16" Type="http://schemas.openxmlformats.org/officeDocument/2006/relationships/image" Target="media/image5.wmf" /><Relationship Id="rId17" Type="http://schemas.openxmlformats.org/officeDocument/2006/relationships/oleObject" Target="embeddings/oleObject7.bin" /><Relationship Id="rId18" Type="http://schemas.openxmlformats.org/officeDocument/2006/relationships/image" Target="media/image6.png" /><Relationship Id="rId19" Type="http://schemas.openxmlformats.org/officeDocument/2006/relationships/image" Target="media/image7.png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9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0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1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2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8.bin" /><Relationship Id="rId42" Type="http://schemas.openxmlformats.org/officeDocument/2006/relationships/oleObject" Target="embeddings/oleObject19.bin" /><Relationship Id="rId43" Type="http://schemas.openxmlformats.org/officeDocument/2006/relationships/oleObject" Target="embeddings/oleObject20.bin" /><Relationship Id="rId44" Type="http://schemas.openxmlformats.org/officeDocument/2006/relationships/image" Target="media/image19.png" /><Relationship Id="rId45" Type="http://schemas.openxmlformats.org/officeDocument/2006/relationships/image" Target="media/image20.png" /><Relationship Id="rId46" Type="http://schemas.openxmlformats.org/officeDocument/2006/relationships/header" Target="header1.xml" /><Relationship Id="rId47" Type="http://schemas.openxmlformats.org/officeDocument/2006/relationships/theme" Target="theme/theme1.xml" /><Relationship Id="rId48" Type="http://schemas.openxmlformats.org/officeDocument/2006/relationships/styles" Target="styles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wmf" /><Relationship Id="rId8" Type="http://schemas.openxmlformats.org/officeDocument/2006/relationships/oleObject" Target="embeddings/oleObject1.bin" /><Relationship Id="rId9" Type="http://schemas.openxmlformats.org/officeDocument/2006/relationships/image" Target="media/image3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6A3783-6705-4A94-AAC2-FB550E439B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集合</dc:title>
  <dc:creator>ASUS</dc:creator>
  <cp:lastModifiedBy>离子源</cp:lastModifiedBy>
  <cp:revision>17</cp:revision>
  <cp:lastPrinted>2019-01-23T14:41:00Z</cp:lastPrinted>
  <dcterms:created xsi:type="dcterms:W3CDTF">2019-01-23T14:41:00Z</dcterms:created>
  <dcterms:modified xsi:type="dcterms:W3CDTF">2021-07-26T21:54:21Z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B09627F5E3574D228E1F7E595CE308B4</vt:lpwstr>
  </property>
  <property fmtid="{D5CDD505-2E9C-101B-9397-08002B2CF9AE}" pid="3" name="KSOProductBuildVer">
    <vt:lpwstr>2052-11.1.0.10667</vt:lpwstr>
  </property>
</Properties>
</file>