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 w:cs="微软雅黑"/>
        </w:rPr>
      </w:pPr>
      <w:bookmarkStart w:id="0" w:name="_Toc32476"/>
      <w:bookmarkStart w:id="1" w:name="_Toc10469"/>
      <w:r>
        <w:rPr>
          <w:rFonts w:hint="eastAsia" w:ascii="微软雅黑" w:hAnsi="微软雅黑" w:eastAsia="微软雅黑" w:cs="微软雅黑"/>
        </w:rPr>
        <w:t>读后续写技能训练之三</w:t>
      </w:r>
      <w:bookmarkEnd w:id="0"/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pStyle w:val="2"/>
        <w:jc w:val="center"/>
        <w:rPr>
          <w:rFonts w:ascii="微软雅黑" w:hAnsi="微软雅黑" w:eastAsia="微软雅黑" w:cs="微软雅黑"/>
        </w:rPr>
      </w:pPr>
      <w:bookmarkStart w:id="2" w:name="_Toc17758"/>
      <w:r>
        <w:rPr>
          <w:rFonts w:hint="eastAsia" w:ascii="微软雅黑" w:hAnsi="微软雅黑" w:eastAsia="微软雅黑" w:cs="微软雅黑"/>
        </w:rPr>
        <w:t>修辞手法</w:t>
      </w:r>
      <w:bookmarkEnd w:id="1"/>
      <w:bookmarkEnd w:id="2"/>
    </w:p>
    <w:sdt>
      <w:sdtPr>
        <w:rPr>
          <w:rFonts w:ascii="宋体" w:hAnsi="宋体" w:eastAsia="宋体"/>
          <w:b/>
          <w:bCs/>
          <w:szCs w:val="24"/>
        </w:rPr>
        <w:id w:val="14745751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333333"/>
          <w:kern w:val="0"/>
          <w:sz w:val="24"/>
          <w:szCs w:val="21"/>
          <w:shd w:val="clear" w:color="auto" w:fill="FFFFFF"/>
          <w:lang w:bidi="ar"/>
        </w:rPr>
      </w:sdtEndPr>
      <w:sdtContent>
        <w:p>
          <w:pPr>
            <w:spacing w:after="0" w:line="240" w:lineRule="auto"/>
            <w:jc w:val="center"/>
            <w:rPr>
              <w:b/>
              <w:bCs/>
            </w:rPr>
          </w:pPr>
          <w:r>
            <w:rPr>
              <w:rFonts w:ascii="宋体" w:hAnsi="宋体" w:eastAsia="宋体"/>
              <w:b/>
              <w:bCs/>
            </w:rPr>
            <w:t>目录</w:t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b/>
              <w:color w:val="333333"/>
              <w:sz w:val="24"/>
              <w:szCs w:val="24"/>
              <w:shd w:val="clear" w:color="auto" w:fill="FFFFFF"/>
            </w:rPr>
            <w:fldChar w:fldCharType="begin"/>
          </w:r>
          <w:r>
            <w:rPr>
              <w:b/>
              <w:color w:val="333333"/>
              <w:sz w:val="24"/>
              <w:szCs w:val="24"/>
              <w:shd w:val="clear" w:color="auto" w:fill="FFFFFF"/>
            </w:rPr>
            <w:instrText xml:space="preserve">TOC \o "1-2" \h \u </w:instrText>
          </w:r>
          <w:r>
            <w:rPr>
              <w:b/>
              <w:color w:val="333333"/>
              <w:sz w:val="24"/>
              <w:szCs w:val="24"/>
              <w:shd w:val="clear" w:color="auto" w:fill="FFFFFF"/>
            </w:rPr>
            <w:fldChar w:fldCharType="separate"/>
          </w:r>
          <w:r>
            <w:rPr>
              <w:color w:val="333333"/>
              <w:szCs w:val="24"/>
              <w:shd w:val="clear" w:color="auto" w:fill="FFFFFF"/>
            </w:rPr>
            <w:fldChar w:fldCharType="begin"/>
          </w:r>
          <w:r>
            <w:rPr>
              <w:szCs w:val="24"/>
              <w:shd w:val="clear" w:color="auto" w:fill="FFFFFF"/>
            </w:rPr>
            <w:instrText xml:space="preserve"> HYPERLINK \l _Toc32476 </w:instrText>
          </w:r>
          <w:r>
            <w:rPr>
              <w:szCs w:val="24"/>
              <w:shd w:val="clear" w:color="auto" w:fill="FFFFFF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读后续写技能训练之三</w:t>
          </w:r>
          <w:r>
            <w:tab/>
          </w:r>
          <w:r>
            <w:fldChar w:fldCharType="begin"/>
          </w:r>
          <w:r>
            <w:instrText xml:space="preserve"> PAGEREF _Toc32476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color w:val="333333"/>
              <w:szCs w:val="24"/>
              <w:shd w:val="clear" w:color="auto" w:fill="FFFFFF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_Toc17758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hint="eastAsia" w:ascii="微软雅黑" w:hAnsi="微软雅黑" w:eastAsia="微软雅黑" w:cs="微软雅黑"/>
            </w:rPr>
            <w:t>修辞手法</w:t>
          </w:r>
          <w:r>
            <w:tab/>
          </w:r>
          <w:r>
            <w:fldChar w:fldCharType="begin"/>
          </w:r>
          <w:r>
            <w:instrText xml:space="preserve"> PAGEREF _Toc17758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_Toc10646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hint="eastAsia"/>
            </w:rPr>
            <w:t xml:space="preserve">第一部分 </w:t>
          </w:r>
          <w:r>
            <w:t>simile明喻</w:t>
          </w:r>
          <w:r>
            <w:tab/>
          </w:r>
          <w:r>
            <w:fldChar w:fldCharType="begin"/>
          </w:r>
          <w:r>
            <w:instrText xml:space="preserve"> PAGEREF _Toc10646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_Toc15848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1：by using simile marker “like”——用like作喻词</w:t>
          </w:r>
          <w:r>
            <w:tab/>
          </w:r>
          <w:r>
            <w:fldChar w:fldCharType="begin"/>
          </w:r>
          <w:r>
            <w:instrText xml:space="preserve"> PAGEREF _Toc15848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_Toc17777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2：by using simile marker “as...as”——用as..as作喻词</w:t>
          </w:r>
          <w:r>
            <w:tab/>
          </w:r>
          <w:r>
            <w:fldChar w:fldCharType="begin"/>
          </w:r>
          <w:r>
            <w:instrText xml:space="preserve"> PAGEREF _Toc17777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_Toc2826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3：by using simile marker “as if”——用as if作喻词</w:t>
          </w:r>
          <w:r>
            <w:tab/>
          </w:r>
          <w:r>
            <w:fldChar w:fldCharType="begin"/>
          </w:r>
          <w:r>
            <w:instrText xml:space="preserve"> PAGEREF _Toc2826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_Toc26772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hint="eastAsia"/>
            </w:rPr>
            <w:t>第二部分</w:t>
          </w:r>
          <w:r>
            <w:t>metaphor暗喻</w:t>
          </w:r>
          <w:r>
            <w:tab/>
          </w:r>
          <w:r>
            <w:fldChar w:fldCharType="begin"/>
          </w:r>
          <w:r>
            <w:instrText xml:space="preserve"> PAGEREF _Toc26772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_Toc15401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1：by using the link word “be”——通过be动词联系</w:t>
          </w:r>
          <w:r>
            <w:tab/>
          </w:r>
          <w:r>
            <w:fldChar w:fldCharType="begin"/>
          </w:r>
          <w:r>
            <w:instrText xml:space="preserve"> PAGEREF _Toc15401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_Toc22335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2：by using the verbs——通过动词联系</w:t>
          </w:r>
          <w:r>
            <w:tab/>
          </w:r>
          <w:r>
            <w:fldChar w:fldCharType="begin"/>
          </w:r>
          <w:r>
            <w:instrText xml:space="preserve"> PAGEREF _Toc22335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_Toc29999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hint="eastAsia"/>
            </w:rPr>
            <w:t xml:space="preserve">第三部分 </w:t>
          </w:r>
          <w:r>
            <w:t>personification拟人</w:t>
          </w:r>
          <w:r>
            <w:tab/>
          </w:r>
          <w:r>
            <w:fldChar w:fldCharType="begin"/>
          </w:r>
          <w:r>
            <w:instrText xml:space="preserve"> PAGEREF _Toc29999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_Toc31671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1：把自然现象当作人来描写</w:t>
          </w:r>
          <w:r>
            <w:tab/>
          </w:r>
          <w:r>
            <w:fldChar w:fldCharType="begin"/>
          </w:r>
          <w:r>
            <w:instrText xml:space="preserve"> PAGEREF _Toc31671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_Toc32070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2：把含蓄抽象的概念当作人来描写</w:t>
          </w:r>
          <w:r>
            <w:tab/>
          </w:r>
          <w:r>
            <w:fldChar w:fldCharType="begin"/>
          </w:r>
          <w:r>
            <w:instrText xml:space="preserve"> PAGEREF _Toc32070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_Toc22160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3：把动物当作人来描写</w:t>
          </w:r>
          <w:r>
            <w:tab/>
          </w:r>
          <w:r>
            <w:fldChar w:fldCharType="begin"/>
          </w:r>
          <w:r>
            <w:instrText xml:space="preserve"> PAGEREF _Toc22160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_Toc6272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ascii="Times New Roman" w:hAnsi="Times New Roman" w:cs="Times New Roman"/>
              <w:szCs w:val="21"/>
              <w:shd w:val="clear" w:color="auto" w:fill="FFFFFF"/>
            </w:rPr>
            <w:t>1. 夏天的微风轻轻地抚摸着我的脸。</w:t>
          </w:r>
          <w:r>
            <w:tab/>
          </w:r>
          <w:r>
            <w:fldChar w:fldCharType="begin"/>
          </w:r>
          <w:r>
            <w:instrText xml:space="preserve"> PAGEREF _Toc6272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_Toc29239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ascii="Times New Roman" w:hAnsi="Times New Roman" w:cs="Times New Roman"/>
              <w:szCs w:val="21"/>
              <w:shd w:val="clear" w:color="auto" w:fill="FFFFFF"/>
            </w:rPr>
            <w:t>2. 细雨轻轻地亲吻着我的脸颊。</w:t>
          </w:r>
          <w:r>
            <w:tab/>
          </w:r>
          <w:r>
            <w:fldChar w:fldCharType="begin"/>
          </w:r>
          <w:r>
            <w:instrText xml:space="preserve"> PAGEREF _Toc29239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_Toc11180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ascii="Times New Roman" w:hAnsi="Times New Roman" w:cs="Times New Roman"/>
              <w:szCs w:val="21"/>
              <w:shd w:val="clear" w:color="auto" w:fill="FFFFFF"/>
            </w:rPr>
            <w:t>3. 我能听到到处都是鸟儿在歌唱。</w:t>
          </w:r>
          <w:r>
            <w:tab/>
          </w:r>
          <w:r>
            <w:fldChar w:fldCharType="begin"/>
          </w:r>
          <w:r>
            <w:instrText xml:space="preserve"> PAGEREF _Toc11180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_Toc31729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ascii="Times New Roman" w:hAnsi="Times New Roman" w:cs="Times New Roman"/>
              <w:szCs w:val="21"/>
              <w:shd w:val="clear" w:color="auto" w:fill="FFFFFF"/>
            </w:rPr>
            <w:t>4. 这个教堂目睹了这个城市20年的变化。</w:t>
          </w:r>
          <w:r>
            <w:tab/>
          </w:r>
          <w:r>
            <w:fldChar w:fldCharType="begin"/>
          </w:r>
          <w:r>
            <w:instrText xml:space="preserve"> PAGEREF _Toc31729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5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_Toc25575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rPr>
              <w:rFonts w:hint="eastAsia"/>
            </w:rPr>
            <w:t xml:space="preserve">第四部分 </w:t>
          </w:r>
          <w:r>
            <w:t>hyperbole 夸张</w:t>
          </w:r>
          <w:r>
            <w:tab/>
          </w:r>
          <w:r>
            <w:fldChar w:fldCharType="begin"/>
          </w:r>
          <w:r>
            <w:instrText xml:space="preserve"> PAGEREF _Toc25575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_Toc30119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1：使用数词或量词</w:t>
          </w:r>
          <w:r>
            <w:tab/>
          </w:r>
          <w:r>
            <w:fldChar w:fldCharType="begin"/>
          </w:r>
          <w:r>
            <w:instrText xml:space="preserve"> PAGEREF _Toc30119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_Toc10158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2：使用动词</w:t>
          </w:r>
          <w:r>
            <w:tab/>
          </w:r>
          <w:r>
            <w:fldChar w:fldCharType="begin"/>
          </w:r>
          <w:r>
            <w:instrText xml:space="preserve"> PAGEREF _Toc10158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_Toc20277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3：使用形容词和副词</w:t>
          </w:r>
          <w:r>
            <w:tab/>
          </w:r>
          <w:r>
            <w:fldChar w:fldCharType="begin"/>
          </w:r>
          <w:r>
            <w:instrText xml:space="preserve"> PAGEREF _Toc20277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6"/>
            <w:tabs>
              <w:tab w:val="right" w:leader="dot" w:pos="9752"/>
            </w:tabs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begin"/>
          </w:r>
          <w:r>
            <w:rPr>
              <w:rFonts w:ascii="Times New Roman" w:hAnsi="Times New Roman" w:cs="Times New Roman"/>
              <w:shd w:val="clear" w:color="auto" w:fill="FFFFFF"/>
            </w:rPr>
            <w:instrText xml:space="preserve"> HYPERLINK \l _Toc1399 </w:instrText>
          </w:r>
          <w:r>
            <w:rPr>
              <w:rFonts w:ascii="Times New Roman" w:hAnsi="Times New Roman" w:cs="Times New Roman"/>
              <w:shd w:val="clear" w:color="auto" w:fill="FFFFFF"/>
            </w:rPr>
            <w:fldChar w:fldCharType="separate"/>
          </w:r>
          <w:r>
            <w:t>Part 4：使用介词短语</w:t>
          </w:r>
          <w:r>
            <w:tab/>
          </w:r>
          <w:r>
            <w:fldChar w:fldCharType="begin"/>
          </w:r>
          <w:r>
            <w:instrText xml:space="preserve"> PAGEREF _Toc1399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  <w:p>
          <w:pPr>
            <w:pStyle w:val="7"/>
            <w:shd w:val="clear" w:color="auto" w:fill="FFFFFF"/>
            <w:spacing w:before="330" w:beforeAutospacing="0" w:after="0" w:afterAutospacing="0" w:line="360" w:lineRule="auto"/>
            <w:jc w:val="both"/>
            <w:rPr>
              <w:rFonts w:ascii="Times New Roman" w:hAnsi="Times New Roman" w:cs="Times New Roman"/>
              <w:b/>
              <w:color w:val="333333"/>
              <w:szCs w:val="21"/>
              <w:shd w:val="clear" w:color="auto" w:fill="FFFFFF"/>
              <w:lang w:bidi="ar"/>
            </w:rPr>
          </w:pPr>
          <w:r>
            <w:rPr>
              <w:rFonts w:ascii="Times New Roman" w:hAnsi="Times New Roman" w:cs="Times New Roman"/>
              <w:color w:val="333333"/>
              <w:shd w:val="clear" w:color="auto" w:fill="FFFFFF"/>
            </w:rPr>
            <w:fldChar w:fldCharType="end"/>
          </w:r>
        </w:p>
      </w:sdtContent>
    </w:sdt>
    <w:p>
      <w:pPr>
        <w:pStyle w:val="7"/>
        <w:shd w:val="clear" w:color="auto" w:fill="FFFFFF"/>
        <w:spacing w:before="33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333333"/>
          <w:szCs w:val="21"/>
          <w:shd w:val="clear" w:color="auto" w:fill="FFFFFF"/>
          <w:lang w:bidi="ar"/>
        </w:rPr>
      </w:pPr>
    </w:p>
    <w:p>
      <w:pPr>
        <w:pStyle w:val="7"/>
        <w:shd w:val="clear" w:color="auto" w:fill="FFFFFF"/>
        <w:spacing w:before="330" w:beforeAutospacing="0" w:after="0" w:afterAutospacing="0" w:line="360" w:lineRule="atLeast"/>
        <w:jc w:val="both"/>
        <w:rPr>
          <w:rFonts w:ascii="Times New Roman" w:hAnsi="Times New Roman" w:cs="Times New Roman"/>
          <w:b/>
          <w:color w:val="333333"/>
          <w:sz w:val="44"/>
          <w:szCs w:val="44"/>
          <w:shd w:val="clear" w:color="auto" w:fill="FFFFFF"/>
        </w:rPr>
      </w:pPr>
      <w:r>
        <w:rPr>
          <w:rFonts w:hint="eastAsia" w:ascii="Times New Roman" w:hAnsi="Times New Roman" w:cs="Times New Roman"/>
          <w:b/>
          <w:color w:val="333333"/>
          <w:sz w:val="44"/>
          <w:szCs w:val="44"/>
          <w:shd w:val="clear" w:color="auto" w:fill="FFFFFF"/>
        </w:rPr>
        <w:t>【挑战】请说出下列四张图的修辞手法？</w:t>
      </w:r>
    </w:p>
    <w:p>
      <w:pPr>
        <w:pStyle w:val="7"/>
        <w:shd w:val="clear" w:color="auto" w:fill="FFFFFF"/>
        <w:spacing w:before="330" w:beforeAutospacing="0" w:after="0" w:afterAutospacing="0" w:line="360" w:lineRule="atLeast"/>
        <w:jc w:val="both"/>
        <w:rPr>
          <w:rFonts w:ascii="Times New Roman" w:hAnsi="Times New Roman" w:cs="Times New Roman"/>
          <w:b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360" w:lineRule="atLeast"/>
        <w:jc w:val="both"/>
        <w:rPr>
          <w:rFonts w:ascii="Times New Roman" w:hAnsi="Times New Roman" w:cs="Times New Roman"/>
          <w:b/>
          <w:color w:val="333333"/>
          <w:sz w:val="21"/>
          <w:szCs w:val="21"/>
          <w:shd w:val="clear" w:color="auto" w:fill="FFFFFF"/>
        </w:rPr>
      </w:pP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7"/>
        <w:gridCol w:w="23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1" w:hRule="atLeast"/>
        </w:trPr>
        <w:tc>
          <w:tcPr>
            <w:tcW w:w="6187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178435</wp:posOffset>
                  </wp:positionV>
                  <wp:extent cx="3385185" cy="1898015"/>
                  <wp:effectExtent l="0" t="0" r="5715" b="698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8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35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Scout was as brave as a lion. Scout像狮子一样勇敢。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请在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highlight w:val="yellow"/>
                <w:shd w:val="clear" w:color="auto" w:fill="FFFFFF"/>
              </w:rPr>
              <w:t>P5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找答案。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9" w:hRule="atLeast"/>
        </w:trPr>
        <w:tc>
          <w:tcPr>
            <w:tcW w:w="6187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621665</wp:posOffset>
                  </wp:positionH>
                  <wp:positionV relativeFrom="paragraph">
                    <wp:posOffset>278130</wp:posOffset>
                  </wp:positionV>
                  <wp:extent cx="2303145" cy="2232660"/>
                  <wp:effectExtent l="0" t="0" r="1905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35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You are the apple of my eye.  你是我的掌上明珠。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请在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highlight w:val="yellow"/>
                <w:shd w:val="clear" w:color="auto" w:fill="FFFFFF"/>
              </w:rPr>
              <w:t>P8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找答案。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1" w:hRule="atLeast"/>
        </w:trPr>
        <w:tc>
          <w:tcPr>
            <w:tcW w:w="6187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228600</wp:posOffset>
                  </wp:positionV>
                  <wp:extent cx="3715385" cy="1752600"/>
                  <wp:effectExtent l="0" t="0" r="0" b="0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35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The sun is smiling at us. 太阳在对我们微笑。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请在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highlight w:val="yellow"/>
                <w:shd w:val="clear" w:color="auto" w:fill="FFFFFF"/>
              </w:rPr>
              <w:t>P10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找答案。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187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830580</wp:posOffset>
                  </wp:positionH>
                  <wp:positionV relativeFrom="paragraph">
                    <wp:posOffset>317500</wp:posOffset>
                  </wp:positionV>
                  <wp:extent cx="2143760" cy="2076450"/>
                  <wp:effectExtent l="0" t="0" r="8890" b="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76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35" w:type="dxa"/>
          </w:tcPr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She cried so long that she made a lake.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她哭了这么久，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泪流如河(造出了一个湖)</w:t>
            </w:r>
            <w:r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请在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highlight w:val="yellow"/>
                <w:shd w:val="clear" w:color="auto" w:fill="FFFFFF"/>
              </w:rPr>
              <w:t>P13</w:t>
            </w:r>
            <w:r>
              <w:rPr>
                <w:rFonts w:hint="eastAsia"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  <w:t>找答案。</w:t>
            </w:r>
          </w:p>
          <w:p>
            <w:pPr>
              <w:pStyle w:val="7"/>
              <w:spacing w:before="330" w:beforeAutospacing="0" w:after="0" w:afterAutospacing="0" w:line="360" w:lineRule="atLeast"/>
              <w:jc w:val="both"/>
              <w:rPr>
                <w:rFonts w:ascii="Times New Roman" w:hAnsi="Times New Roman" w:cs="Times New Roman"/>
                <w:b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</w:tbl>
    <w:p>
      <w:pPr>
        <w:pStyle w:val="7"/>
        <w:shd w:val="clear" w:color="auto" w:fill="FFFFFF"/>
        <w:spacing w:before="330" w:beforeAutospacing="0" w:after="0" w:afterAutospacing="0" w:line="360" w:lineRule="atLeast"/>
        <w:jc w:val="both"/>
        <w:rPr>
          <w:rFonts w:ascii="Times New Roman" w:hAnsi="Times New Roman" w:cs="Times New Roman"/>
          <w:b/>
          <w:color w:val="333333"/>
          <w:sz w:val="21"/>
          <w:szCs w:val="21"/>
          <w:shd w:val="clear" w:color="auto" w:fill="FFFFFF"/>
        </w:rPr>
      </w:pPr>
    </w:p>
    <w:p>
      <w:pPr>
        <w:pStyle w:val="2"/>
        <w:numPr>
          <w:ilvl w:val="0"/>
          <w:numId w:val="1"/>
        </w:numPr>
      </w:pPr>
      <w:bookmarkStart w:id="3" w:name="_Toc982"/>
      <w:bookmarkStart w:id="4" w:name="_Toc10646"/>
      <w:r>
        <w:t>simile明喻</w:t>
      </w:r>
      <w:bookmarkEnd w:id="3"/>
      <w:bookmarkEnd w:id="4"/>
    </w:p>
    <w:p>
      <w:pPr>
        <w:spacing w:line="360" w:lineRule="auto"/>
        <w:ind w:firstLine="422" w:firstLineChars="200"/>
        <w:rPr>
          <w:szCs w:val="21"/>
        </w:rPr>
      </w:pPr>
      <w:r>
        <w:rPr>
          <w:rFonts w:hint="eastAsia" w:ascii="Arial" w:hAnsi="Arial" w:eastAsia="宋体" w:cs="Arial"/>
          <w:b/>
          <w:bCs/>
          <w:color w:val="333333"/>
          <w:szCs w:val="21"/>
          <w:highlight w:val="yellow"/>
          <w:shd w:val="clear" w:color="auto" w:fill="FFFFFF"/>
        </w:rPr>
        <w:t>明喻</w:t>
      </w:r>
      <w:r>
        <w:rPr>
          <w:rFonts w:hint="eastAsia" w:ascii="Arial" w:hAnsi="Arial" w:eastAsia="宋体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明确的比喻 将具有某种共同特征的两种不同事物连接起来的一种修辞手法</w:t>
      </w:r>
      <w:r>
        <w:rPr>
          <w:rFonts w:hint="eastAsia" w:ascii="Arial" w:hAnsi="Arial" w:eastAsia="宋体" w:cs="Arial"/>
          <w:color w:val="333333"/>
          <w:szCs w:val="21"/>
          <w:shd w:val="clear" w:color="auto" w:fill="FFFFFF"/>
        </w:rPr>
        <w:t>。</w:t>
      </w:r>
      <w:r>
        <w:rPr>
          <w:rStyle w:val="11"/>
          <w:rFonts w:ascii="Arial" w:hAnsi="Arial" w:eastAsia="宋体" w:cs="Arial"/>
          <w:i w:val="0"/>
          <w:color w:val="F73131"/>
          <w:szCs w:val="21"/>
          <w:shd w:val="clear" w:color="auto" w:fill="FFFFFF"/>
        </w:rPr>
        <w:t>明喻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的表达方法是：A像B. 例如 雪花象鹅毛一样飞舞.</w:t>
      </w:r>
    </w:p>
    <w:p>
      <w:pPr>
        <w:pStyle w:val="3"/>
        <w:spacing w:line="240" w:lineRule="auto"/>
        <w:rPr>
          <w:rFonts w:ascii="Times New Roman" w:hAnsi="Times New Roman" w:eastAsia="宋体" w:cs="Times New Roman"/>
          <w:color w:val="333333"/>
          <w:sz w:val="21"/>
          <w:szCs w:val="21"/>
          <w:shd w:val="clear" w:color="auto" w:fill="FFFFFF"/>
        </w:rPr>
      </w:pPr>
      <w:bookmarkStart w:id="5" w:name="_Toc4792"/>
      <w:bookmarkStart w:id="6" w:name="_Toc15848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46990</wp:posOffset>
            </wp:positionV>
            <wp:extent cx="3105150" cy="23241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Part 1：by using simile marker “like”——用like作喻词</w:t>
      </w:r>
      <w:bookmarkEnd w:id="5"/>
      <w:bookmarkEnd w:id="6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1. The smile on her face shone </w:t>
      </w:r>
      <w:r>
        <w:rPr>
          <w:rFonts w:ascii="Times New Roman" w:hAnsi="Times New Roman" w:cs="Times New Roman"/>
          <w:color w:val="333333"/>
          <w:sz w:val="21"/>
          <w:szCs w:val="21"/>
          <w:highlight w:val="yellow"/>
          <w:shd w:val="clear" w:color="auto" w:fill="FFFFFF"/>
        </w:rPr>
        <w:t>like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a diamond. 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她脸上的笑容像钻石一样闪闪发光。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I feel</w:t>
      </w:r>
      <w:r>
        <w:rPr>
          <w:rFonts w:ascii="Times New Roman" w:hAnsi="Times New Roman" w:cs="Times New Roman"/>
          <w:color w:val="333333"/>
          <w:sz w:val="21"/>
          <w:szCs w:val="21"/>
          <w:highlight w:val="yellow"/>
          <w:shd w:val="clear" w:color="auto" w:fill="FFFFFF"/>
        </w:rPr>
        <w:t xml:space="preserve"> like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I am floating in an ocean of sadness.(情感描写)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我感觉自己像漂浮在悲伤的海洋中。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The scenery along the journey is just</w:t>
      </w:r>
      <w:r>
        <w:rPr>
          <w:rFonts w:ascii="Times New Roman" w:hAnsi="Times New Roman" w:cs="Times New Roman"/>
          <w:color w:val="333333"/>
          <w:sz w:val="21"/>
          <w:szCs w:val="21"/>
          <w:highlight w:val="yellow"/>
          <w:shd w:val="clear" w:color="auto" w:fill="FFFFFF"/>
        </w:rPr>
        <w:t xml:space="preserve"> like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a breath-taking landscape painting. 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沿路的风景就像一幅美丽的山水画卷。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The icy wind started howling, cutting my face like a sharp knife.(景物描写)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寒风开始咆哮，像锋利的小刀一样刺痛了我的脸。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Clusters of stars decorated the vast sky like sparkling jewels.(景物描写)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繁星像珊珊发光的珠宝一样装饰了浩瀚的天空。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小试牛刀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这本书陪伴了我很久就像一位我的老朋友似的。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他茫然地看着我就像一个傻子。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他就像一头疯牛一样冲我吼。(mad cow)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他非常着急就像热锅上的蚂蚁一样。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他僵在那里一动不动就像一块石头。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</w:rPr>
      </w:pPr>
      <w:r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参考答案：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book has accompanied me for quite a long time like an old friend.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He looked at me blankly like a fool.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He shouted at me like a mad cow.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He is anxious like an ant on a hot pan.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He stood still like a stone.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7" w:name="_Toc1569"/>
      <w:bookmarkStart w:id="8" w:name="_Toc17777"/>
      <w:r>
        <w:t>Part 2：by using simile marker “as...as”——用as..as作喻词</w:t>
      </w:r>
      <w:bookmarkEnd w:id="7"/>
      <w:bookmarkEnd w:id="8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smile on her face was as vibrant as the sun on a summer day(情感描写)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她脸上的笑容和夏天的太阳一样充满活力。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Father rushed to his son's school, only to discover the building was as flat as pancake煎饼.(景物描写)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父亲冲到儿子的学校后，才发现这座建筑已经变成一片废墟。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I reached out to touch her face, which was as cold as the ice. (人物描写)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我伸手去摸她的脸，发现她的脸像冰一样冰冷。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更多搭配：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308610</wp:posOffset>
            </wp:positionV>
            <wp:extent cx="2143125" cy="2797810"/>
            <wp:effectExtent l="0" t="0" r="9525" b="2540"/>
            <wp:wrapThrough wrapText="bothSides">
              <wp:wrapPolygon>
                <wp:start x="0" y="0"/>
                <wp:lineTo x="0" y="21473"/>
                <wp:lineTo x="21504" y="21473"/>
                <wp:lineTo x="21504" y="0"/>
                <wp:lineTo x="0" y="0"/>
              </wp:wrapPolygon>
            </wp:wrapThrough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as busy as a bee 忙忙碌碌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as hungry as a wolf 饥肠辘辘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as proud as a peacock 傲如孔雀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as brave as a lion 勇猛如狮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as pretty as a picture 美如画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【牛刀小试】</w:t>
      </w:r>
    </w:p>
    <w:p>
      <w:pPr>
        <w:pStyle w:val="7"/>
        <w:numPr>
          <w:ilvl w:val="0"/>
          <w:numId w:val="2"/>
        </w:numPr>
        <w:shd w:val="clear" w:color="auto" w:fill="FFFFFF"/>
        <w:spacing w:before="39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我的心和蜂蜜一样甜。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他的心和石头一样硬。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他的身体和牛一样壮实。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我们面前的景色美如一幅画。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这辆公交车走的像蜗牛一样慢。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参考答案：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My heart is as sweet as honey.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His heart is as hard as a stone.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His body is as strong as a cow.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The scenery before us is as beautiful as a picture.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The bus went as slowly as a snail.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9" w:name="_Toc3628"/>
      <w:bookmarkStart w:id="10" w:name="_Toc2826"/>
      <w:r>
        <w:t>Part 3：by using simile marker “as if”——用as if作喻词</w:t>
      </w:r>
      <w:bookmarkEnd w:id="9"/>
      <w:bookmarkEnd w:id="10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1.Mrs Sather looked at my eyes as if (she were) seeing my inner self locked away inside. (动作描写)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Sather老师看着我的眼睛，仿佛看到了我灵魂深处封闭的自我。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She swept her son into her arms with her eyes wet as if she wanted to squeeze the breath out of him.(动作描写)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她眼睛湿润，把儿子拥进怀里，仿佛想把他的呼吸挤出来。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3.Her hair grew greyer and greyer, as if( it were )covered with snow and frost.(肖像描写)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他的头发越来越白了，简直像盖了一头皑皑的霜雪。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She felt as if her heart had been ripped from her body.(情感描写)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她感觉自己心好像从她的身体里被撕开了。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他感觉彷佛整个世界都崩塌了。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他在操场上自由地奔跑彷佛他是一只快乐的小鸟。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他无辜地看着我好像他什么都不知道似的。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他感觉他的心脏被刀子捅了一刀。(stab)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【参考答案】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He felt as if the whole world had fallen apart on him.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He was running on the soprts field as if he was a happy bird.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He looked at me innocently as if he didn't know anything.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He felt as if his heart had been stabbed by a knife.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2"/>
        <w:spacing w:line="240" w:lineRule="auto"/>
      </w:pPr>
      <w:bookmarkStart w:id="11" w:name="_Toc18408"/>
      <w:bookmarkStart w:id="12" w:name="_Toc26772"/>
      <w:r>
        <w:rPr>
          <w:rFonts w:hint="eastAsia"/>
        </w:rPr>
        <w:t>第二部分</w:t>
      </w:r>
      <w:r>
        <w:t>metaphor暗喻</w:t>
      </w:r>
      <w:bookmarkEnd w:id="11"/>
      <w:bookmarkEnd w:id="12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Metaphor：It is a figure of speech containing an implied comparison, in which a word or phrase ordinarily and primarily used of one thing is applied to another. Unlike simile, a word or a phrase that compares one thing to another, using the words like or as.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803275</wp:posOffset>
            </wp:positionH>
            <wp:positionV relativeFrom="paragraph">
              <wp:posOffset>670560</wp:posOffset>
            </wp:positionV>
            <wp:extent cx="3549650" cy="2639060"/>
            <wp:effectExtent l="0" t="0" r="0" b="889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暗喻是比喻修辞的一种，用一种事物比喻另一种事物，本体喻体都出现，中间常用喻词“是”等连接，有时不用喻词。暗喻的典型形式为：甲是乙，而不用like, as等喻词。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Money sometimes </w:t>
      </w:r>
      <w:r>
        <w:rPr>
          <w:rFonts w:ascii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  <w:t>is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a poison.钱有时候是一种毒药。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color w:val="333333"/>
          <w:sz w:val="21"/>
          <w:szCs w:val="21"/>
          <w:shd w:val="clear" w:color="auto" w:fill="FFFFFF"/>
        </w:rPr>
        <w:t>She is a walking dictionary. 她是一本活字典。</w:t>
      </w:r>
    </w:p>
    <w:p>
      <w:pPr>
        <w:pStyle w:val="3"/>
        <w:spacing w:line="240" w:lineRule="auto"/>
      </w:pPr>
      <w:bookmarkStart w:id="13" w:name="_Toc31502"/>
      <w:bookmarkStart w:id="14" w:name="_Toc15401"/>
      <w:r>
        <w:t>Part 1：by using the link word “be”——通过be动词联系</w:t>
      </w:r>
      <w:bookmarkEnd w:id="13"/>
      <w:bookmarkEnd w:id="14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1. Her hair </w:t>
      </w:r>
      <w:r>
        <w:rPr>
          <w:rFonts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was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a flowing golden river streaming down her shoulders. (肖像描写)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她的头发像是一条流淌在她肩上的金色河流。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2. The beatutiful park </w:t>
      </w:r>
      <w:r>
        <w:rPr>
          <w:rFonts w:ascii="Times New Roman" w:hAnsi="Times New Roman" w:cs="Times New Roman"/>
          <w:color w:val="333333"/>
          <w:sz w:val="21"/>
          <w:szCs w:val="21"/>
          <w:highlight w:val="yellow"/>
          <w:shd w:val="clear" w:color="auto" w:fill="FFFFFF"/>
        </w:rPr>
        <w:t>was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a scented carpet of color.(景物描写)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美丽的公园就是一个芬芳的彩色地毯。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Stop being such a baby. (人物描写)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别这么幼稚好不好。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Life is an unexplored river. full of twists and turns.(哲理)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生活就像一条未被涉足的河流，有各种曲折。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15" w:name="_Toc32446"/>
      <w:bookmarkStart w:id="16" w:name="_Toc22335"/>
      <w:r>
        <w:t>Part 2：by using the verbs——通过动词联系</w:t>
      </w:r>
      <w:bookmarkEnd w:id="15"/>
      <w:bookmarkEnd w:id="16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I felt a lump in my throat, tearing welling up in my eyes.(情感描写)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我如鲠在喉，泪水湿润了眼眶。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He doesn't have an idea of his own. He just parrots what other people say.(人物描写)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他没有自己的观点，只会鹦鹉学舌。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A heavy silence blanketed the room.(环境描写)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254000" cy="2540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整个房子沉浸在一片寂寞中。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The boy wolfed down the food.(动作描写)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小男孩狼吞虎咽。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【牛刀小试1】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找出下面句子里面的修辞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My very thought was like the ghostly rustle of dead leaves.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2.He looked as if he had just stepped out of my book of fairy tales.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Wind and rain now whipped(鞭打) the house.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参考答案】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明喻 2.明喻 3. 暗喻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【牛刀小试2】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My mother is like a coat in winter, offering warmth to me.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2.The wind sounded like a roar of a train passing by.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Household and medical suplies streamed in by plane, train, truck and car.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【参考答案】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明喻 2. 明喻 3. 暗喻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【牛刀小试3】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找出下面片段里面的修辞</w:t>
      </w:r>
    </w:p>
    <w:p>
      <w:pPr>
        <w:pStyle w:val="7"/>
        <w:numPr>
          <w:ilvl w:val="0"/>
          <w:numId w:val="3"/>
        </w:numPr>
        <w:shd w:val="clear" w:color="auto" w:fill="FFFFFF"/>
        <w:spacing w:before="330" w:beforeAutospacing="0" w:after="0" w:afterAutospacing="0" w:line="240" w:lineRule="auto"/>
        <w:ind w:firstLine="210" w:firstLineChars="100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Yesterday, I went to the park. I rode my bicycle through the evergreen trees which were as tall as skyscrapers. The sun shone through clouds, which were floating pieces of cotton candy in the sky.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ind w:firstLine="210" w:firstLineChars="100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昨天，我去了公园。 我骑着自行车穿过那些像摩天大楼一样高的常青树。 阳光透过云层照射进来，那是天上飘着的棉花糖。</w:t>
      </w:r>
    </w:p>
    <w:p>
      <w:pPr>
        <w:pStyle w:val="7"/>
        <w:numPr>
          <w:ilvl w:val="0"/>
          <w:numId w:val="3"/>
        </w:numPr>
        <w:shd w:val="clear" w:color="auto" w:fill="FFFFFF"/>
        <w:spacing w:before="330" w:beforeAutospacing="0" w:after="0" w:afterAutospacing="0" w:line="240" w:lineRule="auto"/>
        <w:ind w:firstLine="210" w:firstLineChars="100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Peple were laughing and enjoying the company of their families and friends. I rode past a giant garden of beautiful pink, yellow and purple flowers:it was a scented carpet of color. The park is like a oasis (绿洲)in the city.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ind w:firstLine="420" w:firstLineChars="200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佩普尔笑着，享受着家人和朋友的陪伴。 我骑过一个巨大的花园，花园里开着美丽的粉红色、黄色和紫色的花：这是一条有香味的彩色地毯。 公园就像城市里的绿洲(绿洲。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2"/>
        <w:spacing w:line="240" w:lineRule="auto"/>
      </w:pPr>
      <w:bookmarkStart w:id="17" w:name="_Toc8631"/>
      <w:bookmarkStart w:id="18" w:name="_Toc29999"/>
      <w:r>
        <w:rPr>
          <w:rFonts w:hint="eastAsia"/>
        </w:rPr>
        <w:t xml:space="preserve">第三部分 </w:t>
      </w:r>
      <w:r>
        <w:t>personification拟人</w:t>
      </w:r>
      <w:bookmarkEnd w:id="17"/>
      <w:bookmarkEnd w:id="18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Personification拟人：It gives human form of feelings to animals, or le and personal attributes(赋予) to inanimate (无生命的) objects, or to ideas and abstractions(抽象).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与汉语拟人完全相同，就是赋予物以人的语言属性。这种拟人化的修辞手法读起来使人感到特别形象生动，富有情趣。</w:t>
      </w:r>
    </w:p>
    <w:p>
      <w:pPr>
        <w:pStyle w:val="3"/>
        <w:spacing w:line="240" w:lineRule="auto"/>
      </w:pPr>
      <w:bookmarkStart w:id="19" w:name="_Toc24163"/>
      <w:bookmarkStart w:id="20" w:name="_Toc31671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203200</wp:posOffset>
            </wp:positionV>
            <wp:extent cx="4629150" cy="3009265"/>
            <wp:effectExtent l="0" t="0" r="0" b="63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Part 1：把自然现象当作人来描写</w:t>
      </w:r>
      <w:bookmarkEnd w:id="19"/>
      <w:bookmarkEnd w:id="20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wind stood up and gave a shout . (景物描写)大风凛冽，发出怒吼。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The breeze gently kissed her cheeks. (景物描写)微风轻柔地亲吻着她的脸庞。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The feathery snowflakes danced in the night air, making a beautiful picture.(景物描写)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鹅毛般的雪花在空中飞舞，像一幅美丽的图画。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4.The mist swallowed him up. (景物描写)薄雾把他包围起来。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5.The icy wind started howling, stinging my face.(景物描写)寒风开始咆哮，刺痛了我的脸。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6. Stars winked at me in a darkening sky.(景物描写)夜空中星星向我眨眼睛。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7. Immediately, an absolute darkness ruled the forest.(景物描写)顷刻间，黑暗统治了森林。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21" w:name="_Toc26760"/>
      <w:bookmarkStart w:id="22" w:name="_Toc32070"/>
      <w:r>
        <w:t>Part 2：把含蓄抽象的概念当作人来描写</w:t>
      </w:r>
      <w:bookmarkEnd w:id="21"/>
      <w:bookmarkEnd w:id="22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Fear seized/swallowed him.(情感描写)恐惧把他吞噬了。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Anger choked my words.(情感描写)我气得说不出话来。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A good idea suddenly struck me.我突然想到一个好主意。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Smile took hold of him.(情感描写)他笑容满面。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Anxiety torn him into pieces.(情感描写)她焦虑不安，十分崩溃。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6. Courage/Confidence deserted him.(情感描写)他没信心了。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7. Excitement deprived me of all power of speech.(情感描写)我兴奋的啥也说不出来了。</w:t>
      </w:r>
    </w:p>
    <w:p>
      <w:pPr>
        <w:widowControl/>
        <w:shd w:val="clear" w:color="auto" w:fill="FFFFFF"/>
        <w:spacing w:before="450" w:line="240" w:lineRule="auto"/>
        <w:jc w:val="left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kern w:val="0"/>
          <w:szCs w:val="21"/>
          <w:shd w:val="clear" w:color="auto" w:fill="FFFFFF"/>
        </w:rPr>
        <w:drawing>
          <wp:inline distT="0" distB="0" distL="114300" distR="114300">
            <wp:extent cx="304800" cy="3048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</w:pPr>
      <w:bookmarkStart w:id="23" w:name="_Toc14027"/>
      <w:bookmarkStart w:id="24" w:name="_Toc22160"/>
      <w:r>
        <w:t>Part 3：把动物当作人来描写</w:t>
      </w:r>
      <w:bookmarkEnd w:id="23"/>
      <w:bookmarkEnd w:id="24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In the dead of night, the crickets蟋蟀 played on the terrace of the house.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寂静的夜，蟋蟀旁若无人地在房子的阳台上玩。(景物描写)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Birds on the tree are singing a beatiful song.(景物描写)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树上的小鸟在树上唱着美妙的歌曲。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The frogs are giving a concert---mixed chorus.(景物描写)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青蛙在举办音乐会---混声大合唱。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4.Fireflies patrol the grass with small lanterns 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萤火虫提着小灯笼在草丛中巡逻。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outlineLvl w:val="1"/>
        <w:rPr>
          <w:rFonts w:ascii="Times New Roman" w:hAnsi="Times New Roman" w:cs="Times New Roman"/>
          <w:color w:val="333333"/>
          <w:sz w:val="21"/>
          <w:szCs w:val="21"/>
        </w:rPr>
      </w:pPr>
      <w:bookmarkStart w:id="25" w:name="_Toc15960"/>
      <w:bookmarkStart w:id="26" w:name="_Toc6272"/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夏天的微风轻轻地抚摸着我的脸。</w:t>
      </w:r>
      <w:bookmarkEnd w:id="25"/>
      <w:bookmarkEnd w:id="26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outlineLvl w:val="1"/>
        <w:rPr>
          <w:rFonts w:ascii="Times New Roman" w:hAnsi="Times New Roman" w:cs="Times New Roman"/>
          <w:color w:val="333333"/>
          <w:sz w:val="21"/>
          <w:szCs w:val="21"/>
        </w:rPr>
      </w:pPr>
      <w:bookmarkStart w:id="27" w:name="_Toc26463"/>
      <w:bookmarkStart w:id="28" w:name="_Toc29239"/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细雨轻轻地亲吻着我的脸颊。</w:t>
      </w:r>
      <w:bookmarkEnd w:id="27"/>
      <w:bookmarkEnd w:id="28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outlineLvl w:val="1"/>
        <w:rPr>
          <w:rFonts w:ascii="Times New Roman" w:hAnsi="Times New Roman" w:cs="Times New Roman"/>
          <w:color w:val="333333"/>
          <w:sz w:val="21"/>
          <w:szCs w:val="21"/>
        </w:rPr>
      </w:pPr>
      <w:bookmarkStart w:id="29" w:name="_Toc10545"/>
      <w:bookmarkStart w:id="30" w:name="_Toc11180"/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我能听到到处都是鸟儿在歌唱。</w:t>
      </w:r>
      <w:bookmarkEnd w:id="29"/>
      <w:bookmarkEnd w:id="30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outlineLvl w:val="1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bookmarkStart w:id="31" w:name="_Toc31036"/>
      <w:bookmarkStart w:id="32" w:name="_Toc31729"/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这个教堂目睹了这个城市20年的变化。</w:t>
      </w:r>
      <w:bookmarkEnd w:id="31"/>
      <w:bookmarkEnd w:id="32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【参考答案】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summer breeze touched my face gently.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The drizzle kissed me on my cheek gently.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I could hear birds singing everywhere.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The church has witnessed the city's changes in the past 20 years.</w:t>
      </w:r>
    </w:p>
    <w:p>
      <w:pPr>
        <w:widowControl/>
        <w:shd w:val="clear" w:color="auto" w:fill="FFFFFF"/>
        <w:spacing w:before="450" w:line="240" w:lineRule="auto"/>
        <w:jc w:val="left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pStyle w:val="2"/>
        <w:spacing w:line="240" w:lineRule="auto"/>
      </w:pPr>
      <w:bookmarkStart w:id="33" w:name="_Toc9227"/>
      <w:bookmarkStart w:id="34" w:name="_Toc25575"/>
      <w:r>
        <w:rPr>
          <w:rFonts w:hint="eastAsia"/>
        </w:rPr>
        <w:t xml:space="preserve">第四部分 </w:t>
      </w:r>
      <w:r>
        <w:t>hyperbole 夸张</w:t>
      </w:r>
      <w:bookmarkEnd w:id="33"/>
      <w:bookmarkEnd w:id="34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Hyperbole：It is the deliberate use of overstatement or understatement to achieve emphasis.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夸张是比喻修辞的一种，是以言过其实的说法表达强调的目的，它可以加强语拾势，增加表达效果。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329565</wp:posOffset>
            </wp:positionV>
            <wp:extent cx="3811905" cy="202692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pacing w:line="240" w:lineRule="auto"/>
      </w:pPr>
      <w:bookmarkStart w:id="35" w:name="_Toc126"/>
      <w:bookmarkStart w:id="36" w:name="_Toc30119"/>
      <w:r>
        <w:t>Part 1：使用数词或量词</w:t>
      </w:r>
      <w:bookmarkEnd w:id="35"/>
      <w:bookmarkEnd w:id="36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My heart broke in about a million pieces.(情感描写)我的心成了碎片。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She was half dead with fear.(情感描写)她吓得半死。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Thanks a million.非常感谢你。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I‘ve told you a million times.我都告诉你多少次了。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The backpack weighs a ton.背包很重。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37" w:name="_Toc2931"/>
      <w:bookmarkStart w:id="38" w:name="_Toc10158"/>
      <w:r>
        <w:t>Part 2：使用动词</w:t>
      </w:r>
      <w:bookmarkEnd w:id="37"/>
      <w:bookmarkEnd w:id="38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young girl brought the house down with her perfomance.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这位年轻姑娘的表演博得了满堂喝彩。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It made me jump out of my skin. (情感描写)吓得我魂不附体。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3.I almost laughed my head off.(情感描写)我都快笑死了。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My blood froze.(情感描写)我的血液都凝固了。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5. She cried her eyes out. (情感描写)她痛哭涕流。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6. It brought her heart into her mouth.(情感描写) 让她的心悬到了嗓子眼。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7. My heart sank when he left.(情感描写)当他离开时我心都碎了。</w:t>
      </w:r>
    </w:p>
    <w:p>
      <w:pPr>
        <w:spacing w:line="240" w:lineRule="auto"/>
      </w:pPr>
    </w:p>
    <w:p>
      <w:pPr>
        <w:pStyle w:val="3"/>
        <w:spacing w:line="240" w:lineRule="auto"/>
      </w:pPr>
      <w:bookmarkStart w:id="39" w:name="_Toc9437"/>
      <w:bookmarkStart w:id="40" w:name="_Toc20277"/>
      <w:r>
        <w:t>Part 3：使用形容词和副词</w:t>
      </w:r>
      <w:bookmarkEnd w:id="39"/>
      <w:bookmarkEnd w:id="40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在日常对话中，人们常用形容词或者副词去修饰微不足道的事情，目的就是为了渲染一种气氛，强调某种意义的事情。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如副词：extremely；awfully；terribly；perfectly；horribly等等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形容词：miserable; horrible; splendid等等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例如： It's beautiful, heavenly beautiful.(景物描写)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那儿很漂亮，就像天堂那般漂亮。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3"/>
        <w:spacing w:line="240" w:lineRule="auto"/>
      </w:pPr>
      <w:bookmarkStart w:id="41" w:name="_Toc6196"/>
      <w:bookmarkStart w:id="42" w:name="_Toc1399"/>
      <w:r>
        <w:t>Part 4：使用介词短语</w:t>
      </w:r>
      <w:bookmarkEnd w:id="41"/>
      <w:bookmarkEnd w:id="42"/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She went home in a flood of tears.(情感描写)她泪如泉涌地回家去了。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类似表达：She shed floods of tears.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When they told the news, I was over the moon/ on the top of the world.(情感描写)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当他们告诉我这个消息时，我乐不可支。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He was bent out of shape(情感描写)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他非常生气(气到变形)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【牛刀小试1】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1.The wind whispers in the tree.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The noise was loud enough to wake the dead.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His speech brought the house down.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The old Venice fell asleep again.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【参考答案】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1.拟人 2. 夸张 3.夸张 4. 拟人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【牛刀小试2】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sun broke through the clouds and jumped out of the sea.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The birds danced happily on the branch.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She eats like a bird.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hint="eastAsia" w:ascii="Times New Roman" w:hAnsi="Times New Roman" w:cs="Times New Roman"/>
          <w:b/>
          <w:bCs/>
          <w:color w:val="333333"/>
          <w:sz w:val="21"/>
          <w:szCs w:val="21"/>
          <w:highlight w:val="yellow"/>
          <w:shd w:val="clear" w:color="auto" w:fill="FFFFFF"/>
        </w:rPr>
        <w:t>【参考答案】</w:t>
      </w: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拟人 2. 拟人 3. 明喻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1. The loud music almost drove me up a wall.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2. The night gently lays her hand at our feverd heads.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3. The volcano spit out lava from its mouth.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4. He is dying for this opportunity.</w:t>
      </w:r>
    </w:p>
    <w:p>
      <w:pPr>
        <w:pStyle w:val="7"/>
        <w:shd w:val="clear" w:color="auto" w:fill="FFFFFF"/>
        <w:spacing w:before="330" w:beforeAutospacing="0" w:after="0" w:afterAutospacing="0" w:line="240" w:lineRule="auto"/>
        <w:jc w:val="both"/>
        <w:rPr>
          <w:rFonts w:ascii="Times New Roman" w:hAnsi="Times New Roman" w:cs="Times New Roman"/>
          <w:color w:val="333333"/>
          <w:sz w:val="21"/>
          <w:szCs w:val="21"/>
        </w:rPr>
      </w:pPr>
      <w:r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参考答案：1. 夸张 2. 拟人 3. 拟人 4. 夸张</w:t>
      </w:r>
    </w:p>
    <w:p>
      <w:pPr>
        <w:spacing w:line="240" w:lineRule="auto"/>
        <w:rPr>
          <w:rFonts w:ascii="Times New Roman" w:hAnsi="Times New Roman" w:eastAsia="宋体" w:cs="Times New Roman"/>
          <w:szCs w:val="21"/>
        </w:rPr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7" w:right="1077" w:bottom="1417" w:left="1077" w:header="850" w:footer="992" w:gutter="0"/>
      <w:cols w:space="425" w:num="1"/>
      <w:docGrid w:type="lines" w:linePitch="318" w:charSpace="40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FD27C"/>
    <w:multiLevelType w:val="singleLevel"/>
    <w:tmpl w:val="8CCFD27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7CC37D0"/>
    <w:multiLevelType w:val="singleLevel"/>
    <w:tmpl w:val="D7CC37D0"/>
    <w:lvl w:ilvl="0" w:tentative="0">
      <w:start w:val="1"/>
      <w:numFmt w:val="chineseCounting"/>
      <w:suff w:val="space"/>
      <w:lvlText w:val="第%1部分"/>
      <w:lvlJc w:val="left"/>
      <w:rPr>
        <w:rFonts w:hint="eastAsia"/>
      </w:rPr>
    </w:lvl>
  </w:abstractNum>
  <w:abstractNum w:abstractNumId="2">
    <w:nsid w:val="3460F938"/>
    <w:multiLevelType w:val="singleLevel"/>
    <w:tmpl w:val="3460F93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363227"/>
    <w:rsid w:val="0001360E"/>
    <w:rsid w:val="00041561"/>
    <w:rsid w:val="00051F46"/>
    <w:rsid w:val="000D38AA"/>
    <w:rsid w:val="000D7007"/>
    <w:rsid w:val="000E4A0D"/>
    <w:rsid w:val="00146953"/>
    <w:rsid w:val="001D1722"/>
    <w:rsid w:val="0027067E"/>
    <w:rsid w:val="002771D2"/>
    <w:rsid w:val="002E56FE"/>
    <w:rsid w:val="00363227"/>
    <w:rsid w:val="0040402F"/>
    <w:rsid w:val="0047331D"/>
    <w:rsid w:val="00486104"/>
    <w:rsid w:val="0056487D"/>
    <w:rsid w:val="005A3240"/>
    <w:rsid w:val="006E406D"/>
    <w:rsid w:val="0085328A"/>
    <w:rsid w:val="009035F2"/>
    <w:rsid w:val="00913910"/>
    <w:rsid w:val="00B205AE"/>
    <w:rsid w:val="00BF2518"/>
    <w:rsid w:val="00BF4AD7"/>
    <w:rsid w:val="00C2613D"/>
    <w:rsid w:val="00DD0D58"/>
    <w:rsid w:val="2D7B6103"/>
    <w:rsid w:val="34F14CEF"/>
    <w:rsid w:val="51E8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5">
    <w:name w:val="toc 1"/>
    <w:basedOn w:val="1"/>
    <w:next w:val="1"/>
    <w:semiHidden/>
    <w:unhideWhenUsed/>
    <w:uiPriority w:val="39"/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7">
    <w:name w:val="Normal (Web)"/>
    <w:basedOn w:val="1"/>
    <w:semiHidden/>
    <w:unhideWhenUsed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Emphasis"/>
    <w:basedOn w:val="10"/>
    <w:qFormat/>
    <w:uiPriority w:val="0"/>
    <w:rPr>
      <w:i/>
    </w:rPr>
  </w:style>
  <w:style w:type="character" w:styleId="12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customStyle="1" w:styleId="13">
    <w:name w:val="批注框文本 Char"/>
    <w:basedOn w:val="10"/>
    <w:link w:val="4"/>
    <w:semiHidden/>
    <w:qFormat/>
    <w:uiPriority w:val="99"/>
    <w:rPr>
      <w:sz w:val="18"/>
      <w:szCs w:val="18"/>
    </w:rPr>
  </w:style>
  <w:style w:type="paragraph" w:customStyle="1" w:styleId="14">
    <w:name w:val="WPSOffice手动目录 1"/>
    <w:qFormat/>
    <w:uiPriority w:val="0"/>
    <w:pPr>
      <w:spacing w:after="200" w:line="276" w:lineRule="auto"/>
    </w:pPr>
    <w:rPr>
      <w:rFonts w:ascii="Times New Roman" w:hAnsi="Times New Roman" w:eastAsia="宋体" w:cs="Times New Roman"/>
      <w:lang w:val="en-US" w:eastAsia="en-US" w:bidi="ar-SA"/>
    </w:rPr>
  </w:style>
  <w:style w:type="paragraph" w:customStyle="1" w:styleId="15">
    <w:name w:val="WPSOffice手动目录 2"/>
    <w:qFormat/>
    <w:uiPriority w:val="0"/>
    <w:pPr>
      <w:spacing w:after="200" w:line="276" w:lineRule="auto"/>
      <w:ind w:left="200" w:leftChars="200"/>
    </w:pPr>
    <w:rPr>
      <w:rFonts w:ascii="Times New Roman" w:hAnsi="Times New Roman" w:eastAsia="宋体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16</Pages>
  <Words>3368</Words>
  <Characters>7107</Characters>
  <Lines>221</Lines>
  <Paragraphs>250</Paragraphs>
  <TotalTime>0</TotalTime>
  <ScaleCrop>false</ScaleCrop>
  <LinksUpToDate>false</LinksUpToDate>
  <CharactersWithSpaces>8214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2019-12-17T03:45:00Z</dcterms:created>
  <dc:creator> </dc:creator>
  <dc:description> </dc:description>
  <cp:keywords> </cp:keywords>
  <cp:lastModifiedBy>昵称</cp:lastModifiedBy>
  <dcterms:modified xsi:type="dcterms:W3CDTF">2023-05-28T08:16:49Z</dcterms:modified>
  <dc:subject> </dc:subject>
  <dc:title>格谦教育收集整理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784E12281F514AB5A5622B879D07F76C_12</vt:lpwstr>
  </property>
</Properties>
</file>