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50" w:type="dxa"/>
        <w:tblInd w:w="106" w:type="dxa"/>
        <w:tblLayout w:type="fixed"/>
        <w:tblLook w:val="04A0"/>
      </w:tblPr>
      <w:tblGrid>
        <w:gridCol w:w="1210"/>
        <w:gridCol w:w="2400"/>
        <w:gridCol w:w="401"/>
        <w:gridCol w:w="2654"/>
        <w:gridCol w:w="146"/>
        <w:gridCol w:w="1129"/>
        <w:gridCol w:w="2410"/>
      </w:tblGrid>
      <w:tr w:rsidR="00802B02">
        <w:trPr>
          <w:cantSplit/>
          <w:trHeight w:hRule="exact" w:val="405"/>
        </w:trPr>
        <w:tc>
          <w:tcPr>
            <w:tcW w:w="1210" w:type="dxa"/>
            <w:vAlign w:val="bottom"/>
          </w:tcPr>
          <w:p w:rsidR="00802B02" w:rsidRDefault="00F23320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档号</w:t>
            </w:r>
          </w:p>
        </w:tc>
        <w:tc>
          <w:tcPr>
            <w:tcW w:w="2400" w:type="dxa"/>
            <w:tcBorders>
              <w:bottom w:val="single" w:sz="6" w:space="0" w:color="auto"/>
            </w:tcBorders>
            <w:vAlign w:val="bottom"/>
          </w:tcPr>
          <w:p w:rsidR="00802B02" w:rsidRDefault="00802B02">
            <w:pPr>
              <w:snapToGrid w:val="0"/>
              <w:jc w:val="center"/>
              <w:textAlignment w:val="baseline"/>
              <w:rPr>
                <w:sz w:val="24"/>
              </w:rPr>
            </w:pPr>
          </w:p>
        </w:tc>
        <w:tc>
          <w:tcPr>
            <w:tcW w:w="3055" w:type="dxa"/>
            <w:gridSpan w:val="2"/>
            <w:vAlign w:val="bottom"/>
          </w:tcPr>
          <w:p w:rsidR="00802B02" w:rsidRDefault="00802B0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1275" w:type="dxa"/>
            <w:gridSpan w:val="2"/>
            <w:vAlign w:val="bottom"/>
          </w:tcPr>
          <w:p w:rsidR="00802B02" w:rsidRDefault="00F23320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编号</w:t>
            </w:r>
          </w:p>
        </w:tc>
        <w:tc>
          <w:tcPr>
            <w:tcW w:w="2410" w:type="dxa"/>
            <w:tcBorders>
              <w:bottom w:val="single" w:sz="6" w:space="0" w:color="auto"/>
            </w:tcBorders>
            <w:vAlign w:val="bottom"/>
          </w:tcPr>
          <w:p w:rsidR="00802B02" w:rsidRDefault="00802B02">
            <w:pPr>
              <w:snapToGrid w:val="0"/>
              <w:jc w:val="center"/>
              <w:textAlignment w:val="baseline"/>
              <w:rPr>
                <w:rFonts w:ascii="宋体" w:eastAsia="宋体" w:hAnsi="宋体" w:cs="宋体"/>
                <w:sz w:val="24"/>
              </w:rPr>
            </w:pPr>
          </w:p>
        </w:tc>
      </w:tr>
      <w:tr w:rsidR="00802B02">
        <w:trPr>
          <w:trHeight w:hRule="exact" w:val="405"/>
        </w:trPr>
        <w:tc>
          <w:tcPr>
            <w:tcW w:w="1210" w:type="dxa"/>
            <w:vAlign w:val="bottom"/>
          </w:tcPr>
          <w:p w:rsidR="00802B02" w:rsidRDefault="00F23320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保管期限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802B02" w:rsidRDefault="00F23320">
            <w:pPr>
              <w:snapToGrid w:val="0"/>
              <w:jc w:val="center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年</w:t>
            </w:r>
          </w:p>
        </w:tc>
        <w:tc>
          <w:tcPr>
            <w:tcW w:w="3055" w:type="dxa"/>
            <w:gridSpan w:val="2"/>
            <w:vAlign w:val="bottom"/>
          </w:tcPr>
          <w:p w:rsidR="00802B02" w:rsidRDefault="00802B0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1275" w:type="dxa"/>
            <w:gridSpan w:val="2"/>
            <w:vAlign w:val="bottom"/>
          </w:tcPr>
          <w:p w:rsidR="00802B02" w:rsidRDefault="00F23320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密级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802B02" w:rsidRDefault="00F23320">
            <w:pPr>
              <w:snapToGrid w:val="0"/>
              <w:jc w:val="center"/>
              <w:textAlignment w:val="baseline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内部★</w:t>
            </w:r>
          </w:p>
        </w:tc>
      </w:tr>
      <w:tr w:rsidR="00802B02">
        <w:trPr>
          <w:trHeight w:hRule="exact" w:val="425"/>
        </w:trPr>
        <w:tc>
          <w:tcPr>
            <w:tcW w:w="1210" w:type="dxa"/>
            <w:vAlign w:val="bottom"/>
          </w:tcPr>
          <w:p w:rsidR="00802B02" w:rsidRDefault="00802B0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2400" w:type="dxa"/>
            <w:tcBorders>
              <w:top w:val="single" w:sz="6" w:space="0" w:color="auto"/>
            </w:tcBorders>
            <w:vAlign w:val="bottom"/>
          </w:tcPr>
          <w:p w:rsidR="00802B02" w:rsidRDefault="00802B0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3055" w:type="dxa"/>
            <w:gridSpan w:val="2"/>
            <w:vAlign w:val="bottom"/>
          </w:tcPr>
          <w:p w:rsidR="00802B02" w:rsidRDefault="00802B0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1275" w:type="dxa"/>
            <w:gridSpan w:val="2"/>
            <w:vAlign w:val="bottom"/>
          </w:tcPr>
          <w:p w:rsidR="00802B02" w:rsidRDefault="00F23320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阶段标记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802B02" w:rsidRDefault="00F23320">
            <w:pPr>
              <w:snapToGrid w:val="0"/>
              <w:jc w:val="center"/>
              <w:textAlignment w:val="baseline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试行</w:t>
            </w:r>
          </w:p>
        </w:tc>
      </w:tr>
      <w:tr w:rsidR="00802B02">
        <w:trPr>
          <w:trHeight w:val="5364"/>
        </w:trPr>
        <w:tc>
          <w:tcPr>
            <w:tcW w:w="10350" w:type="dxa"/>
            <w:gridSpan w:val="7"/>
            <w:vAlign w:val="center"/>
          </w:tcPr>
          <w:p w:rsidR="00802B02" w:rsidRDefault="00F23320">
            <w:pPr>
              <w:jc w:val="center"/>
              <w:rPr>
                <w:rFonts w:ascii="黑体" w:eastAsia="黑体" w:hAnsi="黑体"/>
                <w:sz w:val="72"/>
              </w:rPr>
            </w:pPr>
            <w:r>
              <w:rPr>
                <w:rFonts w:ascii="黑体" w:eastAsia="黑体" w:hAnsi="黑体" w:hint="eastAsia"/>
                <w:sz w:val="72"/>
              </w:rPr>
              <w:t>BingoBin</w:t>
            </w:r>
          </w:p>
          <w:p w:rsidR="00802B02" w:rsidRDefault="00F23320">
            <w:pPr>
              <w:jc w:val="center"/>
              <w:rPr>
                <w:rFonts w:ascii="黑体" w:eastAsia="黑体" w:hAnsi="黑体"/>
                <w:sz w:val="52"/>
                <w:szCs w:val="52"/>
              </w:rPr>
            </w:pPr>
            <w:r>
              <w:rPr>
                <w:rFonts w:ascii="黑体" w:eastAsia="黑体" w:hAnsi="黑体" w:hint="eastAsia"/>
                <w:sz w:val="52"/>
                <w:szCs w:val="52"/>
              </w:rPr>
              <w:t>测试用例</w:t>
            </w:r>
          </w:p>
        </w:tc>
      </w:tr>
      <w:tr w:rsidR="00802B02">
        <w:trPr>
          <w:trHeight w:val="2974"/>
        </w:trPr>
        <w:tc>
          <w:tcPr>
            <w:tcW w:w="10350" w:type="dxa"/>
            <w:gridSpan w:val="7"/>
            <w:vAlign w:val="center"/>
          </w:tcPr>
          <w:p w:rsidR="00802B02" w:rsidRDefault="00802B02">
            <w:pPr>
              <w:jc w:val="center"/>
              <w:rPr>
                <w:rFonts w:ascii="黑体" w:eastAsia="黑体" w:hAnsi="黑体"/>
                <w:sz w:val="72"/>
              </w:rPr>
            </w:pPr>
          </w:p>
        </w:tc>
      </w:tr>
      <w:tr w:rsidR="00802B02">
        <w:trPr>
          <w:trHeight w:val="930"/>
        </w:trPr>
        <w:tc>
          <w:tcPr>
            <w:tcW w:w="4011" w:type="dxa"/>
            <w:gridSpan w:val="3"/>
            <w:vAlign w:val="bottom"/>
          </w:tcPr>
          <w:p w:rsidR="00802B02" w:rsidRDefault="00F23320">
            <w:pPr>
              <w:snapToGrid w:val="0"/>
              <w:jc w:val="right"/>
              <w:textAlignment w:val="baseline"/>
              <w:rPr>
                <w:rFonts w:eastAsia="宋体"/>
                <w:sz w:val="32"/>
              </w:rPr>
            </w:pPr>
            <w:r>
              <w:rPr>
                <w:rFonts w:hint="eastAsia"/>
                <w:sz w:val="32"/>
              </w:rPr>
              <w:t>编制：</w:t>
            </w:r>
          </w:p>
        </w:tc>
        <w:tc>
          <w:tcPr>
            <w:tcW w:w="2800" w:type="dxa"/>
            <w:gridSpan w:val="2"/>
            <w:tcBorders>
              <w:bottom w:val="single" w:sz="6" w:space="0" w:color="auto"/>
            </w:tcBorders>
            <w:vAlign w:val="bottom"/>
          </w:tcPr>
          <w:p w:rsidR="00802B02" w:rsidRDefault="00315EEA">
            <w:pPr>
              <w:snapToGrid w:val="0"/>
              <w:jc w:val="center"/>
              <w:textAlignment w:val="baseline"/>
              <w:rPr>
                <w:rFonts w:eastAsia="宋体"/>
              </w:rPr>
            </w:pPr>
            <w:r>
              <w:rPr>
                <w:rFonts w:hint="eastAsia"/>
                <w:sz w:val="32"/>
                <w:szCs w:val="32"/>
              </w:rPr>
              <w:t>黄飞</w:t>
            </w:r>
          </w:p>
        </w:tc>
        <w:tc>
          <w:tcPr>
            <w:tcW w:w="3539" w:type="dxa"/>
            <w:gridSpan w:val="2"/>
            <w:vAlign w:val="bottom"/>
          </w:tcPr>
          <w:p w:rsidR="00802B02" w:rsidRDefault="00802B02">
            <w:pPr>
              <w:jc w:val="center"/>
            </w:pPr>
          </w:p>
        </w:tc>
      </w:tr>
      <w:tr w:rsidR="00802B02">
        <w:trPr>
          <w:trHeight w:val="800"/>
        </w:trPr>
        <w:tc>
          <w:tcPr>
            <w:tcW w:w="4011" w:type="dxa"/>
            <w:gridSpan w:val="3"/>
            <w:vAlign w:val="bottom"/>
          </w:tcPr>
          <w:p w:rsidR="00802B02" w:rsidRDefault="00F23320">
            <w:pPr>
              <w:snapToGrid w:val="0"/>
              <w:jc w:val="right"/>
              <w:textAlignment w:val="baseline"/>
              <w:rPr>
                <w:rFonts w:eastAsia="宋体"/>
                <w:sz w:val="32"/>
              </w:rPr>
            </w:pPr>
            <w:r>
              <w:rPr>
                <w:rFonts w:hint="eastAsia"/>
                <w:sz w:val="32"/>
              </w:rPr>
              <w:t>审批：</w:t>
            </w:r>
          </w:p>
        </w:tc>
        <w:tc>
          <w:tcPr>
            <w:tcW w:w="280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802B02" w:rsidRDefault="00315EEA">
            <w:pPr>
              <w:snapToGrid w:val="0"/>
              <w:jc w:val="center"/>
              <w:textAlignment w:val="baseline"/>
              <w:rPr>
                <w:sz w:val="32"/>
              </w:rPr>
            </w:pPr>
            <w:r>
              <w:rPr>
                <w:rFonts w:hint="eastAsia"/>
                <w:sz w:val="32"/>
                <w:szCs w:val="32"/>
              </w:rPr>
              <w:t>朱海峰</w:t>
            </w:r>
          </w:p>
        </w:tc>
        <w:tc>
          <w:tcPr>
            <w:tcW w:w="3539" w:type="dxa"/>
            <w:gridSpan w:val="2"/>
            <w:vAlign w:val="bottom"/>
          </w:tcPr>
          <w:p w:rsidR="00802B02" w:rsidRDefault="00802B02">
            <w:pPr>
              <w:jc w:val="center"/>
            </w:pPr>
          </w:p>
        </w:tc>
      </w:tr>
      <w:tr w:rsidR="00802B02">
        <w:trPr>
          <w:trHeight w:val="1572"/>
        </w:trPr>
        <w:tc>
          <w:tcPr>
            <w:tcW w:w="10350" w:type="dxa"/>
            <w:gridSpan w:val="7"/>
            <w:vAlign w:val="bottom"/>
          </w:tcPr>
          <w:p w:rsidR="00802B02" w:rsidRDefault="00F23320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44"/>
              </w:rPr>
              <w:t>北京缤歌网络科技有限公司</w:t>
            </w:r>
          </w:p>
        </w:tc>
      </w:tr>
      <w:tr w:rsidR="00802B02">
        <w:trPr>
          <w:trHeight w:val="983"/>
        </w:trPr>
        <w:tc>
          <w:tcPr>
            <w:tcW w:w="10350" w:type="dxa"/>
            <w:gridSpan w:val="7"/>
          </w:tcPr>
          <w:p w:rsidR="00802B02" w:rsidRDefault="00F2332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36"/>
              </w:rPr>
              <w:t>2017年</w:t>
            </w:r>
            <w:r>
              <w:rPr>
                <w:rFonts w:ascii="宋体" w:hAnsi="宋体"/>
                <w:sz w:val="36"/>
              </w:rPr>
              <w:t>12</w:t>
            </w:r>
            <w:r>
              <w:rPr>
                <w:rFonts w:ascii="宋体" w:hAnsi="宋体" w:hint="eastAsia"/>
                <w:sz w:val="36"/>
              </w:rPr>
              <w:t>月</w:t>
            </w:r>
            <w:r w:rsidR="00EC4677">
              <w:rPr>
                <w:rFonts w:ascii="宋体" w:hAnsi="宋体"/>
                <w:sz w:val="36"/>
              </w:rPr>
              <w:t>8</w:t>
            </w:r>
            <w:r>
              <w:rPr>
                <w:rFonts w:ascii="宋体" w:hAnsi="宋体" w:hint="eastAsia"/>
                <w:sz w:val="36"/>
              </w:rPr>
              <w:t>日</w:t>
            </w:r>
          </w:p>
        </w:tc>
      </w:tr>
    </w:tbl>
    <w:p w:rsidR="00802B02" w:rsidRDefault="00802B02">
      <w:pPr>
        <w:rPr>
          <w:rFonts w:ascii="宋体" w:hAnsi="宋体"/>
        </w:rPr>
      </w:pPr>
      <w:bookmarkStart w:id="0" w:name="_Toc37249337"/>
    </w:p>
    <w:p w:rsidR="00802B02" w:rsidRDefault="00F23320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802B02" w:rsidRDefault="00F23320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文档修订记录</w:t>
      </w:r>
      <w:bookmarkEnd w:id="0"/>
    </w:p>
    <w:tbl>
      <w:tblPr>
        <w:tblW w:w="10501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20"/>
        <w:gridCol w:w="4703"/>
        <w:gridCol w:w="1276"/>
        <w:gridCol w:w="1134"/>
        <w:gridCol w:w="1134"/>
        <w:gridCol w:w="1134"/>
      </w:tblGrid>
      <w:tr w:rsidR="00802B02">
        <w:trPr>
          <w:cantSplit/>
          <w:trHeight w:val="598"/>
        </w:trPr>
        <w:tc>
          <w:tcPr>
            <w:tcW w:w="1120" w:type="dxa"/>
            <w:shd w:val="clear" w:color="auto" w:fill="C0C0C0"/>
            <w:vAlign w:val="center"/>
          </w:tcPr>
          <w:p w:rsidR="00802B02" w:rsidRDefault="00F2332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版本编号</w:t>
            </w:r>
          </w:p>
        </w:tc>
        <w:tc>
          <w:tcPr>
            <w:tcW w:w="4703" w:type="dxa"/>
            <w:shd w:val="clear" w:color="auto" w:fill="C0C0C0"/>
            <w:vAlign w:val="center"/>
          </w:tcPr>
          <w:p w:rsidR="00802B02" w:rsidRDefault="00F23320">
            <w:pPr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说明：如形成文件、变更内容和变更范围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802B02" w:rsidRDefault="00F2332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802B02" w:rsidRDefault="00F2332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变更人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802B02" w:rsidRDefault="00F2332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批准日期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802B02" w:rsidRDefault="00F2332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批准人</w:t>
            </w:r>
          </w:p>
        </w:tc>
      </w:tr>
      <w:tr w:rsidR="00802B02">
        <w:trPr>
          <w:cantSplit/>
        </w:trPr>
        <w:tc>
          <w:tcPr>
            <w:tcW w:w="1120" w:type="dxa"/>
            <w:vAlign w:val="center"/>
          </w:tcPr>
          <w:p w:rsidR="00802B02" w:rsidRDefault="006E1BB7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V1.0.04</w:t>
            </w:r>
          </w:p>
        </w:tc>
        <w:tc>
          <w:tcPr>
            <w:tcW w:w="4703" w:type="dxa"/>
            <w:vAlign w:val="center"/>
          </w:tcPr>
          <w:p w:rsidR="00802B02" w:rsidRDefault="00F2332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新建</w:t>
            </w:r>
          </w:p>
        </w:tc>
        <w:tc>
          <w:tcPr>
            <w:tcW w:w="1276" w:type="dxa"/>
            <w:vAlign w:val="center"/>
          </w:tcPr>
          <w:p w:rsidR="00802B02" w:rsidRDefault="00F23320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7</w:t>
            </w:r>
            <w:r>
              <w:rPr>
                <w:rFonts w:ascii="宋体" w:hAnsi="宋体"/>
              </w:rPr>
              <w:t>.</w:t>
            </w:r>
            <w:r>
              <w:rPr>
                <w:rFonts w:ascii="宋体" w:hAnsi="宋体" w:hint="eastAsia"/>
              </w:rPr>
              <w:t>12</w:t>
            </w:r>
            <w:r w:rsidR="00EC4677">
              <w:rPr>
                <w:rFonts w:ascii="宋体" w:hAnsi="宋体"/>
              </w:rPr>
              <w:t>.8</w:t>
            </w:r>
          </w:p>
        </w:tc>
        <w:tc>
          <w:tcPr>
            <w:tcW w:w="1134" w:type="dxa"/>
            <w:vAlign w:val="center"/>
          </w:tcPr>
          <w:p w:rsidR="00802B02" w:rsidRDefault="00315E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黄飞</w:t>
            </w:r>
          </w:p>
        </w:tc>
        <w:tc>
          <w:tcPr>
            <w:tcW w:w="1134" w:type="dxa"/>
            <w:vAlign w:val="center"/>
          </w:tcPr>
          <w:p w:rsidR="00802B02" w:rsidRDefault="00802B0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802B02" w:rsidRDefault="00802B0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802B02">
        <w:trPr>
          <w:cantSplit/>
        </w:trPr>
        <w:tc>
          <w:tcPr>
            <w:tcW w:w="1120" w:type="dxa"/>
            <w:vAlign w:val="center"/>
          </w:tcPr>
          <w:p w:rsidR="00802B02" w:rsidRDefault="00802B0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703" w:type="dxa"/>
            <w:vAlign w:val="center"/>
          </w:tcPr>
          <w:p w:rsidR="00802B02" w:rsidRDefault="00802B02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vAlign w:val="center"/>
          </w:tcPr>
          <w:p w:rsidR="00802B02" w:rsidRDefault="00802B0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  <w:vAlign w:val="center"/>
          </w:tcPr>
          <w:p w:rsidR="00802B02" w:rsidRDefault="00802B0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  <w:vAlign w:val="center"/>
          </w:tcPr>
          <w:p w:rsidR="00802B02" w:rsidRDefault="00802B0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802B02" w:rsidRDefault="00802B0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802B02">
        <w:trPr>
          <w:cantSplit/>
        </w:trPr>
        <w:tc>
          <w:tcPr>
            <w:tcW w:w="1120" w:type="dxa"/>
            <w:vAlign w:val="center"/>
          </w:tcPr>
          <w:p w:rsidR="00802B02" w:rsidRDefault="00802B0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703" w:type="dxa"/>
            <w:vAlign w:val="center"/>
          </w:tcPr>
          <w:p w:rsidR="00802B02" w:rsidRDefault="00802B02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vAlign w:val="center"/>
          </w:tcPr>
          <w:p w:rsidR="00802B02" w:rsidRDefault="00802B0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802B02" w:rsidRDefault="00802B0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802B02" w:rsidRDefault="00802B0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802B02" w:rsidRDefault="00802B0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802B02">
        <w:trPr>
          <w:cantSplit/>
        </w:trPr>
        <w:tc>
          <w:tcPr>
            <w:tcW w:w="1120" w:type="dxa"/>
            <w:vAlign w:val="center"/>
          </w:tcPr>
          <w:p w:rsidR="00802B02" w:rsidRDefault="00802B0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703" w:type="dxa"/>
            <w:vAlign w:val="center"/>
          </w:tcPr>
          <w:p w:rsidR="00802B02" w:rsidRDefault="00802B02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vAlign w:val="center"/>
          </w:tcPr>
          <w:p w:rsidR="00802B02" w:rsidRDefault="00802B0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802B02" w:rsidRDefault="00802B0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802B02" w:rsidRDefault="00802B0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802B02" w:rsidRDefault="00802B0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802B02">
        <w:trPr>
          <w:cantSplit/>
        </w:trPr>
        <w:tc>
          <w:tcPr>
            <w:tcW w:w="1120" w:type="dxa"/>
            <w:vAlign w:val="center"/>
          </w:tcPr>
          <w:p w:rsidR="00802B02" w:rsidRDefault="00802B0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703" w:type="dxa"/>
            <w:vAlign w:val="center"/>
          </w:tcPr>
          <w:p w:rsidR="00802B02" w:rsidRDefault="00802B02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vAlign w:val="center"/>
          </w:tcPr>
          <w:p w:rsidR="00802B02" w:rsidRDefault="00802B0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802B02" w:rsidRDefault="00802B0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802B02" w:rsidRDefault="00802B0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802B02" w:rsidRDefault="00802B0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</w:tbl>
    <w:p w:rsidR="00802B02" w:rsidRDefault="00F23320">
      <w:pPr>
        <w:pStyle w:val="1"/>
        <w:rPr>
          <w:rFonts w:ascii="黑体" w:eastAsia="黑体" w:hAnsi="黑体"/>
          <w:sz w:val="32"/>
          <w:szCs w:val="32"/>
        </w:rPr>
      </w:pPr>
      <w:r>
        <w:rPr>
          <w:rFonts w:hint="eastAsia"/>
        </w:rPr>
        <w:br w:type="page"/>
      </w:r>
      <w:bookmarkStart w:id="1" w:name="_Toc367891701"/>
      <w:bookmarkStart w:id="2" w:name="_Toc40683588"/>
      <w:bookmarkStart w:id="3" w:name="_Toc42317059"/>
      <w:r>
        <w:rPr>
          <w:rFonts w:ascii="黑体" w:eastAsia="黑体" w:hAnsi="黑体" w:hint="eastAsia"/>
          <w:sz w:val="32"/>
          <w:szCs w:val="32"/>
        </w:rPr>
        <w:lastRenderedPageBreak/>
        <w:t>1.编写目的</w:t>
      </w:r>
      <w:bookmarkEnd w:id="1"/>
      <w:bookmarkEnd w:id="2"/>
      <w:bookmarkEnd w:id="3"/>
    </w:p>
    <w:p w:rsidR="00802B02" w:rsidRDefault="00F23320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本文档说明了BingoBin网络功能模块测试要求及方法。</w:t>
      </w:r>
    </w:p>
    <w:p w:rsidR="00802B02" w:rsidRDefault="00F23320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本文档适用于测试人员。</w:t>
      </w:r>
      <w:bookmarkStart w:id="4" w:name="_Toc367891735"/>
      <w:bookmarkStart w:id="5" w:name="_Toc42317084"/>
      <w:bookmarkStart w:id="6" w:name="_Toc40683613"/>
    </w:p>
    <w:p w:rsidR="00802B02" w:rsidRDefault="00F23320">
      <w:pPr>
        <w:pStyle w:val="1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2.</w:t>
      </w:r>
      <w:r>
        <w:rPr>
          <w:rFonts w:ascii="黑体" w:eastAsia="黑体" w:hAnsi="黑体" w:hint="eastAsia"/>
          <w:sz w:val="32"/>
          <w:szCs w:val="32"/>
        </w:rPr>
        <w:t>测试条件</w:t>
      </w:r>
    </w:p>
    <w:p w:rsidR="00802B02" w:rsidRPr="00D0030C" w:rsidRDefault="00F23320" w:rsidP="00D0030C">
      <w:pPr>
        <w:pStyle w:val="2"/>
        <w:rPr>
          <w:rFonts w:ascii="黑体" w:hAnsi="黑体"/>
        </w:rPr>
      </w:pPr>
      <w:r>
        <w:rPr>
          <w:rFonts w:ascii="黑体" w:hAnsi="黑体" w:hint="eastAsia"/>
        </w:rPr>
        <w:t xml:space="preserve">2.1 </w:t>
      </w:r>
      <w:r>
        <w:rPr>
          <w:rFonts w:asciiTheme="majorEastAsia" w:eastAsiaTheme="majorEastAsia" w:hAnsiTheme="majorEastAsia" w:hint="eastAsia"/>
        </w:rPr>
        <w:t>供电方式</w:t>
      </w:r>
    </w:p>
    <w:tbl>
      <w:tblPr>
        <w:tblStyle w:val="a8"/>
        <w:tblW w:w="0" w:type="auto"/>
        <w:tblLook w:val="04A0"/>
      </w:tblPr>
      <w:tblGrid>
        <w:gridCol w:w="1908"/>
        <w:gridCol w:w="8774"/>
      </w:tblGrid>
      <w:tr w:rsidR="00D0030C" w:rsidTr="00D0030C">
        <w:tc>
          <w:tcPr>
            <w:tcW w:w="1908" w:type="dxa"/>
          </w:tcPr>
          <w:p w:rsidR="00D0030C" w:rsidRDefault="00D0030C" w:rsidP="00D0030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POE</w:t>
            </w:r>
            <w:r>
              <w:rPr>
                <w:rFonts w:hint="eastAsia"/>
                <w:sz w:val="24"/>
              </w:rPr>
              <w:t>供电</w:t>
            </w:r>
          </w:p>
        </w:tc>
        <w:tc>
          <w:tcPr>
            <w:tcW w:w="8774" w:type="dxa"/>
          </w:tcPr>
          <w:p w:rsidR="00D0030C" w:rsidRDefault="00D0030C">
            <w:pPr>
              <w:rPr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网线的一端连接支持POE功能的交换机</w:t>
            </w:r>
          </w:p>
        </w:tc>
      </w:tr>
      <w:tr w:rsidR="00D0030C" w:rsidTr="00D0030C">
        <w:tc>
          <w:tcPr>
            <w:tcW w:w="1908" w:type="dxa"/>
          </w:tcPr>
          <w:p w:rsidR="00D0030C" w:rsidRDefault="00D0030C" w:rsidP="00D0030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外部直流供电</w:t>
            </w:r>
          </w:p>
        </w:tc>
        <w:tc>
          <w:tcPr>
            <w:tcW w:w="8774" w:type="dxa"/>
          </w:tcPr>
          <w:p w:rsidR="00D0030C" w:rsidRDefault="00D0030C">
            <w:pPr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rFonts w:hint="eastAsia"/>
                <w:sz w:val="24"/>
              </w:rPr>
              <w:t>V</w:t>
            </w:r>
            <w:r>
              <w:rPr>
                <w:rFonts w:hint="eastAsia"/>
                <w:sz w:val="24"/>
              </w:rPr>
              <w:t>直流电源</w:t>
            </w:r>
          </w:p>
        </w:tc>
      </w:tr>
    </w:tbl>
    <w:p w:rsidR="00802B02" w:rsidRDefault="00F23320" w:rsidP="00D0030C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2.2 通信方式</w:t>
      </w:r>
    </w:p>
    <w:p w:rsidR="004B110C" w:rsidRPr="00D0030C" w:rsidRDefault="00F23320" w:rsidP="00D0030C">
      <w:pPr>
        <w:ind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通信都是基于TCP/IP的TCP协议通信,</w:t>
      </w:r>
      <w:r w:rsidR="00113940">
        <w:rPr>
          <w:rFonts w:asciiTheme="minorEastAsia" w:hAnsiTheme="minorEastAsia" w:hint="eastAsia"/>
          <w:sz w:val="24"/>
        </w:rPr>
        <w:t>测试样</w:t>
      </w:r>
      <w:r>
        <w:rPr>
          <w:rFonts w:asciiTheme="minorEastAsia" w:hAnsiTheme="minorEastAsia" w:hint="eastAsia"/>
          <w:sz w:val="24"/>
        </w:rPr>
        <w:t>品作为服务器端</w:t>
      </w:r>
      <w:r>
        <w:rPr>
          <w:rFonts w:ascii="宋体" w:cs="宋体" w:hint="eastAsia"/>
          <w:color w:val="000000" w:themeColor="text1"/>
          <w:kern w:val="0"/>
          <w:sz w:val="24"/>
          <w:lang w:val="zh-CN"/>
        </w:rPr>
        <w:t>，</w:t>
      </w:r>
      <w:r w:rsidR="00113940">
        <w:rPr>
          <w:rFonts w:asciiTheme="minorEastAsia" w:hAnsiTheme="minorEastAsia" w:hint="eastAsia"/>
          <w:sz w:val="24"/>
        </w:rPr>
        <w:t>上位机作为客户端。每种测试样</w:t>
      </w:r>
      <w:r>
        <w:rPr>
          <w:rFonts w:asciiTheme="minorEastAsia" w:hAnsiTheme="minorEastAsia" w:hint="eastAsia"/>
          <w:sz w:val="24"/>
        </w:rPr>
        <w:t>品的IP地址参考</w:t>
      </w:r>
      <w:r>
        <w:rPr>
          <w:rFonts w:ascii="宋体" w:cs="宋体" w:hint="eastAsia"/>
          <w:kern w:val="0"/>
          <w:sz w:val="24"/>
          <w:lang w:val="zh-CN"/>
        </w:rPr>
        <w:t>《</w:t>
      </w:r>
      <w:r>
        <w:rPr>
          <w:rFonts w:asciiTheme="minorEastAsia" w:hAnsiTheme="minorEastAsia" w:hint="eastAsia"/>
          <w:sz w:val="24"/>
        </w:rPr>
        <w:t>[BingoBin]设备端固定IP规划说明书_171101</w:t>
      </w:r>
      <w:r>
        <w:rPr>
          <w:rFonts w:ascii="宋体" w:cs="宋体" w:hint="eastAsia"/>
          <w:kern w:val="0"/>
          <w:sz w:val="24"/>
          <w:lang w:val="zh-CN"/>
        </w:rPr>
        <w:t>》</w:t>
      </w:r>
      <w:r>
        <w:rPr>
          <w:rFonts w:ascii="宋体" w:cs="宋体" w:hint="eastAsia"/>
          <w:color w:val="000000" w:themeColor="text1"/>
          <w:kern w:val="0"/>
          <w:sz w:val="24"/>
          <w:lang w:val="zh-CN"/>
        </w:rPr>
        <w:t>，</w:t>
      </w:r>
      <w:r>
        <w:rPr>
          <w:rFonts w:ascii="宋体" w:cs="宋体" w:hint="eastAsia"/>
          <w:kern w:val="0"/>
          <w:sz w:val="24"/>
          <w:lang w:val="zh-CN"/>
        </w:rPr>
        <w:t>端口号为8000</w:t>
      </w:r>
      <w:r>
        <w:rPr>
          <w:rFonts w:ascii="宋体" w:cs="宋体" w:hint="eastAsia"/>
          <w:color w:val="000000" w:themeColor="text1"/>
          <w:kern w:val="0"/>
          <w:sz w:val="24"/>
          <w:lang w:val="zh-CN"/>
        </w:rPr>
        <w:t>，</w:t>
      </w:r>
      <w:r>
        <w:rPr>
          <w:rFonts w:asciiTheme="minorEastAsia" w:hAnsiTheme="minorEastAsia" w:hint="eastAsia"/>
          <w:sz w:val="24"/>
        </w:rPr>
        <w:t>和电脑通信的工具为本公司研发的专用</w:t>
      </w:r>
      <w:r>
        <w:rPr>
          <w:rFonts w:asciiTheme="minorEastAsia" w:hAnsiTheme="minorEastAsia" w:hint="eastAsia"/>
          <w:color w:val="000000" w:themeColor="text1"/>
          <w:sz w:val="24"/>
        </w:rPr>
        <w:t>上位机软件</w:t>
      </w:r>
      <w:r>
        <w:rPr>
          <w:rFonts w:ascii="宋体" w:cs="宋体" w:hint="eastAsia"/>
          <w:kern w:val="0"/>
          <w:sz w:val="24"/>
          <w:lang w:val="zh-CN"/>
        </w:rPr>
        <w:t>BingoBinClient</w:t>
      </w:r>
      <w:r>
        <w:rPr>
          <w:rFonts w:ascii="宋体" w:cs="宋体"/>
          <w:kern w:val="0"/>
          <w:sz w:val="24"/>
        </w:rPr>
        <w:t xml:space="preserve"> V1.0.00</w:t>
      </w:r>
      <w:r>
        <w:rPr>
          <w:rFonts w:asciiTheme="minorEastAsia" w:hAnsiTheme="minorEastAsia" w:hint="eastAsia"/>
          <w:sz w:val="24"/>
        </w:rPr>
        <w:t>。</w:t>
      </w:r>
    </w:p>
    <w:p w:rsidR="00802B02" w:rsidRDefault="00F23320">
      <w:pPr>
        <w:pStyle w:val="1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3</w:t>
      </w:r>
      <w:r w:rsidR="003E1287">
        <w:rPr>
          <w:rFonts w:ascii="黑体" w:eastAsia="黑体" w:hAnsi="黑体"/>
          <w:sz w:val="32"/>
          <w:szCs w:val="32"/>
        </w:rPr>
        <w:t>.</w:t>
      </w:r>
      <w:r>
        <w:rPr>
          <w:rFonts w:ascii="黑体" w:eastAsia="黑体" w:hAnsi="黑体" w:hint="eastAsia"/>
          <w:sz w:val="32"/>
          <w:szCs w:val="32"/>
        </w:rPr>
        <w:t>功能测试</w:t>
      </w:r>
    </w:p>
    <w:p w:rsidR="004B110C" w:rsidRPr="004B110C" w:rsidRDefault="00F23320" w:rsidP="004B110C">
      <w:pPr>
        <w:pStyle w:val="2"/>
        <w:numPr>
          <w:ilvl w:val="1"/>
          <w:numId w:val="1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供电测试</w:t>
      </w:r>
    </w:p>
    <w:p w:rsidR="00802B02" w:rsidRDefault="00F23320">
      <w:pPr>
        <w:pStyle w:val="3"/>
        <w:spacing w:line="416" w:lineRule="auto"/>
        <w:rPr>
          <w:rFonts w:asciiTheme="majorEastAsia" w:eastAsiaTheme="majorEastAsia" w:hAnsiTheme="majorEastAsia"/>
          <w:szCs w:val="32"/>
        </w:rPr>
      </w:pPr>
      <w:r>
        <w:rPr>
          <w:rFonts w:asciiTheme="majorEastAsia" w:eastAsiaTheme="majorEastAsia" w:hAnsiTheme="majorEastAsia"/>
          <w:szCs w:val="32"/>
        </w:rPr>
        <w:t xml:space="preserve">3.1.1 </w:t>
      </w:r>
      <w:r>
        <w:rPr>
          <w:rFonts w:asciiTheme="majorEastAsia" w:eastAsiaTheme="majorEastAsia" w:hAnsiTheme="majorEastAsia" w:hint="eastAsia"/>
          <w:szCs w:val="32"/>
        </w:rPr>
        <w:t>POE供电测试</w:t>
      </w:r>
    </w:p>
    <w:tbl>
      <w:tblPr>
        <w:tblW w:w="10490" w:type="dxa"/>
        <w:tblInd w:w="108" w:type="dxa"/>
        <w:tblLayout w:type="fixed"/>
        <w:tblLook w:val="04A0"/>
      </w:tblPr>
      <w:tblGrid>
        <w:gridCol w:w="1356"/>
        <w:gridCol w:w="9134"/>
      </w:tblGrid>
      <w:tr w:rsidR="00802B02" w:rsidTr="007B20F7">
        <w:trPr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测试编号</w:t>
            </w:r>
          </w:p>
        </w:tc>
        <w:tc>
          <w:tcPr>
            <w:tcW w:w="9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3.1.1</w:t>
            </w:r>
          </w:p>
        </w:tc>
      </w:tr>
      <w:tr w:rsidR="00802B02" w:rsidTr="007B20F7">
        <w:trPr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测试目的</w:t>
            </w:r>
          </w:p>
        </w:tc>
        <w:tc>
          <w:tcPr>
            <w:tcW w:w="9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09584F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检测测试样品</w:t>
            </w:r>
            <w:r w:rsidR="00F23320">
              <w:rPr>
                <w:rFonts w:asciiTheme="minorEastAsia" w:hAnsiTheme="minorEastAsia" w:hint="eastAsia"/>
                <w:sz w:val="24"/>
              </w:rPr>
              <w:t>使用POE供电可以正常工作。</w:t>
            </w:r>
          </w:p>
        </w:tc>
      </w:tr>
      <w:tr w:rsidR="00802B02" w:rsidTr="007B20F7">
        <w:trPr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测试条件</w:t>
            </w:r>
          </w:p>
        </w:tc>
        <w:tc>
          <w:tcPr>
            <w:tcW w:w="9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供电方式。</w:t>
            </w:r>
          </w:p>
        </w:tc>
      </w:tr>
      <w:tr w:rsidR="00802B02" w:rsidTr="007B20F7">
        <w:trPr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测试过程</w:t>
            </w:r>
          </w:p>
        </w:tc>
        <w:tc>
          <w:tcPr>
            <w:tcW w:w="9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Pr="00603D53" w:rsidRDefault="00CE1236" w:rsidP="00017C79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用</w:t>
            </w:r>
            <w:r w:rsidR="00017C79">
              <w:rPr>
                <w:rFonts w:asciiTheme="minorEastAsia" w:hAnsiTheme="minorEastAsia" w:hint="eastAsia"/>
                <w:sz w:val="24"/>
              </w:rPr>
              <w:t>网线</w:t>
            </w:r>
            <w:r>
              <w:rPr>
                <w:rFonts w:asciiTheme="minorEastAsia" w:hAnsiTheme="minorEastAsia" w:hint="eastAsia"/>
                <w:sz w:val="24"/>
              </w:rPr>
              <w:t>连接测试样品与POE交换机</w:t>
            </w:r>
            <w:r w:rsidR="00603D53">
              <w:rPr>
                <w:rFonts w:ascii="宋体" w:cs="宋体"/>
                <w:color w:val="000000" w:themeColor="text1"/>
                <w:kern w:val="0"/>
                <w:sz w:val="24"/>
                <w:lang w:val="zh-CN"/>
              </w:rPr>
              <w:t>，</w:t>
            </w:r>
            <w:r w:rsidR="00F23320">
              <w:rPr>
                <w:rFonts w:asciiTheme="minorEastAsia" w:hAnsiTheme="minorEastAsia" w:hint="eastAsia"/>
                <w:sz w:val="24"/>
              </w:rPr>
              <w:t>观察</w:t>
            </w:r>
            <w:r w:rsidR="00113940">
              <w:rPr>
                <w:rFonts w:asciiTheme="minorEastAsia" w:hAnsiTheme="minorEastAsia" w:hint="eastAsia"/>
                <w:sz w:val="24"/>
              </w:rPr>
              <w:t>测试样品</w:t>
            </w:r>
            <w:r w:rsidR="00F23320">
              <w:rPr>
                <w:rFonts w:asciiTheme="minorEastAsia" w:hAnsiTheme="minorEastAsia" w:hint="eastAsia"/>
                <w:sz w:val="24"/>
              </w:rPr>
              <w:t>绿色LED灯是否闪烁。</w:t>
            </w:r>
          </w:p>
        </w:tc>
      </w:tr>
      <w:tr w:rsidR="00802B02" w:rsidTr="007B20F7">
        <w:trPr>
          <w:trHeight w:val="340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预期结果</w:t>
            </w:r>
          </w:p>
        </w:tc>
        <w:tc>
          <w:tcPr>
            <w:tcW w:w="9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绿色LED闪烁。</w:t>
            </w:r>
          </w:p>
        </w:tc>
      </w:tr>
      <w:tr w:rsidR="00802B02" w:rsidTr="007B20F7">
        <w:trPr>
          <w:trHeight w:val="340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 w:rsidTr="007B20F7">
        <w:trPr>
          <w:trHeight w:val="73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BC5145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测试结果</w:t>
            </w:r>
          </w:p>
        </w:tc>
        <w:tc>
          <w:tcPr>
            <w:tcW w:w="9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rPr>
                <w:rFonts w:asciiTheme="minorEastAsia" w:hAnsiTheme="minorEastAsia"/>
                <w:sz w:val="24"/>
              </w:rPr>
            </w:pPr>
          </w:p>
        </w:tc>
      </w:tr>
    </w:tbl>
    <w:p w:rsidR="00D0030C" w:rsidRDefault="00D0030C" w:rsidP="00D0030C"/>
    <w:p w:rsidR="00D0030C" w:rsidRDefault="00D0030C" w:rsidP="00D0030C"/>
    <w:p w:rsidR="009A4429" w:rsidRPr="00D0030C" w:rsidRDefault="009A4429" w:rsidP="00D0030C"/>
    <w:p w:rsidR="00802B02" w:rsidRDefault="00F23320">
      <w:pPr>
        <w:pStyle w:val="3"/>
        <w:spacing w:line="416" w:lineRule="auto"/>
        <w:rPr>
          <w:rFonts w:asciiTheme="majorEastAsia" w:eastAsiaTheme="majorEastAsia" w:hAnsiTheme="majorEastAsia"/>
          <w:szCs w:val="32"/>
        </w:rPr>
      </w:pPr>
      <w:r>
        <w:rPr>
          <w:rFonts w:asciiTheme="majorEastAsia" w:eastAsiaTheme="majorEastAsia" w:hAnsiTheme="majorEastAsia"/>
          <w:szCs w:val="32"/>
        </w:rPr>
        <w:lastRenderedPageBreak/>
        <w:t>3.1.2</w:t>
      </w:r>
      <w:r>
        <w:rPr>
          <w:rFonts w:asciiTheme="majorEastAsia" w:eastAsiaTheme="majorEastAsia" w:hAnsiTheme="majorEastAsia" w:hint="eastAsia"/>
          <w:szCs w:val="32"/>
        </w:rPr>
        <w:t>外部供电测试</w:t>
      </w:r>
    </w:p>
    <w:tbl>
      <w:tblPr>
        <w:tblW w:w="10490" w:type="dxa"/>
        <w:tblInd w:w="108" w:type="dxa"/>
        <w:tblLayout w:type="fixed"/>
        <w:tblLook w:val="04A0"/>
      </w:tblPr>
      <w:tblGrid>
        <w:gridCol w:w="1356"/>
        <w:gridCol w:w="9134"/>
      </w:tblGrid>
      <w:tr w:rsidR="00802B02" w:rsidTr="007B20F7">
        <w:trPr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测试编号</w:t>
            </w:r>
          </w:p>
        </w:tc>
        <w:tc>
          <w:tcPr>
            <w:tcW w:w="9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3.1.2</w:t>
            </w:r>
          </w:p>
        </w:tc>
      </w:tr>
      <w:tr w:rsidR="00802B02" w:rsidTr="007B20F7">
        <w:trPr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使用外部供电是否可以正常工作。</w:t>
            </w:r>
          </w:p>
        </w:tc>
      </w:tr>
      <w:tr w:rsidR="00802B02" w:rsidTr="007B20F7">
        <w:trPr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供电方式。</w:t>
            </w:r>
          </w:p>
        </w:tc>
      </w:tr>
      <w:tr w:rsidR="00802B02" w:rsidTr="007B20F7">
        <w:trPr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09584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测试样品</w:t>
            </w:r>
            <w:r w:rsidR="000E16C0">
              <w:rPr>
                <w:rFonts w:ascii="宋体" w:cs="宋体" w:hint="eastAsia"/>
                <w:kern w:val="0"/>
                <w:sz w:val="24"/>
                <w:lang w:val="zh-CN"/>
              </w:rPr>
              <w:t>接入外部直流电源</w:t>
            </w:r>
            <w:r w:rsidR="006000D1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，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观察</w:t>
            </w:r>
            <w:r w:rsidR="00113940">
              <w:rPr>
                <w:rFonts w:ascii="宋体" w:cs="宋体" w:hint="eastAsia"/>
                <w:kern w:val="0"/>
                <w:sz w:val="24"/>
                <w:lang w:val="zh-CN"/>
              </w:rPr>
              <w:t>测试样品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绿色LED灯是否闪烁。</w:t>
            </w:r>
          </w:p>
        </w:tc>
      </w:tr>
      <w:tr w:rsidR="00802B02" w:rsidTr="007B20F7">
        <w:trPr>
          <w:trHeight w:val="340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绿色LED闪烁。</w:t>
            </w:r>
          </w:p>
        </w:tc>
      </w:tr>
      <w:tr w:rsidR="00802B02" w:rsidTr="007B20F7">
        <w:trPr>
          <w:trHeight w:val="340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 w:rsidTr="007B20F7">
        <w:trPr>
          <w:trHeight w:val="73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rPr>
                <w:rFonts w:ascii="宋体" w:hAnsi="宋体" w:cs="宋体"/>
                <w:color w:val="FF0000"/>
                <w:sz w:val="24"/>
              </w:rPr>
            </w:pPr>
          </w:p>
        </w:tc>
      </w:tr>
    </w:tbl>
    <w:p w:rsidR="00802B02" w:rsidRDefault="00F23320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3.2网络通信测试</w:t>
      </w:r>
    </w:p>
    <w:p w:rsidR="00802B02" w:rsidRDefault="00F23320">
      <w:pPr>
        <w:pStyle w:val="3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3.2.1 </w:t>
      </w:r>
      <w:r>
        <w:rPr>
          <w:rFonts w:asciiTheme="majorEastAsia" w:eastAsiaTheme="majorEastAsia" w:hAnsiTheme="majorEastAsia" w:hint="eastAsia"/>
        </w:rPr>
        <w:t>心跳测试</w:t>
      </w:r>
    </w:p>
    <w:p w:rsidR="00802B02" w:rsidRDefault="00F23320" w:rsidP="00170EE3">
      <w:pPr>
        <w:pStyle w:val="5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3.2.1.1心跳</w:t>
      </w:r>
      <w:r w:rsidR="00C554E6">
        <w:rPr>
          <w:rFonts w:asciiTheme="majorEastAsia" w:hAnsiTheme="majorEastAsia" w:hint="eastAsia"/>
        </w:rPr>
        <w:t>测试</w:t>
      </w:r>
    </w:p>
    <w:tbl>
      <w:tblPr>
        <w:tblW w:w="10490" w:type="dxa"/>
        <w:tblInd w:w="108" w:type="dxa"/>
        <w:tblLayout w:type="fixed"/>
        <w:tblLook w:val="04A0"/>
      </w:tblPr>
      <w:tblGrid>
        <w:gridCol w:w="1332"/>
        <w:gridCol w:w="9158"/>
      </w:tblGrid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BC5145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3.2.1.1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是否有心跳。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8004D" w:rsidRDefault="001516B8">
            <w:pPr>
              <w:pStyle w:val="a9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测试样品</w:t>
            </w:r>
            <w:r w:rsidR="0098004D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使用POE供电</w:t>
            </w:r>
            <w:r w:rsidR="0098004D"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CA6B18">
            <w:pPr>
              <w:pStyle w:val="a9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根据不同的测试样品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选择不同的IP进行连接</w:t>
            </w:r>
            <w:r w:rsidR="00F23320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，参考6.</w:t>
            </w:r>
            <w:r w:rsidR="00E87108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1参考文献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F23320">
            <w:pPr>
              <w:pStyle w:val="a9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观察</w:t>
            </w:r>
            <w:r w:rsidR="004B381F"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的接收窗口。</w:t>
            </w:r>
          </w:p>
        </w:tc>
      </w:tr>
      <w:tr w:rsidR="00802B02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4B381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可以接收到心跳</w:t>
            </w:r>
            <w:r w:rsidR="007B20F7">
              <w:rPr>
                <w:rFonts w:ascii="宋体" w:cs="宋体" w:hint="eastAsia"/>
                <w:kern w:val="0"/>
                <w:sz w:val="24"/>
                <w:lang w:val="zh-CN"/>
              </w:rPr>
              <w:t>信息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Default="00F23320" w:rsidP="00170EE3">
      <w:pPr>
        <w:pStyle w:val="5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3.2.1.2</w:t>
      </w:r>
      <w:r w:rsidR="00C554E6">
        <w:rPr>
          <w:rFonts w:asciiTheme="majorEastAsia" w:hAnsiTheme="majorEastAsia" w:hint="eastAsia"/>
        </w:rPr>
        <w:t>心跳时间间隔</w:t>
      </w:r>
      <w:r>
        <w:rPr>
          <w:rFonts w:asciiTheme="majorEastAsia" w:hAnsiTheme="majorEastAsia" w:hint="eastAsia"/>
        </w:rPr>
        <w:t>为5分钟</w:t>
      </w:r>
    </w:p>
    <w:tbl>
      <w:tblPr>
        <w:tblW w:w="10490" w:type="dxa"/>
        <w:tblInd w:w="108" w:type="dxa"/>
        <w:tblLayout w:type="fixed"/>
        <w:tblLook w:val="04A0"/>
      </w:tblPr>
      <w:tblGrid>
        <w:gridCol w:w="1332"/>
        <w:gridCol w:w="9158"/>
      </w:tblGrid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BC5145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3.2.1.2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通过TCP连接是否可以5分钟接收一次心跳。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E729B" w:rsidRDefault="001516B8">
            <w:pPr>
              <w:pStyle w:val="a9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测试样品</w:t>
            </w:r>
            <w:r w:rsidR="00BE729B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使用POE供电</w:t>
            </w:r>
            <w:r w:rsidR="00BE729B"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CA6B18">
            <w:pPr>
              <w:pStyle w:val="a9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根据不同的测试样品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选择不同的IP进行连接</w:t>
            </w:r>
            <w:r w:rsidR="00F23320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，</w:t>
            </w:r>
            <w:r w:rsidR="00E87108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参考6.1参考文献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D638BC">
            <w:pPr>
              <w:pStyle w:val="a9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观察</w:t>
            </w:r>
            <w:r w:rsidR="004B381F"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接收窗口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接收到的</w:t>
            </w:r>
            <w:r w:rsidR="00D370BC">
              <w:rPr>
                <w:rFonts w:ascii="宋体" w:cs="宋体" w:hint="eastAsia"/>
                <w:kern w:val="0"/>
                <w:sz w:val="24"/>
                <w:lang w:val="zh-CN"/>
              </w:rPr>
              <w:t>信息</w:t>
            </w:r>
            <w:r w:rsidR="00F23320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，</w:t>
            </w:r>
            <w:r w:rsidR="00C554E6">
              <w:rPr>
                <w:rFonts w:ascii="宋体" w:cs="宋体" w:hint="eastAsia"/>
                <w:kern w:val="0"/>
                <w:sz w:val="24"/>
                <w:lang w:val="zh-CN"/>
              </w:rPr>
              <w:t>并统计两次接收到心跳时间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间隔。</w:t>
            </w:r>
          </w:p>
        </w:tc>
      </w:tr>
      <w:tr w:rsidR="00802B02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4B381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每五分钟会应答一次心跳请求。</w:t>
            </w:r>
          </w:p>
        </w:tc>
      </w:tr>
      <w:tr w:rsidR="00802B02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Default="00F23320">
      <w:pPr>
        <w:pStyle w:val="2"/>
        <w:numPr>
          <w:ilvl w:val="1"/>
          <w:numId w:val="6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设备操作测试</w:t>
      </w:r>
    </w:p>
    <w:p w:rsidR="00802B02" w:rsidRDefault="00F23320">
      <w:pPr>
        <w:pStyle w:val="3"/>
        <w:spacing w:line="416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3.3.1</w:t>
      </w:r>
      <w:r>
        <w:rPr>
          <w:rFonts w:asciiTheme="majorEastAsia" w:eastAsiaTheme="majorEastAsia" w:hAnsiTheme="majorEastAsia" w:hint="eastAsia"/>
        </w:rPr>
        <w:t>读取设备信息测试</w:t>
      </w:r>
    </w:p>
    <w:tbl>
      <w:tblPr>
        <w:tblW w:w="10490" w:type="dxa"/>
        <w:tblInd w:w="108" w:type="dxa"/>
        <w:tblLayout w:type="fixed"/>
        <w:tblLook w:val="04A0"/>
      </w:tblPr>
      <w:tblGrid>
        <w:gridCol w:w="1332"/>
        <w:gridCol w:w="9158"/>
      </w:tblGrid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3.3.1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是否可以读取到设备信息。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07B32" w:rsidRDefault="001516B8">
            <w:pPr>
              <w:pStyle w:val="a9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测试样品</w:t>
            </w:r>
            <w:r w:rsidR="00F07B3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使用POE供电</w:t>
            </w:r>
            <w:r w:rsidR="00F07B32"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CA6B18">
            <w:pPr>
              <w:pStyle w:val="a9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根据不同的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选择不同的IP进行连接</w:t>
            </w:r>
            <w:r w:rsidR="00F23320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，</w:t>
            </w:r>
            <w:r w:rsidR="00E87108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参考6.1参考文献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Pr="00897523" w:rsidRDefault="00F23320" w:rsidP="00897523">
            <w:pPr>
              <w:pStyle w:val="a9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 w:rsidR="004B381F"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897523">
              <w:rPr>
                <w:rFonts w:ascii="宋体" w:cs="宋体" w:hint="eastAsia"/>
                <w:kern w:val="0"/>
                <w:sz w:val="24"/>
                <w:lang w:val="zh-CN"/>
              </w:rPr>
              <w:t>查询设备信息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Pr="00897523">
              <w:rPr>
                <w:rFonts w:ascii="宋体" w:cs="宋体" w:hint="eastAsia"/>
                <w:kern w:val="0"/>
                <w:sz w:val="24"/>
                <w:lang w:val="zh-CN"/>
              </w:rPr>
              <w:t>按钮。</w:t>
            </w:r>
          </w:p>
        </w:tc>
      </w:tr>
      <w:tr w:rsidR="00802B02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4B381F" w:rsidP="00D952D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上位机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软件可以接收到软硬件版本号。</w:t>
            </w:r>
          </w:p>
        </w:tc>
      </w:tr>
      <w:tr w:rsidR="00802B02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Default="00F23320">
      <w:pPr>
        <w:pStyle w:val="3"/>
        <w:spacing w:line="416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3.3.2</w:t>
      </w:r>
      <w:r>
        <w:rPr>
          <w:rFonts w:asciiTheme="majorEastAsia" w:eastAsiaTheme="majorEastAsia" w:hAnsiTheme="majorEastAsia" w:hint="eastAsia"/>
        </w:rPr>
        <w:t>更新IP测试</w:t>
      </w:r>
    </w:p>
    <w:tbl>
      <w:tblPr>
        <w:tblW w:w="10490" w:type="dxa"/>
        <w:tblInd w:w="108" w:type="dxa"/>
        <w:tblLayout w:type="fixed"/>
        <w:tblLook w:val="04A0"/>
      </w:tblPr>
      <w:tblGrid>
        <w:gridCol w:w="1356"/>
        <w:gridCol w:w="9134"/>
      </w:tblGrid>
      <w:tr w:rsidR="00802B02" w:rsidTr="00201CD6">
        <w:trPr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3.3.2</w:t>
            </w:r>
          </w:p>
        </w:tc>
      </w:tr>
      <w:tr w:rsidR="00802B02" w:rsidTr="00201CD6">
        <w:trPr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是否可以更新</w:t>
            </w:r>
            <w:r w:rsidR="00AA7041">
              <w:rPr>
                <w:rFonts w:ascii="宋体" w:cs="宋体" w:hint="eastAsia"/>
                <w:kern w:val="0"/>
                <w:sz w:val="24"/>
                <w:lang w:val="zh-CN"/>
              </w:rPr>
              <w:t>测试样品IP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802B02" w:rsidTr="00201CD6">
        <w:trPr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修改的IP和被修改之前的IP必须是同一个网段。</w:t>
            </w:r>
          </w:p>
        </w:tc>
      </w:tr>
      <w:tr w:rsidR="00802B02" w:rsidTr="00201CD6">
        <w:trPr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07B32" w:rsidRDefault="00F07B3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(1)</w:t>
            </w:r>
            <w:r w:rsidR="001516B8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测试样品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使用POE供电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Pr="00F07B32" w:rsidRDefault="00F07B3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(2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)根据不同的</w:t>
            </w:r>
            <w:r w:rsidR="00327C61">
              <w:rPr>
                <w:rFonts w:ascii="宋体" w:cs="宋体" w:hint="eastAsia"/>
                <w:kern w:val="0"/>
                <w:sz w:val="24"/>
                <w:lang w:val="zh-CN"/>
              </w:rPr>
              <w:t>测试样品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选择不同的IP进行连接</w:t>
            </w:r>
            <w:r w:rsidR="00F23320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，</w:t>
            </w:r>
            <w:r w:rsidR="00E87108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参考6.1参考文献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F07B3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(3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)在IP地址栏输入需要修改的IP</w:t>
            </w:r>
            <w:r w:rsidR="00F23320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，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然后点击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修改IP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按钮。</w:t>
            </w:r>
          </w:p>
          <w:p w:rsidR="00802B02" w:rsidRDefault="00F07B3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(4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)上位机软件再使用新的IP连接设备。</w:t>
            </w:r>
          </w:p>
        </w:tc>
      </w:tr>
      <w:tr w:rsidR="00802B02" w:rsidTr="00201CD6">
        <w:trPr>
          <w:trHeight w:val="337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上位机软件可以使用新的IP连接设备。</w:t>
            </w:r>
          </w:p>
        </w:tc>
      </w:tr>
      <w:tr w:rsidR="00802B02" w:rsidTr="00201CD6">
        <w:trPr>
          <w:trHeight w:val="337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 w:rsidTr="00201CD6">
        <w:trPr>
          <w:trHeight w:val="337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Default="00F23320">
      <w:pPr>
        <w:pStyle w:val="2"/>
        <w:rPr>
          <w:rFonts w:asciiTheme="majorEastAsia" w:eastAsiaTheme="majorEastAsia" w:hAnsiTheme="majorEastAsia"/>
        </w:rPr>
      </w:pPr>
      <w:r w:rsidRPr="003051BB">
        <w:rPr>
          <w:rFonts w:asciiTheme="majorEastAsia" w:eastAsiaTheme="majorEastAsia" w:hAnsiTheme="majorEastAsia" w:cstheme="minorBidi" w:hint="eastAsia"/>
          <w:bCs w:val="0"/>
        </w:rPr>
        <w:t>3.4</w:t>
      </w:r>
      <w:r>
        <w:rPr>
          <w:rFonts w:asciiTheme="majorEastAsia" w:eastAsiaTheme="majorEastAsia" w:hAnsiTheme="majorEastAsia" w:hint="eastAsia"/>
        </w:rPr>
        <w:t>外设功能测试</w:t>
      </w:r>
    </w:p>
    <w:p w:rsidR="003C7CAF" w:rsidRDefault="003C7CAF" w:rsidP="003C7CAF">
      <w:pPr>
        <w:spacing w:line="400" w:lineRule="exact"/>
        <w:ind w:firstLine="420"/>
        <w:rPr>
          <w:rFonts w:asciiTheme="minorEastAsia" w:hAnsiTheme="minorEastAsia"/>
          <w:sz w:val="24"/>
        </w:rPr>
      </w:pPr>
      <w:r>
        <w:rPr>
          <w:rFonts w:ascii="宋体" w:cs="宋体"/>
          <w:kern w:val="0"/>
          <w:sz w:val="24"/>
          <w:lang w:val="zh-CN"/>
        </w:rPr>
        <w:t>说明：以下测试均采用POE供电。</w:t>
      </w:r>
    </w:p>
    <w:p w:rsidR="00802B02" w:rsidRDefault="00F23320">
      <w:pPr>
        <w:pStyle w:val="3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3.4.1 </w:t>
      </w:r>
      <w:r>
        <w:rPr>
          <w:rFonts w:asciiTheme="majorEastAsia" w:eastAsiaTheme="majorEastAsia" w:hAnsiTheme="majorEastAsia" w:hint="eastAsia"/>
        </w:rPr>
        <w:t>采集环境温湿度功能测试</w:t>
      </w:r>
    </w:p>
    <w:p w:rsidR="00802B02" w:rsidRDefault="00F23320">
      <w:pPr>
        <w:pStyle w:val="4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3.4.1.1采集环境温度信息</w:t>
      </w:r>
    </w:p>
    <w:p w:rsidR="00D0030C" w:rsidRDefault="00D0030C" w:rsidP="00D0030C"/>
    <w:p w:rsidR="004D6AA4" w:rsidRPr="00D0030C" w:rsidRDefault="004D6AA4" w:rsidP="00D0030C"/>
    <w:p w:rsidR="00802B02" w:rsidRDefault="00F23320">
      <w:pPr>
        <w:pStyle w:val="5"/>
        <w:rPr>
          <w:rFonts w:asciiTheme="majorEastAsia" w:hAnsiTheme="majorEastAsia"/>
        </w:rPr>
      </w:pPr>
      <w:r>
        <w:rPr>
          <w:rFonts w:asciiTheme="majorEastAsia" w:eastAsiaTheme="majorEastAsia" w:hAnsiTheme="majorEastAsia"/>
        </w:rPr>
        <w:lastRenderedPageBreak/>
        <w:t>3.4.1.1.1</w:t>
      </w:r>
      <w:r>
        <w:rPr>
          <w:rFonts w:asciiTheme="majorEastAsia" w:eastAsiaTheme="majorEastAsia" w:hAnsiTheme="majorEastAsia" w:hint="eastAsia"/>
        </w:rPr>
        <w:t xml:space="preserve"> -50℃温度采集测试</w:t>
      </w:r>
    </w:p>
    <w:tbl>
      <w:tblPr>
        <w:tblW w:w="12312" w:type="dxa"/>
        <w:tblInd w:w="108" w:type="dxa"/>
        <w:tblLayout w:type="fixed"/>
        <w:tblLook w:val="04A0"/>
      </w:tblPr>
      <w:tblGrid>
        <w:gridCol w:w="1356"/>
        <w:gridCol w:w="9184"/>
        <w:gridCol w:w="1772"/>
      </w:tblGrid>
      <w:tr w:rsidR="00802B02" w:rsidTr="00201CD6">
        <w:trPr>
          <w:gridAfter w:val="1"/>
          <w:wAfter w:w="1772" w:type="dxa"/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3.4.1.1.1</w:t>
            </w:r>
          </w:p>
        </w:tc>
      </w:tr>
      <w:tr w:rsidR="00802B02" w:rsidTr="00201CD6">
        <w:trPr>
          <w:gridAfter w:val="1"/>
          <w:wAfter w:w="1772" w:type="dxa"/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在-50℃温度条件下能否准确的采集温度信息。</w:t>
            </w:r>
          </w:p>
        </w:tc>
      </w:tr>
      <w:tr w:rsidR="00802B02" w:rsidTr="00201CD6">
        <w:trPr>
          <w:gridAfter w:val="1"/>
          <w:wAfter w:w="1772" w:type="dxa"/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将</w:t>
            </w:r>
            <w:r w:rsidR="001516B8">
              <w:rPr>
                <w:rFonts w:ascii="宋体" w:cs="宋体"/>
                <w:kern w:val="0"/>
                <w:sz w:val="24"/>
                <w:lang w:val="zh-CN"/>
              </w:rPr>
              <w:t>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置于可手动调节的恒温环境下（尽量保证其他环境参数统一）。</w:t>
            </w:r>
          </w:p>
        </w:tc>
      </w:tr>
      <w:tr w:rsidR="00802B02" w:rsidTr="00201CD6">
        <w:trPr>
          <w:trHeight w:val="52"/>
        </w:trPr>
        <w:tc>
          <w:tcPr>
            <w:tcW w:w="1356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84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000000" w:fill="FFFFFF"/>
          </w:tcPr>
          <w:p w:rsidR="00F3360E" w:rsidRPr="00F3360E" w:rsidRDefault="003F1A7D" w:rsidP="00F3360E">
            <w:pPr>
              <w:pStyle w:val="a9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测试样品</w:t>
            </w:r>
            <w:r w:rsidR="00F23320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使用POE</w:t>
            </w:r>
            <w:r w:rsidR="00F3360E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供电</w:t>
            </w:r>
            <w:r w:rsid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。</w:t>
            </w:r>
          </w:p>
          <w:p w:rsidR="00F3360E" w:rsidRPr="00F3360E" w:rsidRDefault="00F23320" w:rsidP="00F3360E">
            <w:pPr>
              <w:pStyle w:val="a9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 w:rsidR="00E120E4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 w:rsidRPr="00F3360E">
              <w:rPr>
                <w:rFonts w:asciiTheme="minorEastAsia" w:hAnsiTheme="minorEastAsia" w:hint="eastAsia"/>
                <w:sz w:val="24"/>
              </w:rPr>
              <w:t>192.168.1.60</w:t>
            </w:r>
            <w:r w:rsidR="00E120E4">
              <w:rPr>
                <w:rFonts w:asciiTheme="minorEastAsia" w:hAnsiTheme="minorEastAsia" w:hint="eastAsia"/>
                <w:sz w:val="24"/>
              </w:rPr>
              <w:t>，连接测试样品</w:t>
            </w:r>
            <w:r w:rsidR="00F3360E">
              <w:rPr>
                <w:rFonts w:asciiTheme="minorEastAsia" w:hAnsiTheme="minorEastAsia" w:hint="eastAsia"/>
                <w:sz w:val="24"/>
              </w:rPr>
              <w:t>。</w:t>
            </w:r>
          </w:p>
          <w:p w:rsidR="00F3360E" w:rsidRDefault="00F23320" w:rsidP="00F3360E">
            <w:pPr>
              <w:pStyle w:val="a9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将</w:t>
            </w:r>
            <w:r w:rsidR="001516B8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测试样品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放置到-50</w:t>
            </w:r>
            <w:r w:rsid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℃的恒温箱中。</w:t>
            </w:r>
          </w:p>
          <w:p w:rsidR="00802B02" w:rsidRDefault="00F23320" w:rsidP="004D6AA4">
            <w:pPr>
              <w:pStyle w:val="a9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点击上位机软件上的</w:t>
            </w:r>
            <w:r w:rsid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“</w:t>
            </w:r>
            <w:r w:rsidR="00F3360E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查询温湿度信息</w:t>
            </w:r>
            <w:r w:rsid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”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按钮</w:t>
            </w:r>
            <w:r w:rsidR="004D6AA4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，观</w:t>
            </w:r>
            <w:r w:rsidR="00E120E4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察</w:t>
            </w:r>
            <w:r w:rsidR="004D6AA4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温度信息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。</w:t>
            </w:r>
          </w:p>
          <w:p w:rsidR="00063B2E" w:rsidRPr="00F3360E" w:rsidRDefault="00063B2E" w:rsidP="00063B2E">
            <w:pPr>
              <w:pStyle w:val="a9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重复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点击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“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查询温湿度信息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”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按钮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若干次，</w:t>
            </w:r>
            <w:r w:rsidR="00E120E4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观察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温度信息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。</w:t>
            </w:r>
          </w:p>
        </w:tc>
        <w:tc>
          <w:tcPr>
            <w:tcW w:w="1772" w:type="dxa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2"/>
                <w:szCs w:val="22"/>
                <w:lang w:val="zh-CN"/>
              </w:rPr>
            </w:pPr>
          </w:p>
        </w:tc>
      </w:tr>
      <w:tr w:rsidR="00802B02" w:rsidTr="00201CD6">
        <w:trPr>
          <w:trHeight w:val="52"/>
        </w:trPr>
        <w:tc>
          <w:tcPr>
            <w:tcW w:w="1356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84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000000" w:fill="FFFFFF"/>
          </w:tcPr>
          <w:p w:rsidR="00802B02" w:rsidRDefault="00F755FA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上位机</w:t>
            </w:r>
            <w:r w:rsidR="004B381F">
              <w:rPr>
                <w:rFonts w:ascii="宋体" w:cs="宋体" w:hint="eastAsia"/>
                <w:kern w:val="0"/>
                <w:sz w:val="24"/>
                <w:lang w:val="zh-CN"/>
              </w:rPr>
              <w:t>软件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温度显示为-40℃(不超过±1℃) 。</w:t>
            </w:r>
          </w:p>
        </w:tc>
        <w:tc>
          <w:tcPr>
            <w:tcW w:w="1772" w:type="dxa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2"/>
                <w:szCs w:val="22"/>
                <w:lang w:val="zh-CN"/>
              </w:rPr>
            </w:pPr>
          </w:p>
        </w:tc>
      </w:tr>
      <w:tr w:rsidR="00802B02" w:rsidTr="00201CD6">
        <w:trPr>
          <w:gridAfter w:val="1"/>
          <w:wAfter w:w="1772" w:type="dxa"/>
          <w:trHeight w:val="316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 w:rsidTr="00201CD6">
        <w:trPr>
          <w:gridAfter w:val="1"/>
          <w:wAfter w:w="1772" w:type="dxa"/>
          <w:trHeight w:val="74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Default="00F23320">
      <w:pPr>
        <w:pStyle w:val="5"/>
        <w:rPr>
          <w:rFonts w:asciiTheme="majorEastAsia" w:hAnsiTheme="majorEastAsia"/>
        </w:rPr>
      </w:pPr>
      <w:r>
        <w:rPr>
          <w:rFonts w:asciiTheme="majorEastAsia" w:eastAsiaTheme="majorEastAsia" w:hAnsiTheme="majorEastAsia"/>
        </w:rPr>
        <w:t>3.4.1.1.</w:t>
      </w:r>
      <w:r>
        <w:rPr>
          <w:rFonts w:asciiTheme="majorEastAsia" w:hAnsiTheme="majorEastAsia"/>
        </w:rPr>
        <w:t>2</w:t>
      </w:r>
      <w:r>
        <w:rPr>
          <w:rFonts w:asciiTheme="majorEastAsia" w:eastAsiaTheme="majorEastAsia" w:hAnsiTheme="majorEastAsia" w:hint="eastAsia"/>
        </w:rPr>
        <w:t>-</w:t>
      </w:r>
      <w:r>
        <w:rPr>
          <w:rFonts w:asciiTheme="majorEastAsia" w:hAnsiTheme="majorEastAsia" w:hint="eastAsia"/>
        </w:rPr>
        <w:t>4</w:t>
      </w:r>
      <w:r>
        <w:rPr>
          <w:rFonts w:asciiTheme="majorEastAsia" w:eastAsiaTheme="majorEastAsia" w:hAnsiTheme="majorEastAsia" w:hint="eastAsia"/>
        </w:rPr>
        <w:t>0℃温度采集测试</w:t>
      </w:r>
    </w:p>
    <w:tbl>
      <w:tblPr>
        <w:tblW w:w="12312" w:type="dxa"/>
        <w:tblInd w:w="108" w:type="dxa"/>
        <w:tblLayout w:type="fixed"/>
        <w:tblLook w:val="04A0"/>
      </w:tblPr>
      <w:tblGrid>
        <w:gridCol w:w="1356"/>
        <w:gridCol w:w="9184"/>
        <w:gridCol w:w="1772"/>
      </w:tblGrid>
      <w:tr w:rsidR="00802B02" w:rsidTr="00201CD6">
        <w:trPr>
          <w:gridAfter w:val="1"/>
          <w:wAfter w:w="1772" w:type="dxa"/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3.4.1.1.2</w:t>
            </w:r>
          </w:p>
        </w:tc>
      </w:tr>
      <w:tr w:rsidR="00802B02" w:rsidTr="00201CD6">
        <w:trPr>
          <w:gridAfter w:val="1"/>
          <w:wAfter w:w="1772" w:type="dxa"/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在-40℃温度条件下能否准确的采集温度信息。</w:t>
            </w:r>
          </w:p>
        </w:tc>
      </w:tr>
      <w:tr w:rsidR="00802B02" w:rsidTr="00201CD6">
        <w:trPr>
          <w:gridAfter w:val="1"/>
          <w:wAfter w:w="1772" w:type="dxa"/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将</w:t>
            </w:r>
            <w:r w:rsidR="001516B8">
              <w:rPr>
                <w:rFonts w:ascii="宋体" w:cs="宋体"/>
                <w:kern w:val="0"/>
                <w:sz w:val="24"/>
                <w:lang w:val="zh-CN"/>
              </w:rPr>
              <w:t>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置于可手动调节的恒温环境下（尽量保证其他环境参数统一）。</w:t>
            </w:r>
          </w:p>
        </w:tc>
      </w:tr>
      <w:tr w:rsidR="00802B02" w:rsidTr="00201CD6">
        <w:trPr>
          <w:trHeight w:val="52"/>
        </w:trPr>
        <w:tc>
          <w:tcPr>
            <w:tcW w:w="1356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84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000000" w:fill="FFFFFF"/>
          </w:tcPr>
          <w:p w:rsidR="00F3360E" w:rsidRPr="00EA73D6" w:rsidRDefault="00EA73D6" w:rsidP="00EA73D6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(1)</w:t>
            </w:r>
            <w:r w:rsidR="003F1A7D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测试样品</w:t>
            </w:r>
            <w:r w:rsidR="00F23320" w:rsidRPr="00EA73D6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使用POE</w:t>
            </w:r>
            <w:r w:rsidR="00F3360E" w:rsidRPr="00EA73D6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供电。</w:t>
            </w:r>
          </w:p>
          <w:p w:rsidR="00F3360E" w:rsidRPr="00EA73D6" w:rsidRDefault="00EA73D6" w:rsidP="00EA73D6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(2)</w:t>
            </w:r>
            <w:r w:rsidR="00E120E4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 w:rsidR="00E120E4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="00E120E4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 w:rsidR="00E120E4" w:rsidRPr="00F3360E">
              <w:rPr>
                <w:rFonts w:asciiTheme="minorEastAsia" w:hAnsiTheme="minorEastAsia" w:hint="eastAsia"/>
                <w:sz w:val="24"/>
              </w:rPr>
              <w:t>192.168.1.60</w:t>
            </w:r>
            <w:r w:rsidR="00E120E4">
              <w:rPr>
                <w:rFonts w:asciiTheme="minorEastAsia" w:hAnsiTheme="minorEastAsia" w:hint="eastAsia"/>
                <w:sz w:val="24"/>
              </w:rPr>
              <w:t>，连接测试样品</w:t>
            </w:r>
            <w:r w:rsidR="00F3360E" w:rsidRPr="00EA73D6">
              <w:rPr>
                <w:rFonts w:asciiTheme="minorEastAsia" w:hAnsiTheme="minorEastAsia" w:hint="eastAsia"/>
                <w:sz w:val="24"/>
              </w:rPr>
              <w:t>。</w:t>
            </w:r>
          </w:p>
          <w:p w:rsidR="00F3360E" w:rsidRPr="00EA73D6" w:rsidRDefault="00EA73D6" w:rsidP="00EA73D6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(3)</w:t>
            </w:r>
            <w:r w:rsidR="00F23320" w:rsidRPr="00EA73D6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将</w:t>
            </w:r>
            <w:r w:rsidR="001516B8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测试样品</w:t>
            </w:r>
            <w:r w:rsidR="00F23320" w:rsidRPr="00EA73D6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放置到-40</w:t>
            </w:r>
            <w:r w:rsidR="00F3360E" w:rsidRPr="00EA73D6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℃的恒温箱中。</w:t>
            </w:r>
          </w:p>
          <w:p w:rsidR="003F1A7D" w:rsidRPr="00870903" w:rsidRDefault="00EA73D6" w:rsidP="00870903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870903"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(4)</w:t>
            </w:r>
            <w:r w:rsidR="00F23320" w:rsidRPr="00870903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点击上位机软件上的</w:t>
            </w:r>
            <w:r w:rsidR="00F3360E" w:rsidRPr="00870903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“查询温湿度信息”</w:t>
            </w:r>
            <w:r w:rsidR="004B6314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按钮</w:t>
            </w:r>
            <w:r w:rsidR="003F1A7D" w:rsidRPr="00870903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，</w:t>
            </w:r>
            <w:r w:rsidR="00E120E4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观察</w:t>
            </w:r>
            <w:r w:rsidR="003F1A7D" w:rsidRPr="00870903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温度信息。</w:t>
            </w:r>
          </w:p>
          <w:p w:rsidR="00802B02" w:rsidRPr="00EA73D6" w:rsidRDefault="00870903" w:rsidP="003F1A7D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5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)</w:t>
            </w:r>
            <w:r w:rsidR="003F1A7D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重复</w:t>
            </w:r>
            <w:r w:rsidR="003F1A7D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点击</w:t>
            </w:r>
            <w:r w:rsidR="003F1A7D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“</w:t>
            </w:r>
            <w:r w:rsidR="003F1A7D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查询温湿度信息</w:t>
            </w:r>
            <w:r w:rsidR="003F1A7D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”</w:t>
            </w:r>
            <w:r w:rsidR="003F1A7D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按钮</w:t>
            </w:r>
            <w:r w:rsidR="003F1A7D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若干次，</w:t>
            </w:r>
            <w:r w:rsidR="00E120E4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观察</w:t>
            </w:r>
            <w:r w:rsidR="003F1A7D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温度信息</w:t>
            </w:r>
            <w:r w:rsidR="003F1A7D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。</w:t>
            </w:r>
          </w:p>
        </w:tc>
        <w:tc>
          <w:tcPr>
            <w:tcW w:w="1772" w:type="dxa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2"/>
                <w:szCs w:val="22"/>
                <w:lang w:val="zh-CN"/>
              </w:rPr>
            </w:pPr>
          </w:p>
        </w:tc>
      </w:tr>
      <w:tr w:rsidR="00802B02" w:rsidTr="00201CD6">
        <w:trPr>
          <w:trHeight w:val="52"/>
        </w:trPr>
        <w:tc>
          <w:tcPr>
            <w:tcW w:w="1356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84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000000" w:fill="FFFFFF"/>
          </w:tcPr>
          <w:p w:rsidR="00802B02" w:rsidRDefault="004B381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温度显示为-40℃(不超过±1℃) 。</w:t>
            </w:r>
          </w:p>
        </w:tc>
        <w:tc>
          <w:tcPr>
            <w:tcW w:w="1772" w:type="dxa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2"/>
                <w:szCs w:val="22"/>
                <w:lang w:val="zh-CN"/>
              </w:rPr>
            </w:pPr>
          </w:p>
        </w:tc>
      </w:tr>
      <w:tr w:rsidR="00802B02" w:rsidTr="00201CD6">
        <w:trPr>
          <w:gridAfter w:val="1"/>
          <w:wAfter w:w="1772" w:type="dxa"/>
          <w:trHeight w:val="316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 w:rsidTr="00201CD6">
        <w:trPr>
          <w:gridAfter w:val="1"/>
          <w:wAfter w:w="1772" w:type="dxa"/>
          <w:trHeight w:val="74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Default="00F23320">
      <w:pPr>
        <w:pStyle w:val="5"/>
        <w:rPr>
          <w:rFonts w:asciiTheme="majorEastAsia" w:hAnsiTheme="majorEastAsia"/>
        </w:rPr>
      </w:pPr>
      <w:r>
        <w:rPr>
          <w:rFonts w:asciiTheme="majorEastAsia" w:eastAsiaTheme="majorEastAsia" w:hAnsiTheme="majorEastAsia"/>
        </w:rPr>
        <w:t>3.4.1.1.</w:t>
      </w:r>
      <w:r>
        <w:rPr>
          <w:rFonts w:asciiTheme="majorEastAsia" w:hAnsiTheme="majorEastAsia"/>
        </w:rPr>
        <w:t>3</w:t>
      </w:r>
      <w:r>
        <w:rPr>
          <w:rFonts w:asciiTheme="majorEastAsia" w:hAnsiTheme="majorEastAsia" w:hint="eastAsia"/>
        </w:rPr>
        <w:t xml:space="preserve"> 2</w:t>
      </w:r>
      <w:r>
        <w:rPr>
          <w:rFonts w:asciiTheme="majorEastAsia" w:eastAsiaTheme="majorEastAsia" w:hAnsiTheme="majorEastAsia" w:hint="eastAsia"/>
        </w:rPr>
        <w:t>0℃温度采集测试</w:t>
      </w:r>
    </w:p>
    <w:tbl>
      <w:tblPr>
        <w:tblW w:w="12312" w:type="dxa"/>
        <w:tblInd w:w="108" w:type="dxa"/>
        <w:tblLayout w:type="fixed"/>
        <w:tblLook w:val="04A0"/>
      </w:tblPr>
      <w:tblGrid>
        <w:gridCol w:w="1356"/>
        <w:gridCol w:w="9184"/>
        <w:gridCol w:w="1772"/>
      </w:tblGrid>
      <w:tr w:rsidR="00802B02" w:rsidTr="00201CD6">
        <w:trPr>
          <w:gridAfter w:val="1"/>
          <w:wAfter w:w="1772" w:type="dxa"/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3.4.1.1.3</w:t>
            </w:r>
          </w:p>
        </w:tc>
      </w:tr>
      <w:tr w:rsidR="00802B02" w:rsidTr="00201CD6">
        <w:trPr>
          <w:gridAfter w:val="1"/>
          <w:wAfter w:w="1772" w:type="dxa"/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在20℃温度条件下能否准确的采集温度信息。</w:t>
            </w:r>
          </w:p>
        </w:tc>
      </w:tr>
      <w:tr w:rsidR="00802B02" w:rsidTr="00201CD6">
        <w:trPr>
          <w:gridAfter w:val="1"/>
          <w:wAfter w:w="1772" w:type="dxa"/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将</w:t>
            </w:r>
            <w:r w:rsidR="001516B8">
              <w:rPr>
                <w:rFonts w:ascii="宋体" w:cs="宋体"/>
                <w:kern w:val="0"/>
                <w:sz w:val="24"/>
                <w:lang w:val="zh-CN"/>
              </w:rPr>
              <w:t>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置于可手动调节的恒温环境下（尽量保证其他环境参数统一）。</w:t>
            </w:r>
          </w:p>
        </w:tc>
      </w:tr>
      <w:tr w:rsidR="00802B02" w:rsidTr="00201CD6">
        <w:trPr>
          <w:trHeight w:val="52"/>
        </w:trPr>
        <w:tc>
          <w:tcPr>
            <w:tcW w:w="1356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84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000000" w:fill="FFFFFF"/>
          </w:tcPr>
          <w:p w:rsidR="00F3360E" w:rsidRPr="00DD13D7" w:rsidRDefault="00DD13D7" w:rsidP="00DD13D7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(1)</w:t>
            </w:r>
            <w:r w:rsidR="003F1A7D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测试样品</w:t>
            </w:r>
            <w:r w:rsidR="00F23320" w:rsidRPr="00DD13D7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使用POE</w:t>
            </w:r>
            <w:r w:rsidR="00F3360E" w:rsidRPr="00DD13D7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供电。</w:t>
            </w:r>
          </w:p>
          <w:p w:rsidR="00F3360E" w:rsidRPr="00DD13D7" w:rsidRDefault="00DD13D7" w:rsidP="00DD13D7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(2)</w:t>
            </w:r>
            <w:r w:rsidR="00E120E4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 w:rsidR="00E120E4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="00E120E4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 w:rsidR="00E120E4" w:rsidRPr="00F3360E">
              <w:rPr>
                <w:rFonts w:asciiTheme="minorEastAsia" w:hAnsiTheme="minorEastAsia" w:hint="eastAsia"/>
                <w:sz w:val="24"/>
              </w:rPr>
              <w:t>192.168.1.60</w:t>
            </w:r>
            <w:r w:rsidR="00E120E4">
              <w:rPr>
                <w:rFonts w:asciiTheme="minorEastAsia" w:hAnsiTheme="minorEastAsia" w:hint="eastAsia"/>
                <w:sz w:val="24"/>
              </w:rPr>
              <w:t>，连接测试样品</w:t>
            </w:r>
            <w:r w:rsidR="00F3360E" w:rsidRPr="00DD13D7">
              <w:rPr>
                <w:rFonts w:asciiTheme="minorEastAsia" w:hAnsiTheme="minorEastAsia" w:hint="eastAsia"/>
                <w:sz w:val="24"/>
              </w:rPr>
              <w:t>。</w:t>
            </w:r>
          </w:p>
          <w:p w:rsidR="00F3360E" w:rsidRPr="00DD13D7" w:rsidRDefault="00DD13D7" w:rsidP="00DD13D7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(3)</w:t>
            </w:r>
            <w:r w:rsidR="00F23320" w:rsidRPr="00DD13D7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将</w:t>
            </w:r>
            <w:r w:rsidR="001516B8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测试样品</w:t>
            </w:r>
            <w:r w:rsidR="00F23320" w:rsidRPr="00DD13D7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放置到20</w:t>
            </w:r>
            <w:r w:rsidR="00F3360E" w:rsidRPr="00DD13D7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℃的恒温箱中。</w:t>
            </w:r>
          </w:p>
          <w:p w:rsidR="00F07B39" w:rsidRPr="00870903" w:rsidRDefault="00DD13D7" w:rsidP="00F07B39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(4)</w:t>
            </w:r>
            <w:r w:rsidR="00F23320" w:rsidRPr="00DD13D7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点击上位机软件上的</w:t>
            </w:r>
            <w:r w:rsidR="00F3360E" w:rsidRPr="00DD13D7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“查询温湿度信息”</w:t>
            </w:r>
            <w:r w:rsidR="004B6314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按钮</w:t>
            </w:r>
            <w:r w:rsidR="00F07B39" w:rsidRPr="00870903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，观</w:t>
            </w:r>
            <w:r w:rsidR="00E120E4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察</w:t>
            </w:r>
            <w:r w:rsidR="00F07B39" w:rsidRPr="00870903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温度信息。</w:t>
            </w:r>
          </w:p>
          <w:p w:rsidR="00802B02" w:rsidRPr="00DD13D7" w:rsidRDefault="00F07B39" w:rsidP="00F07B39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5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)重复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点击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“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查询温湿度信息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”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按钮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若干次，</w:t>
            </w:r>
            <w:r w:rsidR="00E120E4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观察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温度信息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。</w:t>
            </w:r>
          </w:p>
        </w:tc>
        <w:tc>
          <w:tcPr>
            <w:tcW w:w="1772" w:type="dxa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2"/>
                <w:szCs w:val="22"/>
                <w:lang w:val="zh-CN"/>
              </w:rPr>
            </w:pPr>
          </w:p>
        </w:tc>
      </w:tr>
      <w:tr w:rsidR="00802B02" w:rsidTr="00201CD6">
        <w:trPr>
          <w:trHeight w:val="52"/>
        </w:trPr>
        <w:tc>
          <w:tcPr>
            <w:tcW w:w="1356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84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000000" w:fill="FFFFFF"/>
          </w:tcPr>
          <w:p w:rsidR="00802B02" w:rsidRDefault="004B381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温度显示为20℃(不超过±1℃) 。</w:t>
            </w:r>
          </w:p>
        </w:tc>
        <w:tc>
          <w:tcPr>
            <w:tcW w:w="1772" w:type="dxa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2"/>
                <w:szCs w:val="22"/>
                <w:lang w:val="zh-CN"/>
              </w:rPr>
            </w:pPr>
          </w:p>
        </w:tc>
      </w:tr>
      <w:tr w:rsidR="00802B02" w:rsidTr="00201CD6">
        <w:trPr>
          <w:gridAfter w:val="1"/>
          <w:wAfter w:w="1772" w:type="dxa"/>
          <w:trHeight w:val="316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 w:rsidTr="00201CD6">
        <w:trPr>
          <w:gridAfter w:val="1"/>
          <w:wAfter w:w="1772" w:type="dxa"/>
          <w:trHeight w:val="74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Default="00F23320">
      <w:pPr>
        <w:pStyle w:val="5"/>
        <w:rPr>
          <w:rFonts w:asciiTheme="majorEastAsia" w:hAnsiTheme="majorEastAsia"/>
        </w:rPr>
      </w:pPr>
      <w:r>
        <w:rPr>
          <w:rFonts w:asciiTheme="majorEastAsia" w:eastAsiaTheme="majorEastAsia" w:hAnsiTheme="majorEastAsia"/>
        </w:rPr>
        <w:lastRenderedPageBreak/>
        <w:t>3.4.1.1.</w:t>
      </w:r>
      <w:r>
        <w:rPr>
          <w:rFonts w:asciiTheme="majorEastAsia" w:hAnsiTheme="majorEastAsia"/>
        </w:rPr>
        <w:t>4</w:t>
      </w:r>
      <w:r>
        <w:rPr>
          <w:rFonts w:asciiTheme="majorEastAsia" w:hAnsiTheme="majorEastAsia" w:hint="eastAsia"/>
        </w:rPr>
        <w:t xml:space="preserve"> 8</w:t>
      </w:r>
      <w:r>
        <w:rPr>
          <w:rFonts w:asciiTheme="majorEastAsia" w:eastAsiaTheme="majorEastAsia" w:hAnsiTheme="majorEastAsia" w:hint="eastAsia"/>
        </w:rPr>
        <w:t>0℃温度采集测试</w:t>
      </w:r>
    </w:p>
    <w:tbl>
      <w:tblPr>
        <w:tblW w:w="12312" w:type="dxa"/>
        <w:tblInd w:w="108" w:type="dxa"/>
        <w:tblLayout w:type="fixed"/>
        <w:tblLook w:val="04A0"/>
      </w:tblPr>
      <w:tblGrid>
        <w:gridCol w:w="1356"/>
        <w:gridCol w:w="9184"/>
        <w:gridCol w:w="1772"/>
      </w:tblGrid>
      <w:tr w:rsidR="00802B02" w:rsidTr="00201CD6">
        <w:trPr>
          <w:gridAfter w:val="1"/>
          <w:wAfter w:w="1772" w:type="dxa"/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3.4.1.1.4</w:t>
            </w:r>
          </w:p>
        </w:tc>
      </w:tr>
      <w:tr w:rsidR="00802B02" w:rsidTr="00201CD6">
        <w:trPr>
          <w:gridAfter w:val="1"/>
          <w:wAfter w:w="1772" w:type="dxa"/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在80℃的温度条件下能否准确的采集温度信息。</w:t>
            </w:r>
          </w:p>
        </w:tc>
      </w:tr>
      <w:tr w:rsidR="00802B02" w:rsidTr="00201CD6">
        <w:trPr>
          <w:gridAfter w:val="1"/>
          <w:wAfter w:w="1772" w:type="dxa"/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将</w:t>
            </w:r>
            <w:r w:rsidR="001516B8">
              <w:rPr>
                <w:rFonts w:ascii="宋体" w:cs="宋体"/>
                <w:kern w:val="0"/>
                <w:sz w:val="24"/>
                <w:lang w:val="zh-CN"/>
              </w:rPr>
              <w:t>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置于可手动调节的恒温环境下（尽量保证其他环境参数统一）。</w:t>
            </w:r>
          </w:p>
        </w:tc>
      </w:tr>
      <w:tr w:rsidR="00802B02" w:rsidTr="00201CD6">
        <w:trPr>
          <w:trHeight w:val="52"/>
        </w:trPr>
        <w:tc>
          <w:tcPr>
            <w:tcW w:w="1356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84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000000" w:fill="FFFFFF"/>
          </w:tcPr>
          <w:p w:rsidR="00F3360E" w:rsidRPr="003F6A90" w:rsidRDefault="003F6A90" w:rsidP="003F6A90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(1)</w:t>
            </w:r>
            <w:r w:rsidR="003F1A7D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测试样品</w:t>
            </w:r>
            <w:r w:rsidR="00F23320" w:rsidRPr="003F6A90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使用POE</w:t>
            </w:r>
            <w:r w:rsidR="00F3360E" w:rsidRPr="003F6A90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供电。</w:t>
            </w:r>
          </w:p>
          <w:p w:rsidR="00F3360E" w:rsidRPr="003F6A90" w:rsidRDefault="003F6A90" w:rsidP="003F6A9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(2)</w:t>
            </w:r>
            <w:r w:rsidR="00E120E4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 w:rsidR="00E120E4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="00E120E4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 w:rsidR="00E120E4" w:rsidRPr="00F3360E">
              <w:rPr>
                <w:rFonts w:asciiTheme="minorEastAsia" w:hAnsiTheme="minorEastAsia" w:hint="eastAsia"/>
                <w:sz w:val="24"/>
              </w:rPr>
              <w:t>192.168.1.60</w:t>
            </w:r>
            <w:r w:rsidR="00E120E4">
              <w:rPr>
                <w:rFonts w:asciiTheme="minorEastAsia" w:hAnsiTheme="minorEastAsia" w:hint="eastAsia"/>
                <w:sz w:val="24"/>
              </w:rPr>
              <w:t>，连接测试样品</w:t>
            </w:r>
            <w:r w:rsidR="00F3360E" w:rsidRPr="003F6A90">
              <w:rPr>
                <w:rFonts w:asciiTheme="minorEastAsia" w:hAnsiTheme="minorEastAsia" w:hint="eastAsia"/>
                <w:sz w:val="24"/>
              </w:rPr>
              <w:t>。</w:t>
            </w:r>
          </w:p>
          <w:p w:rsidR="00F3360E" w:rsidRPr="003F6A90" w:rsidRDefault="003F6A90" w:rsidP="003F6A9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(3)</w:t>
            </w:r>
            <w:r w:rsidR="00F23320" w:rsidRPr="003F6A90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将</w:t>
            </w:r>
            <w:r w:rsidR="001516B8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测试样品</w:t>
            </w:r>
            <w:r w:rsidR="00F23320" w:rsidRPr="003F6A90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放置到80</w:t>
            </w:r>
            <w:r w:rsidR="00F3360E" w:rsidRPr="003F6A90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℃的恒温箱中。</w:t>
            </w:r>
          </w:p>
          <w:p w:rsidR="00F07B39" w:rsidRPr="00870903" w:rsidRDefault="003F6A90" w:rsidP="00F07B39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(4)</w:t>
            </w:r>
            <w:r w:rsidR="00F23320" w:rsidRPr="003F6A90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点击上位机软件上的</w:t>
            </w:r>
            <w:r w:rsidR="00F3360E" w:rsidRPr="003F6A90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“查询温湿度信息”</w:t>
            </w:r>
            <w:r w:rsidR="004B6314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按钮</w:t>
            </w:r>
            <w:r w:rsidR="00F07B39" w:rsidRPr="00870903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，观</w:t>
            </w:r>
            <w:r w:rsidR="00E120E4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察</w:t>
            </w:r>
            <w:r w:rsidR="00F07B39" w:rsidRPr="00870903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温度信息。</w:t>
            </w:r>
          </w:p>
          <w:p w:rsidR="00802B02" w:rsidRPr="003F6A90" w:rsidRDefault="00F07B39" w:rsidP="00F07B39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5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)重复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点击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“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查询温湿度信息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”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按钮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若干次，</w:t>
            </w:r>
            <w:r w:rsidR="00E120E4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观察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温度信息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。</w:t>
            </w:r>
          </w:p>
        </w:tc>
        <w:tc>
          <w:tcPr>
            <w:tcW w:w="1772" w:type="dxa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2"/>
                <w:szCs w:val="22"/>
                <w:lang w:val="zh-CN"/>
              </w:rPr>
            </w:pPr>
          </w:p>
        </w:tc>
      </w:tr>
      <w:tr w:rsidR="00802B02" w:rsidTr="00201CD6">
        <w:trPr>
          <w:trHeight w:val="52"/>
        </w:trPr>
        <w:tc>
          <w:tcPr>
            <w:tcW w:w="1356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84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000000" w:fill="FFFFFF"/>
          </w:tcPr>
          <w:p w:rsidR="00802B02" w:rsidRDefault="004B381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温度显示为80℃(不超过±1℃) 。</w:t>
            </w:r>
          </w:p>
        </w:tc>
        <w:tc>
          <w:tcPr>
            <w:tcW w:w="1772" w:type="dxa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2"/>
                <w:szCs w:val="22"/>
                <w:lang w:val="zh-CN"/>
              </w:rPr>
            </w:pPr>
          </w:p>
        </w:tc>
      </w:tr>
      <w:tr w:rsidR="00802B02" w:rsidTr="00201CD6">
        <w:trPr>
          <w:gridAfter w:val="1"/>
          <w:wAfter w:w="1772" w:type="dxa"/>
          <w:trHeight w:val="316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 w:rsidTr="00201CD6">
        <w:trPr>
          <w:gridAfter w:val="1"/>
          <w:wAfter w:w="1772" w:type="dxa"/>
          <w:trHeight w:val="74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Default="00F23320">
      <w:pPr>
        <w:pStyle w:val="5"/>
        <w:rPr>
          <w:rFonts w:asciiTheme="majorEastAsia" w:hAnsiTheme="majorEastAsia"/>
        </w:rPr>
      </w:pPr>
      <w:r>
        <w:rPr>
          <w:rFonts w:asciiTheme="majorEastAsia" w:eastAsiaTheme="majorEastAsia" w:hAnsiTheme="majorEastAsia"/>
        </w:rPr>
        <w:t>3.4.1.1.</w:t>
      </w:r>
      <w:r>
        <w:rPr>
          <w:rFonts w:asciiTheme="majorEastAsia" w:hAnsiTheme="majorEastAsia"/>
        </w:rPr>
        <w:t>5</w:t>
      </w:r>
      <w:r>
        <w:rPr>
          <w:rFonts w:asciiTheme="majorEastAsia" w:hAnsiTheme="majorEastAsia" w:hint="eastAsia"/>
        </w:rPr>
        <w:t xml:space="preserve"> 10</w:t>
      </w:r>
      <w:r>
        <w:rPr>
          <w:rFonts w:asciiTheme="majorEastAsia" w:eastAsiaTheme="majorEastAsia" w:hAnsiTheme="majorEastAsia" w:hint="eastAsia"/>
        </w:rPr>
        <w:t>0℃温度采集测试</w:t>
      </w:r>
    </w:p>
    <w:tbl>
      <w:tblPr>
        <w:tblW w:w="12312" w:type="dxa"/>
        <w:tblInd w:w="108" w:type="dxa"/>
        <w:tblLayout w:type="fixed"/>
        <w:tblLook w:val="04A0"/>
      </w:tblPr>
      <w:tblGrid>
        <w:gridCol w:w="1356"/>
        <w:gridCol w:w="9184"/>
        <w:gridCol w:w="1772"/>
      </w:tblGrid>
      <w:tr w:rsidR="00802B02" w:rsidTr="00201CD6">
        <w:trPr>
          <w:gridAfter w:val="1"/>
          <w:wAfter w:w="1772" w:type="dxa"/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3.4.1.1.5</w:t>
            </w:r>
          </w:p>
        </w:tc>
      </w:tr>
      <w:tr w:rsidR="00802B02" w:rsidTr="00201CD6">
        <w:trPr>
          <w:gridAfter w:val="1"/>
          <w:wAfter w:w="1772" w:type="dxa"/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在100℃的温度条件下能否准确的采集温度信息。</w:t>
            </w:r>
          </w:p>
        </w:tc>
      </w:tr>
      <w:tr w:rsidR="00802B02" w:rsidTr="00201CD6">
        <w:trPr>
          <w:gridAfter w:val="1"/>
          <w:wAfter w:w="1772" w:type="dxa"/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将</w:t>
            </w:r>
            <w:r w:rsidR="001516B8">
              <w:rPr>
                <w:rFonts w:ascii="宋体" w:cs="宋体"/>
                <w:kern w:val="0"/>
                <w:sz w:val="24"/>
                <w:lang w:val="zh-CN"/>
              </w:rPr>
              <w:t>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置于可手动调节的恒温环境下（尽量保证其他环境参数统一）。</w:t>
            </w:r>
          </w:p>
        </w:tc>
      </w:tr>
      <w:tr w:rsidR="00802B02" w:rsidTr="00201CD6">
        <w:trPr>
          <w:trHeight w:val="52"/>
        </w:trPr>
        <w:tc>
          <w:tcPr>
            <w:tcW w:w="1356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84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000000" w:fill="FFFFFF"/>
          </w:tcPr>
          <w:p w:rsidR="00F3360E" w:rsidRPr="000B2943" w:rsidRDefault="000B2943" w:rsidP="000B2943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(1)</w:t>
            </w:r>
            <w:r w:rsidR="003F1A7D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测试样品</w:t>
            </w:r>
            <w:r w:rsidR="00F23320" w:rsidRPr="000B2943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使用POE</w:t>
            </w:r>
            <w:r w:rsidR="00F3360E" w:rsidRPr="000B2943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供电。</w:t>
            </w:r>
          </w:p>
          <w:p w:rsidR="00F3360E" w:rsidRPr="000B2943" w:rsidRDefault="000B2943" w:rsidP="000B2943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(2)</w:t>
            </w:r>
            <w:r w:rsidR="00E120E4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 w:rsidR="00E120E4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="00E120E4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 w:rsidR="00E120E4" w:rsidRPr="00F3360E">
              <w:rPr>
                <w:rFonts w:asciiTheme="minorEastAsia" w:hAnsiTheme="minorEastAsia" w:hint="eastAsia"/>
                <w:sz w:val="24"/>
              </w:rPr>
              <w:t>192.168.1.60</w:t>
            </w:r>
            <w:r w:rsidR="00E120E4">
              <w:rPr>
                <w:rFonts w:asciiTheme="minorEastAsia" w:hAnsiTheme="minorEastAsia" w:hint="eastAsia"/>
                <w:sz w:val="24"/>
              </w:rPr>
              <w:t>，连接测试样品</w:t>
            </w:r>
            <w:r w:rsidR="00F3360E" w:rsidRPr="000B2943">
              <w:rPr>
                <w:rFonts w:asciiTheme="minorEastAsia" w:hAnsiTheme="minorEastAsia" w:hint="eastAsia"/>
                <w:sz w:val="24"/>
              </w:rPr>
              <w:t>。</w:t>
            </w:r>
          </w:p>
          <w:p w:rsidR="00F3360E" w:rsidRPr="000B2943" w:rsidRDefault="000B2943" w:rsidP="000B2943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3)</w:t>
            </w:r>
            <w:r w:rsidR="00F23320" w:rsidRPr="000B2943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将</w:t>
            </w:r>
            <w:r w:rsidR="001516B8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测试样品</w:t>
            </w:r>
            <w:r w:rsidR="00F23320" w:rsidRPr="000B2943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放置到100</w:t>
            </w:r>
            <w:r w:rsidR="00F3360E" w:rsidRPr="000B2943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℃的恒温箱中。</w:t>
            </w:r>
          </w:p>
          <w:p w:rsidR="00E120E4" w:rsidRPr="00870903" w:rsidRDefault="000B2943" w:rsidP="00E120E4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(4)</w:t>
            </w:r>
            <w:r w:rsidR="00F23320" w:rsidRPr="000B2943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点击上位机软件上的</w:t>
            </w:r>
            <w:r w:rsidR="00F3360E" w:rsidRPr="000B2943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“查询温湿度信息”</w:t>
            </w:r>
            <w:r w:rsidR="00F23320" w:rsidRPr="000B2943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按钮</w:t>
            </w:r>
            <w:r w:rsidR="00E120E4" w:rsidRPr="00870903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，</w:t>
            </w:r>
            <w:r w:rsidR="00E120E4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观察</w:t>
            </w:r>
            <w:r w:rsidR="00E120E4" w:rsidRPr="00870903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温度信息。</w:t>
            </w:r>
          </w:p>
          <w:p w:rsidR="00802B02" w:rsidRPr="000B2943" w:rsidRDefault="00E120E4" w:rsidP="00E120E4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5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)重复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点击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“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查询温湿度信息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”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按钮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若干次，观察温度信息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。</w:t>
            </w:r>
          </w:p>
        </w:tc>
        <w:tc>
          <w:tcPr>
            <w:tcW w:w="1772" w:type="dxa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2"/>
                <w:szCs w:val="22"/>
                <w:lang w:val="zh-CN"/>
              </w:rPr>
            </w:pPr>
          </w:p>
        </w:tc>
      </w:tr>
      <w:tr w:rsidR="00802B02" w:rsidTr="00201CD6">
        <w:trPr>
          <w:trHeight w:val="52"/>
        </w:trPr>
        <w:tc>
          <w:tcPr>
            <w:tcW w:w="1356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84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000000" w:fill="FFFFFF"/>
          </w:tcPr>
          <w:p w:rsidR="00802B02" w:rsidRDefault="004B381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温度显示为80℃(不超过±1℃) 。</w:t>
            </w:r>
          </w:p>
        </w:tc>
        <w:tc>
          <w:tcPr>
            <w:tcW w:w="1772" w:type="dxa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2"/>
                <w:szCs w:val="22"/>
                <w:lang w:val="zh-CN"/>
              </w:rPr>
            </w:pPr>
          </w:p>
        </w:tc>
      </w:tr>
      <w:tr w:rsidR="00802B02" w:rsidTr="00201CD6">
        <w:trPr>
          <w:gridAfter w:val="1"/>
          <w:wAfter w:w="1772" w:type="dxa"/>
          <w:trHeight w:val="316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 w:rsidTr="00201CD6">
        <w:trPr>
          <w:gridAfter w:val="1"/>
          <w:wAfter w:w="1772" w:type="dxa"/>
          <w:trHeight w:val="74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D159E4" w:rsidRDefault="00D159E4" w:rsidP="00D159E4"/>
    <w:p w:rsidR="00D159E4" w:rsidRDefault="00D159E4" w:rsidP="00D159E4"/>
    <w:p w:rsidR="00D159E4" w:rsidRDefault="00D159E4" w:rsidP="00D159E4"/>
    <w:p w:rsidR="00D159E4" w:rsidRDefault="00D159E4" w:rsidP="00D159E4"/>
    <w:p w:rsidR="00D159E4" w:rsidRDefault="00D159E4" w:rsidP="00D159E4"/>
    <w:p w:rsidR="00D159E4" w:rsidRDefault="00D159E4" w:rsidP="00D159E4"/>
    <w:p w:rsidR="00D159E4" w:rsidRDefault="00D159E4" w:rsidP="00D159E4"/>
    <w:p w:rsidR="00D159E4" w:rsidRDefault="00D159E4" w:rsidP="00D159E4"/>
    <w:p w:rsidR="00D159E4" w:rsidRDefault="00D159E4" w:rsidP="00D159E4"/>
    <w:p w:rsidR="00802B02" w:rsidRDefault="00F23320">
      <w:pPr>
        <w:pStyle w:val="4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lastRenderedPageBreak/>
        <w:t>3.4.1.2采集环境湿度信息</w:t>
      </w:r>
    </w:p>
    <w:p w:rsidR="00802B02" w:rsidRDefault="00F23320">
      <w:pPr>
        <w:pStyle w:val="5"/>
        <w:rPr>
          <w:rFonts w:asciiTheme="majorEastAsia" w:hAnsiTheme="majorEastAsia"/>
        </w:rPr>
      </w:pPr>
      <w:r>
        <w:rPr>
          <w:rFonts w:asciiTheme="majorEastAsia" w:eastAsiaTheme="majorEastAsia" w:hAnsiTheme="majorEastAsia"/>
        </w:rPr>
        <w:t>3.4.1.2.</w:t>
      </w:r>
      <w:r>
        <w:rPr>
          <w:rFonts w:asciiTheme="majorEastAsia" w:hAnsiTheme="majorEastAsia"/>
        </w:rPr>
        <w:t>1</w:t>
      </w:r>
      <w:r>
        <w:rPr>
          <w:rFonts w:ascii="宋体" w:cs="宋体" w:hint="eastAsia"/>
          <w:kern w:val="0"/>
          <w:lang w:val="zh-CN"/>
        </w:rPr>
        <w:t>0%RH湿度</w:t>
      </w:r>
      <w:r>
        <w:rPr>
          <w:rFonts w:asciiTheme="majorEastAsia" w:eastAsiaTheme="majorEastAsia" w:hAnsiTheme="majorEastAsia" w:hint="eastAsia"/>
        </w:rPr>
        <w:t>采集测试</w:t>
      </w:r>
    </w:p>
    <w:tbl>
      <w:tblPr>
        <w:tblW w:w="12312" w:type="dxa"/>
        <w:tblInd w:w="108" w:type="dxa"/>
        <w:tblLayout w:type="fixed"/>
        <w:tblLook w:val="04A0"/>
      </w:tblPr>
      <w:tblGrid>
        <w:gridCol w:w="1356"/>
        <w:gridCol w:w="9184"/>
        <w:gridCol w:w="1772"/>
      </w:tblGrid>
      <w:tr w:rsidR="00802B02" w:rsidTr="00201CD6">
        <w:trPr>
          <w:gridAfter w:val="1"/>
          <w:wAfter w:w="1772" w:type="dxa"/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3.4.1.2.1</w:t>
            </w:r>
          </w:p>
        </w:tc>
      </w:tr>
      <w:tr w:rsidR="00802B02" w:rsidTr="00201CD6">
        <w:trPr>
          <w:gridAfter w:val="1"/>
          <w:wAfter w:w="1772" w:type="dxa"/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在0%RH的湿度环境下,能否准确的采集湿度信息。</w:t>
            </w:r>
          </w:p>
        </w:tc>
      </w:tr>
      <w:tr w:rsidR="00802B02" w:rsidTr="00201CD6">
        <w:trPr>
          <w:gridAfter w:val="1"/>
          <w:wAfter w:w="1772" w:type="dxa"/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将</w:t>
            </w:r>
            <w:r w:rsidR="001516B8">
              <w:rPr>
                <w:rFonts w:ascii="宋体" w:cs="宋体"/>
                <w:kern w:val="0"/>
                <w:sz w:val="24"/>
                <w:lang w:val="zh-CN"/>
              </w:rPr>
              <w:t>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置于可手动调节的恒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湿</w:t>
            </w:r>
            <w:r>
              <w:rPr>
                <w:rFonts w:ascii="宋体" w:cs="宋体"/>
                <w:kern w:val="0"/>
                <w:sz w:val="24"/>
                <w:lang w:val="zh-CN"/>
              </w:rPr>
              <w:t>环境下（尽量保证其他环境参数统一）。</w:t>
            </w:r>
          </w:p>
        </w:tc>
      </w:tr>
      <w:tr w:rsidR="00802B02" w:rsidTr="00201CD6">
        <w:trPr>
          <w:trHeight w:val="52"/>
        </w:trPr>
        <w:tc>
          <w:tcPr>
            <w:tcW w:w="1356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84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000000" w:fill="FFFFFF"/>
          </w:tcPr>
          <w:p w:rsidR="00F3360E" w:rsidRPr="00F3360E" w:rsidRDefault="003F1A7D" w:rsidP="00F3360E">
            <w:pPr>
              <w:pStyle w:val="a9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测试样品</w:t>
            </w:r>
            <w:r w:rsidR="00F23320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使用POE</w:t>
            </w:r>
            <w:r w:rsidR="00F3360E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供电。</w:t>
            </w:r>
          </w:p>
          <w:p w:rsidR="00F3360E" w:rsidRPr="00F3360E" w:rsidRDefault="00E120E4" w:rsidP="00F3360E">
            <w:pPr>
              <w:pStyle w:val="a9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 w:rsidRPr="00F3360E">
              <w:rPr>
                <w:rFonts w:asciiTheme="minorEastAsia" w:hAnsiTheme="minorEastAsia" w:hint="eastAsia"/>
                <w:sz w:val="24"/>
              </w:rPr>
              <w:t>192.168.1.60</w:t>
            </w:r>
            <w:r>
              <w:rPr>
                <w:rFonts w:asciiTheme="minorEastAsia" w:hAnsiTheme="minorEastAsia" w:hint="eastAsia"/>
                <w:sz w:val="24"/>
              </w:rPr>
              <w:t>，连接测试样品</w:t>
            </w:r>
            <w:r w:rsidR="00F3360E">
              <w:rPr>
                <w:rFonts w:asciiTheme="minorEastAsia" w:hAnsiTheme="minorEastAsia" w:hint="eastAsia"/>
                <w:sz w:val="24"/>
              </w:rPr>
              <w:t>。</w:t>
            </w:r>
          </w:p>
          <w:p w:rsidR="00F3360E" w:rsidRPr="00F3360E" w:rsidRDefault="00F23320" w:rsidP="00F3360E">
            <w:pPr>
              <w:pStyle w:val="a9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将</w:t>
            </w:r>
            <w:r w:rsidR="001516B8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测试样品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放置到</w:t>
            </w:r>
            <w:r w:rsidRPr="00F3360E">
              <w:rPr>
                <w:rFonts w:ascii="宋体" w:cs="宋体" w:hint="eastAsia"/>
                <w:kern w:val="0"/>
                <w:sz w:val="24"/>
                <w:lang w:val="zh-CN"/>
              </w:rPr>
              <w:t>0%RH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的</w:t>
            </w:r>
            <w:r w:rsidRPr="00F3360E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恒湿环境</w:t>
            </w:r>
            <w:r w:rsid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中。</w:t>
            </w:r>
          </w:p>
          <w:p w:rsidR="00802B02" w:rsidRPr="00D60F40" w:rsidRDefault="00F23320" w:rsidP="00C97859">
            <w:pPr>
              <w:pStyle w:val="a9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点击上位机软件上的</w:t>
            </w:r>
            <w:r w:rsid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“</w:t>
            </w:r>
            <w:r w:rsidR="00F3360E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查询温湿度信息</w:t>
            </w:r>
            <w:r w:rsid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”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按钮</w:t>
            </w:r>
            <w:r w:rsidR="00C97859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，观察湿度信息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。</w:t>
            </w:r>
          </w:p>
          <w:p w:rsidR="00D60F40" w:rsidRPr="00F3360E" w:rsidRDefault="00D60F40" w:rsidP="00C97859">
            <w:pPr>
              <w:pStyle w:val="a9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重复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点击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“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查询温湿度信息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”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按钮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若干次，观察</w:t>
            </w:r>
            <w:r w:rsidR="00982B91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湿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度信息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。</w:t>
            </w:r>
          </w:p>
        </w:tc>
        <w:tc>
          <w:tcPr>
            <w:tcW w:w="1772" w:type="dxa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2"/>
                <w:szCs w:val="22"/>
                <w:lang w:val="zh-CN"/>
              </w:rPr>
            </w:pPr>
          </w:p>
        </w:tc>
      </w:tr>
      <w:tr w:rsidR="00802B02" w:rsidTr="00201CD6">
        <w:trPr>
          <w:trHeight w:val="52"/>
        </w:trPr>
        <w:tc>
          <w:tcPr>
            <w:tcW w:w="1356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84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000000" w:fill="FFFFFF"/>
          </w:tcPr>
          <w:p w:rsidR="00802B02" w:rsidRDefault="004B381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湿度显示为0%RH (不超过±3%RH)</w:t>
            </w:r>
            <w:r w:rsidR="00F23320">
              <w:rPr>
                <w:rFonts w:ascii="宋体" w:cs="宋体"/>
                <w:kern w:val="0"/>
                <w:sz w:val="24"/>
                <w:lang w:val="zh-CN"/>
              </w:rPr>
              <w:t xml:space="preserve"> 。</w:t>
            </w:r>
          </w:p>
        </w:tc>
        <w:tc>
          <w:tcPr>
            <w:tcW w:w="1772" w:type="dxa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2"/>
                <w:szCs w:val="22"/>
                <w:lang w:val="zh-CN"/>
              </w:rPr>
            </w:pPr>
          </w:p>
        </w:tc>
      </w:tr>
      <w:tr w:rsidR="00802B02" w:rsidTr="00201CD6">
        <w:trPr>
          <w:gridAfter w:val="1"/>
          <w:wAfter w:w="1772" w:type="dxa"/>
          <w:trHeight w:val="316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 w:rsidTr="00201CD6">
        <w:trPr>
          <w:gridAfter w:val="1"/>
          <w:wAfter w:w="1772" w:type="dxa"/>
          <w:trHeight w:val="74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Default="00F23320">
      <w:pPr>
        <w:pStyle w:val="5"/>
        <w:rPr>
          <w:rFonts w:asciiTheme="majorEastAsia" w:hAnsiTheme="majorEastAsia"/>
        </w:rPr>
      </w:pPr>
      <w:r>
        <w:rPr>
          <w:rFonts w:asciiTheme="majorEastAsia" w:eastAsiaTheme="majorEastAsia" w:hAnsiTheme="majorEastAsia"/>
        </w:rPr>
        <w:t>3.4.1.2.</w:t>
      </w:r>
      <w:r>
        <w:rPr>
          <w:rFonts w:asciiTheme="majorEastAsia" w:hAnsiTheme="majorEastAsia" w:hint="eastAsia"/>
        </w:rPr>
        <w:t>2</w:t>
      </w:r>
      <w:r>
        <w:rPr>
          <w:rFonts w:asciiTheme="majorEastAsia" w:eastAsiaTheme="majorEastAsia" w:hAnsiTheme="majorEastAsia"/>
        </w:rPr>
        <w:t>5</w:t>
      </w:r>
      <w:r>
        <w:rPr>
          <w:rFonts w:ascii="宋体" w:cs="宋体" w:hint="eastAsia"/>
          <w:kern w:val="0"/>
          <w:lang w:val="zh-CN"/>
        </w:rPr>
        <w:t>0%RH湿度</w:t>
      </w:r>
      <w:r>
        <w:rPr>
          <w:rFonts w:asciiTheme="majorEastAsia" w:eastAsiaTheme="majorEastAsia" w:hAnsiTheme="majorEastAsia" w:hint="eastAsia"/>
        </w:rPr>
        <w:t>采集测试</w:t>
      </w:r>
    </w:p>
    <w:tbl>
      <w:tblPr>
        <w:tblW w:w="12312" w:type="dxa"/>
        <w:tblInd w:w="108" w:type="dxa"/>
        <w:tblLayout w:type="fixed"/>
        <w:tblLook w:val="04A0"/>
      </w:tblPr>
      <w:tblGrid>
        <w:gridCol w:w="1356"/>
        <w:gridCol w:w="9184"/>
        <w:gridCol w:w="1772"/>
      </w:tblGrid>
      <w:tr w:rsidR="00802B02" w:rsidTr="00201CD6">
        <w:trPr>
          <w:gridAfter w:val="1"/>
          <w:wAfter w:w="1772" w:type="dxa"/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3.4.1.2.2</w:t>
            </w:r>
          </w:p>
        </w:tc>
      </w:tr>
      <w:tr w:rsidR="00802B02" w:rsidTr="00201CD6">
        <w:trPr>
          <w:gridAfter w:val="1"/>
          <w:wAfter w:w="1772" w:type="dxa"/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在50%RH的湿度环境下,能否准确的采集湿度信息。</w:t>
            </w:r>
          </w:p>
        </w:tc>
      </w:tr>
      <w:tr w:rsidR="00802B02" w:rsidTr="00201CD6">
        <w:trPr>
          <w:gridAfter w:val="1"/>
          <w:wAfter w:w="1772" w:type="dxa"/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将</w:t>
            </w:r>
            <w:r w:rsidR="001516B8">
              <w:rPr>
                <w:rFonts w:ascii="宋体" w:cs="宋体"/>
                <w:kern w:val="0"/>
                <w:sz w:val="24"/>
                <w:lang w:val="zh-CN"/>
              </w:rPr>
              <w:t>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置于可手动调节的恒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湿</w:t>
            </w:r>
            <w:r>
              <w:rPr>
                <w:rFonts w:ascii="宋体" w:cs="宋体"/>
                <w:kern w:val="0"/>
                <w:sz w:val="24"/>
                <w:lang w:val="zh-CN"/>
              </w:rPr>
              <w:t>环境下（尽量保证其他环境参数统一）。</w:t>
            </w:r>
          </w:p>
        </w:tc>
      </w:tr>
      <w:tr w:rsidR="00802B02" w:rsidTr="00201CD6">
        <w:trPr>
          <w:trHeight w:val="52"/>
        </w:trPr>
        <w:tc>
          <w:tcPr>
            <w:tcW w:w="1356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84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000000" w:fill="FFFFFF"/>
          </w:tcPr>
          <w:p w:rsidR="00F3360E" w:rsidRPr="00F3360E" w:rsidRDefault="003F1A7D" w:rsidP="00F3360E">
            <w:pPr>
              <w:pStyle w:val="a9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测试样品</w:t>
            </w:r>
            <w:r w:rsidR="00F23320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使用POE</w:t>
            </w:r>
            <w:r w:rsidR="00F3360E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供电。</w:t>
            </w:r>
          </w:p>
          <w:p w:rsidR="00F3360E" w:rsidRPr="00F3360E" w:rsidRDefault="00C97859" w:rsidP="00F3360E">
            <w:pPr>
              <w:pStyle w:val="a9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 w:rsidRPr="00F3360E">
              <w:rPr>
                <w:rFonts w:asciiTheme="minorEastAsia" w:hAnsiTheme="minorEastAsia" w:hint="eastAsia"/>
                <w:sz w:val="24"/>
              </w:rPr>
              <w:t>192.168.1.60</w:t>
            </w:r>
            <w:r>
              <w:rPr>
                <w:rFonts w:asciiTheme="minorEastAsia" w:hAnsiTheme="minorEastAsia" w:hint="eastAsia"/>
                <w:sz w:val="24"/>
              </w:rPr>
              <w:t>，连接测试样品</w:t>
            </w:r>
            <w:r w:rsidR="00F3360E">
              <w:rPr>
                <w:rFonts w:asciiTheme="minorEastAsia" w:hAnsiTheme="minorEastAsia" w:hint="eastAsia"/>
                <w:sz w:val="24"/>
              </w:rPr>
              <w:t>。</w:t>
            </w:r>
          </w:p>
          <w:p w:rsidR="00F3360E" w:rsidRPr="00F3360E" w:rsidRDefault="00F23320" w:rsidP="00F3360E">
            <w:pPr>
              <w:pStyle w:val="a9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将</w:t>
            </w:r>
            <w:r w:rsidR="001516B8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测试样品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放置到</w:t>
            </w:r>
            <w:r w:rsidRPr="00F3360E">
              <w:rPr>
                <w:rFonts w:ascii="宋体" w:cs="宋体" w:hint="eastAsia"/>
                <w:kern w:val="0"/>
                <w:sz w:val="24"/>
                <w:lang w:val="zh-CN"/>
              </w:rPr>
              <w:t>50%RH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的</w:t>
            </w:r>
            <w:r w:rsidRPr="00F3360E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恒湿环境</w:t>
            </w:r>
            <w:r w:rsid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中。</w:t>
            </w:r>
          </w:p>
          <w:p w:rsidR="00802B02" w:rsidRPr="00047C73" w:rsidRDefault="00F23320" w:rsidP="00F3360E">
            <w:pPr>
              <w:pStyle w:val="a9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最后点击上位机软件上的</w:t>
            </w:r>
            <w:r w:rsid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“</w:t>
            </w:r>
            <w:r w:rsidR="00F3360E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查询温湿度信息</w:t>
            </w:r>
            <w:r w:rsid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”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按钮</w:t>
            </w:r>
            <w:r w:rsidR="00FB25D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，观察湿度信息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。</w:t>
            </w:r>
          </w:p>
          <w:p w:rsidR="00047C73" w:rsidRPr="00F3360E" w:rsidRDefault="00047C73" w:rsidP="00F3360E">
            <w:pPr>
              <w:pStyle w:val="a9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重复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点击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“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查询温湿度信息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”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按钮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若干次，观察湿度信息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。</w:t>
            </w:r>
          </w:p>
        </w:tc>
        <w:tc>
          <w:tcPr>
            <w:tcW w:w="1772" w:type="dxa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2"/>
                <w:szCs w:val="22"/>
                <w:lang w:val="zh-CN"/>
              </w:rPr>
            </w:pPr>
          </w:p>
        </w:tc>
      </w:tr>
      <w:tr w:rsidR="00802B02" w:rsidTr="00201CD6">
        <w:trPr>
          <w:trHeight w:val="52"/>
        </w:trPr>
        <w:tc>
          <w:tcPr>
            <w:tcW w:w="1356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84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000000" w:fill="FFFFFF"/>
          </w:tcPr>
          <w:p w:rsidR="00802B02" w:rsidRDefault="004B381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湿度显示为</w:t>
            </w:r>
            <w:r w:rsidR="00F23320">
              <w:rPr>
                <w:rFonts w:ascii="宋体" w:cs="宋体"/>
                <w:kern w:val="0"/>
                <w:sz w:val="24"/>
                <w:lang w:val="zh-CN"/>
              </w:rPr>
              <w:t>5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0%RH (不超过±3%RH)</w:t>
            </w:r>
            <w:r w:rsidR="00F23320">
              <w:rPr>
                <w:rFonts w:ascii="宋体" w:cs="宋体"/>
                <w:kern w:val="0"/>
                <w:sz w:val="24"/>
                <w:lang w:val="zh-CN"/>
              </w:rPr>
              <w:t xml:space="preserve"> 。</w:t>
            </w:r>
          </w:p>
        </w:tc>
        <w:tc>
          <w:tcPr>
            <w:tcW w:w="1772" w:type="dxa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2"/>
                <w:szCs w:val="22"/>
                <w:lang w:val="zh-CN"/>
              </w:rPr>
            </w:pPr>
          </w:p>
        </w:tc>
      </w:tr>
      <w:tr w:rsidR="00802B02" w:rsidTr="00201CD6">
        <w:trPr>
          <w:gridAfter w:val="1"/>
          <w:wAfter w:w="1772" w:type="dxa"/>
          <w:trHeight w:val="316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 w:rsidTr="00201CD6">
        <w:trPr>
          <w:gridAfter w:val="1"/>
          <w:wAfter w:w="1772" w:type="dxa"/>
          <w:trHeight w:val="74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D159E4" w:rsidRDefault="00D159E4" w:rsidP="00D159E4"/>
    <w:p w:rsidR="00D159E4" w:rsidRDefault="00D159E4" w:rsidP="00D159E4"/>
    <w:p w:rsidR="00D159E4" w:rsidRDefault="00D159E4" w:rsidP="00D159E4"/>
    <w:p w:rsidR="00D159E4" w:rsidRDefault="00D159E4" w:rsidP="00D159E4"/>
    <w:p w:rsidR="00D159E4" w:rsidRDefault="00D159E4" w:rsidP="00D159E4"/>
    <w:p w:rsidR="00D159E4" w:rsidRDefault="00D159E4" w:rsidP="00D159E4"/>
    <w:p w:rsidR="00D159E4" w:rsidRDefault="00D159E4" w:rsidP="00D159E4"/>
    <w:p w:rsidR="00D159E4" w:rsidRDefault="00D159E4" w:rsidP="00D159E4"/>
    <w:p w:rsidR="00D159E4" w:rsidRDefault="00D159E4" w:rsidP="00D159E4"/>
    <w:p w:rsidR="00802B02" w:rsidRDefault="00F23320">
      <w:pPr>
        <w:pStyle w:val="5"/>
        <w:rPr>
          <w:rFonts w:asciiTheme="majorEastAsia" w:hAnsiTheme="majorEastAsia"/>
        </w:rPr>
      </w:pPr>
      <w:r>
        <w:rPr>
          <w:rFonts w:asciiTheme="majorEastAsia" w:eastAsiaTheme="majorEastAsia" w:hAnsiTheme="majorEastAsia"/>
        </w:rPr>
        <w:lastRenderedPageBreak/>
        <w:t>3.4.1.2.</w:t>
      </w:r>
      <w:r>
        <w:rPr>
          <w:rFonts w:asciiTheme="majorEastAsia" w:hAnsiTheme="majorEastAsia" w:hint="eastAsia"/>
        </w:rPr>
        <w:t>3</w:t>
      </w:r>
      <w:r>
        <w:rPr>
          <w:rFonts w:asciiTheme="majorEastAsia" w:eastAsiaTheme="majorEastAsia" w:hAnsiTheme="majorEastAsia"/>
        </w:rPr>
        <w:t>99.9</w:t>
      </w:r>
      <w:r>
        <w:rPr>
          <w:rFonts w:ascii="宋体" w:cs="宋体" w:hint="eastAsia"/>
          <w:kern w:val="0"/>
          <w:lang w:val="zh-CN"/>
        </w:rPr>
        <w:t>%RH湿度</w:t>
      </w:r>
      <w:r>
        <w:rPr>
          <w:rFonts w:asciiTheme="majorEastAsia" w:eastAsiaTheme="majorEastAsia" w:hAnsiTheme="majorEastAsia" w:hint="eastAsia"/>
        </w:rPr>
        <w:t>采集测试</w:t>
      </w:r>
    </w:p>
    <w:tbl>
      <w:tblPr>
        <w:tblW w:w="12312" w:type="dxa"/>
        <w:tblInd w:w="108" w:type="dxa"/>
        <w:tblLayout w:type="fixed"/>
        <w:tblLook w:val="04A0"/>
      </w:tblPr>
      <w:tblGrid>
        <w:gridCol w:w="1356"/>
        <w:gridCol w:w="9184"/>
        <w:gridCol w:w="1772"/>
      </w:tblGrid>
      <w:tr w:rsidR="00802B02" w:rsidTr="00201CD6">
        <w:trPr>
          <w:gridAfter w:val="1"/>
          <w:wAfter w:w="1772" w:type="dxa"/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3.4.1.2.3</w:t>
            </w:r>
          </w:p>
        </w:tc>
      </w:tr>
      <w:tr w:rsidR="00802B02" w:rsidTr="00201CD6">
        <w:trPr>
          <w:gridAfter w:val="1"/>
          <w:wAfter w:w="1772" w:type="dxa"/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在99.9%RH的湿度环境下,能否准确的采集湿度信息。</w:t>
            </w:r>
          </w:p>
        </w:tc>
      </w:tr>
      <w:tr w:rsidR="00802B02" w:rsidTr="00201CD6">
        <w:trPr>
          <w:gridAfter w:val="1"/>
          <w:wAfter w:w="1772" w:type="dxa"/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将</w:t>
            </w:r>
            <w:r w:rsidR="001516B8">
              <w:rPr>
                <w:rFonts w:ascii="宋体" w:cs="宋体"/>
                <w:kern w:val="0"/>
                <w:sz w:val="24"/>
                <w:lang w:val="zh-CN"/>
              </w:rPr>
              <w:t>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置于可手动调节的恒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湿</w:t>
            </w:r>
            <w:r>
              <w:rPr>
                <w:rFonts w:ascii="宋体" w:cs="宋体"/>
                <w:kern w:val="0"/>
                <w:sz w:val="24"/>
                <w:lang w:val="zh-CN"/>
              </w:rPr>
              <w:t>环境下（尽量保证其他环境参数统一）。</w:t>
            </w:r>
          </w:p>
        </w:tc>
      </w:tr>
      <w:tr w:rsidR="00802B02" w:rsidTr="00201CD6">
        <w:trPr>
          <w:trHeight w:val="52"/>
        </w:trPr>
        <w:tc>
          <w:tcPr>
            <w:tcW w:w="1356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84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000000" w:fill="FFFFFF"/>
          </w:tcPr>
          <w:p w:rsidR="00F3360E" w:rsidRPr="00F3360E" w:rsidRDefault="003F1A7D" w:rsidP="00F3360E">
            <w:pPr>
              <w:pStyle w:val="a9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测试样品</w:t>
            </w:r>
            <w:r w:rsidR="00F23320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使用POE</w:t>
            </w:r>
            <w:r w:rsidR="00F3360E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供电。</w:t>
            </w:r>
          </w:p>
          <w:p w:rsidR="00F3360E" w:rsidRPr="00F3360E" w:rsidRDefault="00C97859" w:rsidP="00F3360E">
            <w:pPr>
              <w:pStyle w:val="a9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 w:rsidRPr="00F3360E">
              <w:rPr>
                <w:rFonts w:asciiTheme="minorEastAsia" w:hAnsiTheme="minorEastAsia" w:hint="eastAsia"/>
                <w:sz w:val="24"/>
              </w:rPr>
              <w:t>192.168.1.60</w:t>
            </w:r>
            <w:r>
              <w:rPr>
                <w:rFonts w:asciiTheme="minorEastAsia" w:hAnsiTheme="minorEastAsia" w:hint="eastAsia"/>
                <w:sz w:val="24"/>
              </w:rPr>
              <w:t>，连接测试样品</w:t>
            </w:r>
            <w:r w:rsidR="00F3360E">
              <w:rPr>
                <w:rFonts w:asciiTheme="minorEastAsia" w:hAnsiTheme="minorEastAsia" w:hint="eastAsia"/>
                <w:sz w:val="24"/>
              </w:rPr>
              <w:t>。</w:t>
            </w:r>
          </w:p>
          <w:p w:rsidR="00F3360E" w:rsidRPr="00F3360E" w:rsidRDefault="00F23320" w:rsidP="00F3360E">
            <w:pPr>
              <w:pStyle w:val="a9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将</w:t>
            </w:r>
            <w:r w:rsidR="001516B8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测试样品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放置到</w:t>
            </w:r>
            <w:r w:rsidRPr="00F3360E">
              <w:rPr>
                <w:rFonts w:ascii="宋体" w:cs="宋体" w:hint="eastAsia"/>
                <w:kern w:val="0"/>
                <w:sz w:val="24"/>
                <w:lang w:val="zh-CN"/>
              </w:rPr>
              <w:t>99.9%RH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的</w:t>
            </w:r>
            <w:r w:rsidRPr="00F3360E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恒湿环境</w:t>
            </w:r>
            <w:r w:rsid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中。</w:t>
            </w:r>
          </w:p>
          <w:p w:rsidR="00802B02" w:rsidRPr="00FB25DE" w:rsidRDefault="00F23320" w:rsidP="00FB25DE">
            <w:pPr>
              <w:pStyle w:val="a9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点击上位机软件上的</w:t>
            </w:r>
            <w:r w:rsid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“</w:t>
            </w:r>
            <w:r w:rsidR="00F3360E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查询温湿度信息</w:t>
            </w:r>
            <w:r w:rsid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”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按钮</w:t>
            </w:r>
            <w:r w:rsidR="00FB25D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，观察湿度信息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。</w:t>
            </w:r>
          </w:p>
          <w:p w:rsidR="00FB25DE" w:rsidRPr="00F3360E" w:rsidRDefault="00FB25DE" w:rsidP="00FB25DE">
            <w:pPr>
              <w:pStyle w:val="a9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重复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点击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“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查询温湿度信息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”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按钮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若干次，观察温度信息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。</w:t>
            </w:r>
          </w:p>
        </w:tc>
        <w:tc>
          <w:tcPr>
            <w:tcW w:w="1772" w:type="dxa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2"/>
                <w:szCs w:val="22"/>
                <w:lang w:val="zh-CN"/>
              </w:rPr>
            </w:pPr>
          </w:p>
        </w:tc>
      </w:tr>
      <w:tr w:rsidR="00802B02" w:rsidTr="00201CD6">
        <w:trPr>
          <w:trHeight w:val="52"/>
        </w:trPr>
        <w:tc>
          <w:tcPr>
            <w:tcW w:w="1356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84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000000" w:fill="FFFFFF"/>
          </w:tcPr>
          <w:p w:rsidR="00802B02" w:rsidRDefault="004B381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湿度显示为</w:t>
            </w:r>
            <w:r w:rsidR="00F23320">
              <w:rPr>
                <w:rFonts w:ascii="宋体" w:cs="宋体"/>
                <w:kern w:val="0"/>
                <w:sz w:val="24"/>
                <w:lang w:val="zh-CN"/>
              </w:rPr>
              <w:t>99.9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%RH (不超过±3%RH)</w:t>
            </w:r>
            <w:r w:rsidR="00F23320">
              <w:rPr>
                <w:rFonts w:ascii="宋体" w:cs="宋体"/>
                <w:kern w:val="0"/>
                <w:sz w:val="24"/>
                <w:lang w:val="zh-CN"/>
              </w:rPr>
              <w:t xml:space="preserve"> 。</w:t>
            </w:r>
          </w:p>
        </w:tc>
        <w:tc>
          <w:tcPr>
            <w:tcW w:w="1772" w:type="dxa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2"/>
                <w:szCs w:val="22"/>
                <w:lang w:val="zh-CN"/>
              </w:rPr>
            </w:pPr>
          </w:p>
        </w:tc>
      </w:tr>
      <w:tr w:rsidR="00802B02" w:rsidTr="00201CD6">
        <w:trPr>
          <w:gridAfter w:val="1"/>
          <w:wAfter w:w="1772" w:type="dxa"/>
          <w:trHeight w:val="316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 w:rsidTr="00201CD6">
        <w:trPr>
          <w:gridAfter w:val="1"/>
          <w:wAfter w:w="1772" w:type="dxa"/>
          <w:trHeight w:val="74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Default="00F23320">
      <w:pPr>
        <w:pStyle w:val="3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3.4.2光传感器功能测试</w:t>
      </w:r>
    </w:p>
    <w:p w:rsidR="00802B02" w:rsidRDefault="00F23320">
      <w:pPr>
        <w:pStyle w:val="4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3.4.2.1获取光照强度</w:t>
      </w:r>
    </w:p>
    <w:p w:rsidR="00802B02" w:rsidRDefault="00F23320">
      <w:pPr>
        <w:pStyle w:val="5"/>
        <w:rPr>
          <w:rFonts w:asciiTheme="majorEastAsia" w:hAnsiTheme="majorEastAsia"/>
        </w:rPr>
      </w:pPr>
      <w:r>
        <w:rPr>
          <w:rFonts w:asciiTheme="majorEastAsia" w:eastAsiaTheme="majorEastAsia" w:hAnsiTheme="majorEastAsia"/>
        </w:rPr>
        <w:t>3.4.2.1.</w:t>
      </w:r>
      <w:r>
        <w:rPr>
          <w:rFonts w:asciiTheme="majorEastAsia" w:hAnsiTheme="majorEastAsia"/>
        </w:rPr>
        <w:t>1</w:t>
      </w:r>
      <w:r>
        <w:rPr>
          <w:rFonts w:ascii="宋体" w:cs="宋体" w:hint="eastAsia"/>
          <w:kern w:val="0"/>
          <w:lang w:val="zh-CN"/>
        </w:rPr>
        <w:t>0（lux）光照</w:t>
      </w:r>
      <w:r>
        <w:rPr>
          <w:rFonts w:asciiTheme="majorEastAsia" w:eastAsiaTheme="majorEastAsia" w:hAnsiTheme="majorEastAsia" w:hint="eastAsia"/>
        </w:rPr>
        <w:t>采集测试</w:t>
      </w:r>
    </w:p>
    <w:tbl>
      <w:tblPr>
        <w:tblW w:w="12312" w:type="dxa"/>
        <w:tblInd w:w="108" w:type="dxa"/>
        <w:tblLayout w:type="fixed"/>
        <w:tblLook w:val="04A0"/>
      </w:tblPr>
      <w:tblGrid>
        <w:gridCol w:w="1356"/>
        <w:gridCol w:w="9184"/>
        <w:gridCol w:w="1772"/>
      </w:tblGrid>
      <w:tr w:rsidR="00802B02" w:rsidTr="00201CD6">
        <w:trPr>
          <w:gridAfter w:val="1"/>
          <w:wAfter w:w="1772" w:type="dxa"/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3.4.2.1.1</w:t>
            </w:r>
          </w:p>
        </w:tc>
      </w:tr>
      <w:tr w:rsidR="00802B02" w:rsidTr="00201CD6">
        <w:trPr>
          <w:gridAfter w:val="1"/>
          <w:wAfter w:w="1772" w:type="dxa"/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在0（lux）光照条件下能否准确的采集光照强度。</w:t>
            </w:r>
          </w:p>
        </w:tc>
      </w:tr>
      <w:tr w:rsidR="00802B02" w:rsidTr="00201CD6">
        <w:trPr>
          <w:gridAfter w:val="1"/>
          <w:wAfter w:w="1772" w:type="dxa"/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将</w:t>
            </w:r>
            <w:r w:rsidR="001516B8">
              <w:rPr>
                <w:rFonts w:ascii="宋体" w:cs="宋体"/>
                <w:kern w:val="0"/>
                <w:sz w:val="24"/>
                <w:lang w:val="zh-CN"/>
              </w:rPr>
              <w:t>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置于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0（lux）光照强度下照射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 w:rsidTr="00201CD6">
        <w:trPr>
          <w:trHeight w:val="52"/>
        </w:trPr>
        <w:tc>
          <w:tcPr>
            <w:tcW w:w="1356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84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000000" w:fill="FFFFFF"/>
          </w:tcPr>
          <w:p w:rsidR="00F3360E" w:rsidRPr="00F3360E" w:rsidRDefault="003F1A7D" w:rsidP="00F3360E">
            <w:pPr>
              <w:pStyle w:val="a9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测试样品</w:t>
            </w:r>
            <w:r w:rsidR="00F23320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使用POE</w:t>
            </w:r>
            <w:r w:rsidR="00F3360E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供电</w:t>
            </w:r>
            <w:r w:rsidR="0036138D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F3360E" w:rsidRPr="00F3360E" w:rsidRDefault="00DF4A87" w:rsidP="00F3360E">
            <w:pPr>
              <w:pStyle w:val="a9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>
              <w:rPr>
                <w:rFonts w:asciiTheme="minorEastAsia" w:hAnsiTheme="minorEastAsia" w:hint="eastAsia"/>
                <w:sz w:val="24"/>
              </w:rPr>
              <w:t>192.168.1.6</w:t>
            </w:r>
            <w:r>
              <w:rPr>
                <w:rFonts w:asciiTheme="minorEastAsia" w:hAnsiTheme="minorEastAsia"/>
                <w:sz w:val="24"/>
              </w:rPr>
              <w:t>1</w:t>
            </w:r>
            <w:r>
              <w:rPr>
                <w:rFonts w:asciiTheme="minorEastAsia" w:hAnsiTheme="minorEastAsia" w:hint="eastAsia"/>
                <w:sz w:val="24"/>
              </w:rPr>
              <w:t>，连接测试样品。</w:t>
            </w:r>
          </w:p>
          <w:p w:rsidR="00F3360E" w:rsidRPr="00F3360E" w:rsidRDefault="00F23320" w:rsidP="00F3360E">
            <w:pPr>
              <w:pStyle w:val="a9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将</w:t>
            </w:r>
            <w:r w:rsidR="001516B8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测试样品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放置到</w:t>
            </w:r>
            <w:r w:rsidRPr="00F3360E">
              <w:rPr>
                <w:rFonts w:ascii="宋体" w:cs="宋体" w:hint="eastAsia"/>
                <w:kern w:val="0"/>
                <w:sz w:val="24"/>
                <w:lang w:val="zh-CN"/>
              </w:rPr>
              <w:t>0（lux）</w:t>
            </w:r>
            <w:r w:rsidRPr="00F3360E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的</w:t>
            </w:r>
            <w:r w:rsidRPr="00F3360E">
              <w:rPr>
                <w:rFonts w:ascii="宋体" w:cs="宋体" w:hint="eastAsia"/>
                <w:kern w:val="0"/>
                <w:sz w:val="24"/>
                <w:lang w:val="zh-CN"/>
              </w:rPr>
              <w:t>光照强度下</w:t>
            </w:r>
            <w:r w:rsid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。</w:t>
            </w:r>
          </w:p>
          <w:p w:rsidR="00802B02" w:rsidRPr="00DF4A87" w:rsidRDefault="00F23320" w:rsidP="00DF4A87">
            <w:pPr>
              <w:pStyle w:val="a9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点击上位机软件上的</w:t>
            </w:r>
            <w:r w:rsid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“</w:t>
            </w:r>
            <w:r w:rsidR="00F3360E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查询</w:t>
            </w:r>
            <w:r w:rsidR="00F3360E" w:rsidRPr="00F3360E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光传感器</w:t>
            </w:r>
            <w:r w:rsid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”</w:t>
            </w:r>
            <w:r w:rsidRPr="00F3360E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按钮</w:t>
            </w:r>
            <w:r w:rsidR="00DF4A87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，观察光强值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。</w:t>
            </w:r>
          </w:p>
          <w:p w:rsidR="00DF4A87" w:rsidRPr="00F3360E" w:rsidRDefault="00DF4A87" w:rsidP="00DF4A87">
            <w:pPr>
              <w:pStyle w:val="a9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重复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点击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“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查询</w:t>
            </w:r>
            <w:r w:rsidRPr="00F3360E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光传感器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”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按钮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若干次，观察光强值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。</w:t>
            </w:r>
          </w:p>
        </w:tc>
        <w:tc>
          <w:tcPr>
            <w:tcW w:w="1772" w:type="dxa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2"/>
                <w:szCs w:val="22"/>
                <w:lang w:val="zh-CN"/>
              </w:rPr>
            </w:pPr>
          </w:p>
        </w:tc>
      </w:tr>
      <w:tr w:rsidR="00802B02" w:rsidTr="00201CD6">
        <w:trPr>
          <w:trHeight w:val="52"/>
        </w:trPr>
        <w:tc>
          <w:tcPr>
            <w:tcW w:w="1356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84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000000" w:fill="FFFFFF"/>
          </w:tcPr>
          <w:p w:rsidR="00802B02" w:rsidRDefault="004B381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光强值</w:t>
            </w:r>
            <w:r w:rsidR="0048564E">
              <w:rPr>
                <w:rFonts w:ascii="宋体" w:cs="宋体" w:hint="eastAsia"/>
                <w:kern w:val="0"/>
                <w:sz w:val="24"/>
                <w:lang w:val="zh-CN"/>
              </w:rPr>
              <w:t>显示为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0（lux）(不超过±10</w:t>
            </w:r>
            <w:r w:rsidR="00F23320">
              <w:rPr>
                <w:rFonts w:ascii="宋体" w:cs="宋体" w:hint="eastAsia"/>
                <w:kern w:val="0"/>
                <w:lang w:val="zh-CN"/>
              </w:rPr>
              <w:t>（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lux</w:t>
            </w:r>
            <w:r w:rsidR="00F23320">
              <w:rPr>
                <w:rFonts w:ascii="宋体" w:cs="宋体" w:hint="eastAsia"/>
                <w:kern w:val="0"/>
                <w:lang w:val="zh-CN"/>
              </w:rPr>
              <w:t>）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)</w:t>
            </w:r>
            <w:r w:rsidR="00F23320">
              <w:rPr>
                <w:rFonts w:ascii="宋体" w:cs="宋体"/>
                <w:kern w:val="0"/>
                <w:sz w:val="24"/>
                <w:lang w:val="zh-CN"/>
              </w:rPr>
              <w:t xml:space="preserve"> 。</w:t>
            </w:r>
          </w:p>
        </w:tc>
        <w:tc>
          <w:tcPr>
            <w:tcW w:w="1772" w:type="dxa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2"/>
                <w:szCs w:val="22"/>
                <w:lang w:val="zh-CN"/>
              </w:rPr>
            </w:pPr>
          </w:p>
        </w:tc>
      </w:tr>
      <w:tr w:rsidR="00802B02" w:rsidTr="00201CD6">
        <w:trPr>
          <w:gridAfter w:val="1"/>
          <w:wAfter w:w="1772" w:type="dxa"/>
          <w:trHeight w:val="316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 w:rsidTr="00201CD6">
        <w:trPr>
          <w:gridAfter w:val="1"/>
          <w:wAfter w:w="1772" w:type="dxa"/>
          <w:trHeight w:val="74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3E1287" w:rsidRDefault="003E1287" w:rsidP="003E1287"/>
    <w:p w:rsidR="003E1287" w:rsidRDefault="003E1287" w:rsidP="003E1287"/>
    <w:p w:rsidR="003E1287" w:rsidRDefault="003E1287" w:rsidP="003E1287"/>
    <w:p w:rsidR="003E1287" w:rsidRDefault="003E1287" w:rsidP="003E1287"/>
    <w:p w:rsidR="003E1287" w:rsidRDefault="003E1287" w:rsidP="003E1287"/>
    <w:p w:rsidR="003E1287" w:rsidRDefault="003E1287" w:rsidP="003E1287"/>
    <w:p w:rsidR="003E1287" w:rsidRPr="003E1287" w:rsidRDefault="003E1287" w:rsidP="003E1287"/>
    <w:p w:rsidR="00802B02" w:rsidRDefault="00F23320">
      <w:pPr>
        <w:pStyle w:val="5"/>
        <w:rPr>
          <w:rFonts w:asciiTheme="majorEastAsia" w:hAnsiTheme="majorEastAsia"/>
        </w:rPr>
      </w:pPr>
      <w:r>
        <w:rPr>
          <w:rFonts w:asciiTheme="majorEastAsia" w:eastAsiaTheme="majorEastAsia" w:hAnsiTheme="majorEastAsia"/>
        </w:rPr>
        <w:lastRenderedPageBreak/>
        <w:t>3.4.2.1.</w:t>
      </w:r>
      <w:r>
        <w:rPr>
          <w:rFonts w:asciiTheme="majorEastAsia" w:hAnsiTheme="majorEastAsia"/>
        </w:rPr>
        <w:t>2</w:t>
      </w:r>
      <w:r w:rsidR="007A0F32">
        <w:rPr>
          <w:rFonts w:asciiTheme="majorEastAsia" w:hAnsiTheme="majorEastAsia"/>
        </w:rPr>
        <w:t xml:space="preserve">　</w:t>
      </w:r>
      <w:r>
        <w:rPr>
          <w:rFonts w:ascii="宋体" w:cs="宋体" w:hint="eastAsia"/>
          <w:kern w:val="0"/>
          <w:lang w:val="zh-CN"/>
        </w:rPr>
        <w:t>300（lux）光照</w:t>
      </w:r>
      <w:r>
        <w:rPr>
          <w:rFonts w:asciiTheme="majorEastAsia" w:eastAsiaTheme="majorEastAsia" w:hAnsiTheme="majorEastAsia" w:hint="eastAsia"/>
        </w:rPr>
        <w:t xml:space="preserve">采集测试 </w:t>
      </w:r>
    </w:p>
    <w:tbl>
      <w:tblPr>
        <w:tblW w:w="12312" w:type="dxa"/>
        <w:tblInd w:w="108" w:type="dxa"/>
        <w:tblLayout w:type="fixed"/>
        <w:tblLook w:val="04A0"/>
      </w:tblPr>
      <w:tblGrid>
        <w:gridCol w:w="1356"/>
        <w:gridCol w:w="9184"/>
        <w:gridCol w:w="1772"/>
      </w:tblGrid>
      <w:tr w:rsidR="00802B02" w:rsidTr="00201CD6">
        <w:trPr>
          <w:gridAfter w:val="1"/>
          <w:wAfter w:w="1772" w:type="dxa"/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3.4.2.1.2</w:t>
            </w:r>
          </w:p>
        </w:tc>
      </w:tr>
      <w:tr w:rsidR="00802B02" w:rsidTr="00201CD6">
        <w:trPr>
          <w:gridAfter w:val="1"/>
          <w:wAfter w:w="1772" w:type="dxa"/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在300（lux）光照条件下能否准确的采集光照强度。</w:t>
            </w:r>
          </w:p>
        </w:tc>
      </w:tr>
      <w:tr w:rsidR="00802B02" w:rsidTr="00201CD6">
        <w:trPr>
          <w:gridAfter w:val="1"/>
          <w:wAfter w:w="1772" w:type="dxa"/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将</w:t>
            </w:r>
            <w:r w:rsidR="001516B8">
              <w:rPr>
                <w:rFonts w:ascii="宋体" w:cs="宋体"/>
                <w:kern w:val="0"/>
                <w:sz w:val="24"/>
                <w:lang w:val="zh-CN"/>
              </w:rPr>
              <w:t>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置于</w:t>
            </w:r>
            <w:r>
              <w:rPr>
                <w:rFonts w:ascii="宋体" w:cs="宋体" w:hint="eastAsia"/>
                <w:kern w:val="0"/>
                <w:lang w:val="zh-CN"/>
              </w:rPr>
              <w:t>300（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lux</w:t>
            </w:r>
            <w:r>
              <w:rPr>
                <w:rFonts w:ascii="宋体" w:cs="宋体" w:hint="eastAsia"/>
                <w:kern w:val="0"/>
                <w:lang w:val="zh-CN"/>
              </w:rPr>
              <w:t>）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光照强度下照射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 w:rsidTr="00201CD6">
        <w:trPr>
          <w:trHeight w:val="52"/>
        </w:trPr>
        <w:tc>
          <w:tcPr>
            <w:tcW w:w="1356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84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000000" w:fill="FFFFFF"/>
          </w:tcPr>
          <w:p w:rsidR="00F3360E" w:rsidRPr="00F3360E" w:rsidRDefault="003F1A7D" w:rsidP="00D5697C">
            <w:pPr>
              <w:pStyle w:val="a9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测试样品</w:t>
            </w:r>
            <w:r w:rsidR="00F23320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使用POE</w:t>
            </w:r>
            <w:r w:rsidR="00F3360E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供电。</w:t>
            </w:r>
          </w:p>
          <w:p w:rsidR="00F3360E" w:rsidRPr="00F3360E" w:rsidRDefault="00DF4A87" w:rsidP="00D5697C">
            <w:pPr>
              <w:pStyle w:val="a9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>
              <w:rPr>
                <w:rFonts w:asciiTheme="minorEastAsia" w:hAnsiTheme="minorEastAsia" w:hint="eastAsia"/>
                <w:sz w:val="24"/>
              </w:rPr>
              <w:t>192.168.1.6</w:t>
            </w:r>
            <w:r>
              <w:rPr>
                <w:rFonts w:asciiTheme="minorEastAsia" w:hAnsiTheme="minorEastAsia"/>
                <w:sz w:val="24"/>
              </w:rPr>
              <w:t>1</w:t>
            </w:r>
            <w:r>
              <w:rPr>
                <w:rFonts w:asciiTheme="minorEastAsia" w:hAnsiTheme="minorEastAsia" w:hint="eastAsia"/>
                <w:sz w:val="24"/>
              </w:rPr>
              <w:t>，连接测试样品</w:t>
            </w:r>
            <w:r w:rsidR="00F3360E">
              <w:rPr>
                <w:rFonts w:asciiTheme="minorEastAsia" w:hAnsiTheme="minorEastAsia" w:hint="eastAsia"/>
                <w:sz w:val="24"/>
              </w:rPr>
              <w:t>。</w:t>
            </w:r>
          </w:p>
          <w:p w:rsidR="00F3360E" w:rsidRPr="00F3360E" w:rsidRDefault="00F23320" w:rsidP="00D5697C">
            <w:pPr>
              <w:pStyle w:val="a9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将</w:t>
            </w:r>
            <w:r w:rsidR="001516B8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测试样品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放置到</w:t>
            </w:r>
            <w:r w:rsidRPr="00F3360E">
              <w:rPr>
                <w:rFonts w:ascii="宋体" w:cs="宋体" w:hint="eastAsia"/>
                <w:kern w:val="0"/>
                <w:sz w:val="24"/>
                <w:lang w:val="zh-CN"/>
              </w:rPr>
              <w:t>300（lux）</w:t>
            </w:r>
            <w:r w:rsidRPr="00F3360E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的</w:t>
            </w:r>
            <w:r w:rsidRPr="00F3360E">
              <w:rPr>
                <w:rFonts w:ascii="宋体" w:cs="宋体" w:hint="eastAsia"/>
                <w:kern w:val="0"/>
                <w:sz w:val="24"/>
                <w:lang w:val="zh-CN"/>
              </w:rPr>
              <w:t>光照强度下</w:t>
            </w:r>
            <w:r w:rsid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。</w:t>
            </w:r>
          </w:p>
          <w:p w:rsidR="00DF4A87" w:rsidRPr="00DF4A87" w:rsidRDefault="00F23320" w:rsidP="00D5697C">
            <w:pPr>
              <w:pStyle w:val="a9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点击上位机软件上的</w:t>
            </w:r>
            <w:r w:rsid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“</w:t>
            </w:r>
            <w:r w:rsidR="00F3360E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查询</w:t>
            </w:r>
            <w:r w:rsidR="00F3360E" w:rsidRPr="00F3360E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光传感器</w:t>
            </w:r>
            <w:r w:rsid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”</w:t>
            </w:r>
            <w:r w:rsidRPr="00F3360E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按钮</w:t>
            </w:r>
            <w:r w:rsidR="00DF4A87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，观察光强值</w:t>
            </w:r>
            <w:r w:rsidR="00DF4A87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。</w:t>
            </w:r>
          </w:p>
          <w:p w:rsidR="00802B02" w:rsidRPr="00F3360E" w:rsidRDefault="00DF4A87" w:rsidP="00D5697C">
            <w:pPr>
              <w:pStyle w:val="a9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重复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点击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“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查询</w:t>
            </w:r>
            <w:r w:rsidRPr="00F3360E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光传感器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”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按钮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若干次，观察光强值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。</w:t>
            </w:r>
          </w:p>
        </w:tc>
        <w:tc>
          <w:tcPr>
            <w:tcW w:w="1772" w:type="dxa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2"/>
                <w:szCs w:val="22"/>
                <w:lang w:val="zh-CN"/>
              </w:rPr>
            </w:pPr>
          </w:p>
        </w:tc>
      </w:tr>
      <w:tr w:rsidR="00802B02" w:rsidTr="00201CD6">
        <w:trPr>
          <w:trHeight w:val="52"/>
        </w:trPr>
        <w:tc>
          <w:tcPr>
            <w:tcW w:w="1356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84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000000" w:fill="FFFFFF"/>
          </w:tcPr>
          <w:p w:rsidR="00802B02" w:rsidRDefault="004B381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光强值</w:t>
            </w:r>
            <w:r w:rsidR="0048564E">
              <w:rPr>
                <w:rFonts w:ascii="宋体" w:cs="宋体" w:hint="eastAsia"/>
                <w:kern w:val="0"/>
                <w:sz w:val="24"/>
                <w:lang w:val="zh-CN"/>
              </w:rPr>
              <w:t>显示为</w:t>
            </w:r>
            <w:r w:rsidR="00F23320">
              <w:rPr>
                <w:rFonts w:ascii="宋体" w:cs="宋体" w:hint="eastAsia"/>
                <w:kern w:val="0"/>
                <w:lang w:val="zh-CN"/>
              </w:rPr>
              <w:t>300（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lux</w:t>
            </w:r>
            <w:r w:rsidR="00F23320">
              <w:rPr>
                <w:rFonts w:ascii="宋体" w:cs="宋体" w:hint="eastAsia"/>
                <w:kern w:val="0"/>
                <w:lang w:val="zh-CN"/>
              </w:rPr>
              <w:t>）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 xml:space="preserve"> (不超过±10</w:t>
            </w:r>
            <w:r w:rsidR="00F23320">
              <w:rPr>
                <w:rFonts w:ascii="宋体" w:cs="宋体" w:hint="eastAsia"/>
                <w:kern w:val="0"/>
                <w:lang w:val="zh-CN"/>
              </w:rPr>
              <w:t>（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lux</w:t>
            </w:r>
            <w:r w:rsidR="00F23320">
              <w:rPr>
                <w:rFonts w:ascii="宋体" w:cs="宋体" w:hint="eastAsia"/>
                <w:kern w:val="0"/>
                <w:lang w:val="zh-CN"/>
              </w:rPr>
              <w:t>）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)</w:t>
            </w:r>
            <w:r w:rsidR="00F23320">
              <w:rPr>
                <w:rFonts w:ascii="宋体" w:cs="宋体"/>
                <w:kern w:val="0"/>
                <w:sz w:val="24"/>
                <w:lang w:val="zh-CN"/>
              </w:rPr>
              <w:t xml:space="preserve"> 。</w:t>
            </w:r>
          </w:p>
        </w:tc>
        <w:tc>
          <w:tcPr>
            <w:tcW w:w="1772" w:type="dxa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2"/>
                <w:szCs w:val="22"/>
                <w:lang w:val="zh-CN"/>
              </w:rPr>
            </w:pPr>
          </w:p>
        </w:tc>
      </w:tr>
      <w:tr w:rsidR="00802B02" w:rsidTr="00201CD6">
        <w:trPr>
          <w:gridAfter w:val="1"/>
          <w:wAfter w:w="1772" w:type="dxa"/>
          <w:trHeight w:val="316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 w:rsidTr="00201CD6">
        <w:trPr>
          <w:gridAfter w:val="1"/>
          <w:wAfter w:w="1772" w:type="dxa"/>
          <w:trHeight w:val="74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Default="00F23320">
      <w:pPr>
        <w:pStyle w:val="5"/>
        <w:rPr>
          <w:rFonts w:asciiTheme="majorEastAsia" w:hAnsiTheme="majorEastAsia"/>
        </w:rPr>
      </w:pPr>
      <w:r>
        <w:rPr>
          <w:rFonts w:asciiTheme="majorEastAsia" w:eastAsiaTheme="majorEastAsia" w:hAnsiTheme="majorEastAsia"/>
        </w:rPr>
        <w:t>3.4.2.1.</w:t>
      </w:r>
      <w:r>
        <w:rPr>
          <w:rFonts w:asciiTheme="majorEastAsia" w:hAnsiTheme="majorEastAsia"/>
        </w:rPr>
        <w:t>3</w:t>
      </w:r>
      <w:r w:rsidR="007A0F32">
        <w:rPr>
          <w:rFonts w:asciiTheme="majorEastAsia" w:hAnsiTheme="majorEastAsia"/>
        </w:rPr>
        <w:t xml:space="preserve">　</w:t>
      </w:r>
      <w:r>
        <w:rPr>
          <w:rFonts w:asciiTheme="majorEastAsia" w:eastAsiaTheme="majorEastAsia" w:hAnsiTheme="majorEastAsia"/>
        </w:rPr>
        <w:t>200</w:t>
      </w:r>
      <w:r>
        <w:rPr>
          <w:rFonts w:ascii="宋体" w:cs="宋体" w:hint="eastAsia"/>
          <w:kern w:val="0"/>
          <w:lang w:val="zh-CN"/>
        </w:rPr>
        <w:t>0（lux）光照</w:t>
      </w:r>
      <w:r>
        <w:rPr>
          <w:rFonts w:asciiTheme="majorEastAsia" w:eastAsiaTheme="majorEastAsia" w:hAnsiTheme="majorEastAsia" w:hint="eastAsia"/>
        </w:rPr>
        <w:t>采集测试</w:t>
      </w:r>
    </w:p>
    <w:tbl>
      <w:tblPr>
        <w:tblW w:w="12312" w:type="dxa"/>
        <w:tblInd w:w="108" w:type="dxa"/>
        <w:tblLayout w:type="fixed"/>
        <w:tblLook w:val="04A0"/>
      </w:tblPr>
      <w:tblGrid>
        <w:gridCol w:w="1356"/>
        <w:gridCol w:w="9184"/>
        <w:gridCol w:w="1772"/>
      </w:tblGrid>
      <w:tr w:rsidR="00802B02" w:rsidTr="00201CD6">
        <w:trPr>
          <w:gridAfter w:val="1"/>
          <w:wAfter w:w="1772" w:type="dxa"/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3.4.2.1.3</w:t>
            </w:r>
          </w:p>
        </w:tc>
      </w:tr>
      <w:tr w:rsidR="00802B02" w:rsidTr="00201CD6">
        <w:trPr>
          <w:gridAfter w:val="1"/>
          <w:wAfter w:w="1772" w:type="dxa"/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在2000（lux）光照条件下能否准确的采集光照强度。</w:t>
            </w:r>
          </w:p>
        </w:tc>
      </w:tr>
      <w:tr w:rsidR="00802B02" w:rsidTr="00201CD6">
        <w:trPr>
          <w:gridAfter w:val="1"/>
          <w:wAfter w:w="1772" w:type="dxa"/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将</w:t>
            </w:r>
            <w:r w:rsidR="001516B8">
              <w:rPr>
                <w:rFonts w:ascii="宋体" w:cs="宋体"/>
                <w:kern w:val="0"/>
                <w:sz w:val="24"/>
                <w:lang w:val="zh-CN"/>
              </w:rPr>
              <w:t>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置于</w:t>
            </w:r>
            <w:r>
              <w:rPr>
                <w:rFonts w:ascii="宋体" w:cs="宋体" w:hint="eastAsia"/>
                <w:kern w:val="0"/>
                <w:lang w:val="zh-CN"/>
              </w:rPr>
              <w:t>2000（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lux</w:t>
            </w:r>
            <w:r>
              <w:rPr>
                <w:rFonts w:ascii="宋体" w:cs="宋体" w:hint="eastAsia"/>
                <w:kern w:val="0"/>
                <w:lang w:val="zh-CN"/>
              </w:rPr>
              <w:t>）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光照强度下照射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 w:rsidTr="00201CD6">
        <w:trPr>
          <w:trHeight w:val="52"/>
        </w:trPr>
        <w:tc>
          <w:tcPr>
            <w:tcW w:w="1356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84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000000" w:fill="FFFFFF"/>
          </w:tcPr>
          <w:p w:rsidR="00F3360E" w:rsidRPr="00F3360E" w:rsidRDefault="003F1A7D" w:rsidP="00F3360E">
            <w:pPr>
              <w:pStyle w:val="a9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测试样品</w:t>
            </w:r>
            <w:r w:rsidR="00F23320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使用POE</w:t>
            </w:r>
            <w:r w:rsidR="00F3360E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供电。</w:t>
            </w:r>
          </w:p>
          <w:p w:rsidR="00F3360E" w:rsidRPr="00F3360E" w:rsidRDefault="00DF4A87" w:rsidP="00F3360E">
            <w:pPr>
              <w:pStyle w:val="a9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>
              <w:rPr>
                <w:rFonts w:asciiTheme="minorEastAsia" w:hAnsiTheme="minorEastAsia" w:hint="eastAsia"/>
                <w:sz w:val="24"/>
              </w:rPr>
              <w:t>192.168.1.6</w:t>
            </w:r>
            <w:r>
              <w:rPr>
                <w:rFonts w:asciiTheme="minorEastAsia" w:hAnsiTheme="minorEastAsia"/>
                <w:sz w:val="24"/>
              </w:rPr>
              <w:t>1</w:t>
            </w:r>
            <w:r>
              <w:rPr>
                <w:rFonts w:asciiTheme="minorEastAsia" w:hAnsiTheme="minorEastAsia" w:hint="eastAsia"/>
                <w:sz w:val="24"/>
              </w:rPr>
              <w:t>，连接测试样品</w:t>
            </w:r>
            <w:r w:rsidR="00F3360E">
              <w:rPr>
                <w:rFonts w:asciiTheme="minorEastAsia" w:hAnsiTheme="minorEastAsia" w:hint="eastAsia"/>
                <w:sz w:val="24"/>
              </w:rPr>
              <w:t>。</w:t>
            </w:r>
          </w:p>
          <w:p w:rsidR="00DD3745" w:rsidRPr="00DD3745" w:rsidRDefault="00F23320" w:rsidP="00DD3745">
            <w:pPr>
              <w:pStyle w:val="a9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 w:rsidRPr="00DD3745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将</w:t>
            </w:r>
            <w:r w:rsidR="001516B8" w:rsidRPr="00DD3745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测试样品</w:t>
            </w:r>
            <w:r w:rsidRPr="00DD3745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放置到</w:t>
            </w:r>
            <w:r w:rsidRPr="00DD3745">
              <w:rPr>
                <w:rFonts w:ascii="宋体" w:cs="宋体" w:hint="eastAsia"/>
                <w:kern w:val="0"/>
                <w:sz w:val="24"/>
                <w:lang w:val="zh-CN"/>
              </w:rPr>
              <w:t>2000（lux）</w:t>
            </w:r>
            <w:r w:rsidRPr="00DD3745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的</w:t>
            </w:r>
            <w:r w:rsidRPr="00DD3745">
              <w:rPr>
                <w:rFonts w:ascii="宋体" w:cs="宋体" w:hint="eastAsia"/>
                <w:kern w:val="0"/>
                <w:sz w:val="24"/>
                <w:lang w:val="zh-CN"/>
              </w:rPr>
              <w:t>光照强度下</w:t>
            </w:r>
            <w:r w:rsidR="00F3360E" w:rsidRPr="00DD3745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。</w:t>
            </w:r>
          </w:p>
          <w:p w:rsidR="00DD3745" w:rsidRPr="00DD3745" w:rsidRDefault="00DD3745" w:rsidP="00DD3745">
            <w:pPr>
              <w:pStyle w:val="a9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 w:rsidRPr="00DD3745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点击上位机软件上的“查询</w:t>
            </w:r>
            <w:r w:rsidRPr="00DD3745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光传感器</w:t>
            </w:r>
            <w:r w:rsidRPr="00DD3745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”</w:t>
            </w:r>
            <w:r w:rsidRPr="00DD3745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按钮，观察光强值</w:t>
            </w:r>
            <w:r w:rsidRPr="00DD3745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。</w:t>
            </w:r>
          </w:p>
          <w:p w:rsidR="00802B02" w:rsidRPr="00F3360E" w:rsidRDefault="00DD3745" w:rsidP="00DD3745">
            <w:pPr>
              <w:pStyle w:val="a9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重复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点击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“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查询</w:t>
            </w:r>
            <w:r w:rsidRPr="00F3360E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光传感器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”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按钮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若干次，观察光强值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。</w:t>
            </w:r>
          </w:p>
        </w:tc>
        <w:tc>
          <w:tcPr>
            <w:tcW w:w="1772" w:type="dxa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2"/>
                <w:szCs w:val="22"/>
                <w:lang w:val="zh-CN"/>
              </w:rPr>
            </w:pPr>
          </w:p>
        </w:tc>
      </w:tr>
      <w:tr w:rsidR="00802B02" w:rsidTr="00201CD6">
        <w:trPr>
          <w:trHeight w:val="52"/>
        </w:trPr>
        <w:tc>
          <w:tcPr>
            <w:tcW w:w="1356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84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000000" w:fill="FFFFFF"/>
          </w:tcPr>
          <w:p w:rsidR="00802B02" w:rsidRDefault="0053086A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上位机</w:t>
            </w:r>
            <w:r w:rsidR="004B381F">
              <w:rPr>
                <w:rFonts w:ascii="宋体" w:cs="宋体" w:hint="eastAsia"/>
                <w:kern w:val="0"/>
                <w:sz w:val="24"/>
                <w:lang w:val="zh-CN"/>
              </w:rPr>
              <w:t>软件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光强值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显示为</w:t>
            </w:r>
            <w:r w:rsidR="00F23320">
              <w:rPr>
                <w:rFonts w:ascii="宋体" w:cs="宋体" w:hint="eastAsia"/>
                <w:kern w:val="0"/>
                <w:lang w:val="zh-CN"/>
              </w:rPr>
              <w:t>2000（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lux</w:t>
            </w:r>
            <w:r w:rsidR="00F23320">
              <w:rPr>
                <w:rFonts w:ascii="宋体" w:cs="宋体" w:hint="eastAsia"/>
                <w:kern w:val="0"/>
                <w:lang w:val="zh-CN"/>
              </w:rPr>
              <w:t>）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 xml:space="preserve"> (不超过±10</w:t>
            </w:r>
            <w:r w:rsidR="00F23320">
              <w:rPr>
                <w:rFonts w:ascii="宋体" w:cs="宋体" w:hint="eastAsia"/>
                <w:kern w:val="0"/>
                <w:lang w:val="zh-CN"/>
              </w:rPr>
              <w:t>（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lux</w:t>
            </w:r>
            <w:r w:rsidR="00F23320">
              <w:rPr>
                <w:rFonts w:ascii="宋体" w:cs="宋体" w:hint="eastAsia"/>
                <w:kern w:val="0"/>
                <w:lang w:val="zh-CN"/>
              </w:rPr>
              <w:t>）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)</w:t>
            </w:r>
            <w:r w:rsidR="00F23320">
              <w:rPr>
                <w:rFonts w:ascii="宋体" w:cs="宋体"/>
                <w:kern w:val="0"/>
                <w:sz w:val="24"/>
                <w:lang w:val="zh-CN"/>
              </w:rPr>
              <w:t xml:space="preserve"> 。</w:t>
            </w:r>
          </w:p>
        </w:tc>
        <w:tc>
          <w:tcPr>
            <w:tcW w:w="1772" w:type="dxa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2"/>
                <w:szCs w:val="22"/>
                <w:lang w:val="zh-CN"/>
              </w:rPr>
            </w:pPr>
          </w:p>
        </w:tc>
      </w:tr>
      <w:tr w:rsidR="00802B02" w:rsidTr="00201CD6">
        <w:trPr>
          <w:gridAfter w:val="1"/>
          <w:wAfter w:w="1772" w:type="dxa"/>
          <w:trHeight w:val="316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 w:rsidTr="00201CD6">
        <w:trPr>
          <w:gridAfter w:val="1"/>
          <w:wAfter w:w="1772" w:type="dxa"/>
          <w:trHeight w:val="74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Default="00F23320">
      <w:pPr>
        <w:pStyle w:val="5"/>
        <w:rPr>
          <w:rFonts w:asciiTheme="majorEastAsia" w:hAnsiTheme="majorEastAsia"/>
        </w:rPr>
      </w:pPr>
      <w:r>
        <w:rPr>
          <w:rFonts w:asciiTheme="majorEastAsia" w:eastAsiaTheme="majorEastAsia" w:hAnsiTheme="majorEastAsia"/>
        </w:rPr>
        <w:t>3.4.2.1.</w:t>
      </w:r>
      <w:r>
        <w:rPr>
          <w:rFonts w:asciiTheme="majorEastAsia" w:hAnsiTheme="majorEastAsia"/>
        </w:rPr>
        <w:t>4</w:t>
      </w:r>
      <w:r w:rsidR="007A0F32">
        <w:rPr>
          <w:rFonts w:asciiTheme="majorEastAsia" w:hAnsiTheme="majorEastAsia"/>
        </w:rPr>
        <w:t xml:space="preserve">　</w:t>
      </w:r>
      <w:r>
        <w:rPr>
          <w:rFonts w:asciiTheme="majorEastAsia" w:eastAsiaTheme="majorEastAsia" w:hAnsiTheme="majorEastAsia"/>
        </w:rPr>
        <w:t>1000</w:t>
      </w:r>
      <w:r>
        <w:rPr>
          <w:rFonts w:ascii="宋体" w:cs="宋体" w:hint="eastAsia"/>
          <w:kern w:val="0"/>
          <w:lang w:val="zh-CN"/>
        </w:rPr>
        <w:t>0（lux）光照</w:t>
      </w:r>
      <w:r>
        <w:rPr>
          <w:rFonts w:asciiTheme="majorEastAsia" w:eastAsiaTheme="majorEastAsia" w:hAnsiTheme="majorEastAsia" w:hint="eastAsia"/>
        </w:rPr>
        <w:t>采集测试</w:t>
      </w:r>
    </w:p>
    <w:tbl>
      <w:tblPr>
        <w:tblW w:w="12312" w:type="dxa"/>
        <w:tblInd w:w="108" w:type="dxa"/>
        <w:tblLayout w:type="fixed"/>
        <w:tblLook w:val="04A0"/>
      </w:tblPr>
      <w:tblGrid>
        <w:gridCol w:w="1356"/>
        <w:gridCol w:w="9184"/>
        <w:gridCol w:w="1772"/>
      </w:tblGrid>
      <w:tr w:rsidR="00802B02" w:rsidTr="00201CD6">
        <w:trPr>
          <w:gridAfter w:val="1"/>
          <w:wAfter w:w="1772" w:type="dxa"/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3.4.2.1.4</w:t>
            </w:r>
          </w:p>
        </w:tc>
      </w:tr>
      <w:tr w:rsidR="00802B02" w:rsidTr="00201CD6">
        <w:trPr>
          <w:gridAfter w:val="1"/>
          <w:wAfter w:w="1772" w:type="dxa"/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在10000（lux）光照条件下能否准确的采集光照强度。</w:t>
            </w:r>
          </w:p>
        </w:tc>
      </w:tr>
      <w:tr w:rsidR="00802B02" w:rsidTr="00201CD6">
        <w:trPr>
          <w:gridAfter w:val="1"/>
          <w:wAfter w:w="1772" w:type="dxa"/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将</w:t>
            </w:r>
            <w:r w:rsidR="001516B8">
              <w:rPr>
                <w:rFonts w:ascii="宋体" w:cs="宋体"/>
                <w:kern w:val="0"/>
                <w:sz w:val="24"/>
                <w:lang w:val="zh-CN"/>
              </w:rPr>
              <w:t>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置于</w:t>
            </w:r>
            <w:r>
              <w:rPr>
                <w:rFonts w:ascii="宋体" w:cs="宋体" w:hint="eastAsia"/>
                <w:kern w:val="0"/>
                <w:lang w:val="zh-CN"/>
              </w:rPr>
              <w:t>10000（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lux</w:t>
            </w:r>
            <w:r>
              <w:rPr>
                <w:rFonts w:ascii="宋体" w:cs="宋体" w:hint="eastAsia"/>
                <w:kern w:val="0"/>
                <w:lang w:val="zh-CN"/>
              </w:rPr>
              <w:t>）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光照强度下照射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 w:rsidTr="00201CD6">
        <w:trPr>
          <w:trHeight w:val="52"/>
        </w:trPr>
        <w:tc>
          <w:tcPr>
            <w:tcW w:w="1356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84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000000" w:fill="FFFFFF"/>
          </w:tcPr>
          <w:p w:rsidR="00F3360E" w:rsidRPr="00F3360E" w:rsidRDefault="003F1A7D" w:rsidP="00302FA6">
            <w:pPr>
              <w:pStyle w:val="a9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测试样品</w:t>
            </w:r>
            <w:r w:rsidR="00F23320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使用POE</w:t>
            </w:r>
            <w:r w:rsidR="00F3360E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供电。</w:t>
            </w:r>
          </w:p>
          <w:p w:rsidR="00A033CF" w:rsidRPr="00A033CF" w:rsidRDefault="00DF4A87" w:rsidP="00302FA6">
            <w:pPr>
              <w:pStyle w:val="a9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>
              <w:rPr>
                <w:rFonts w:asciiTheme="minorEastAsia" w:hAnsiTheme="minorEastAsia" w:hint="eastAsia"/>
                <w:sz w:val="24"/>
              </w:rPr>
              <w:t>192.168.1.6</w:t>
            </w:r>
            <w:r>
              <w:rPr>
                <w:rFonts w:asciiTheme="minorEastAsia" w:hAnsiTheme="minorEastAsia"/>
                <w:sz w:val="24"/>
              </w:rPr>
              <w:t>1</w:t>
            </w:r>
            <w:r>
              <w:rPr>
                <w:rFonts w:asciiTheme="minorEastAsia" w:hAnsiTheme="minorEastAsia" w:hint="eastAsia"/>
                <w:sz w:val="24"/>
              </w:rPr>
              <w:t>，连接测试样品</w:t>
            </w:r>
            <w:r w:rsidR="00A033CF">
              <w:rPr>
                <w:rFonts w:asciiTheme="minorEastAsia" w:hAnsiTheme="minorEastAsia" w:hint="eastAsia"/>
                <w:sz w:val="24"/>
              </w:rPr>
              <w:t>。</w:t>
            </w:r>
          </w:p>
          <w:p w:rsidR="00A033CF" w:rsidRPr="00A033CF" w:rsidRDefault="00F23320" w:rsidP="00302FA6">
            <w:pPr>
              <w:pStyle w:val="a9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将</w:t>
            </w:r>
            <w:r w:rsidR="001516B8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测试样品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放置到</w:t>
            </w:r>
            <w:r w:rsidRPr="00F3360E">
              <w:rPr>
                <w:rFonts w:ascii="宋体" w:cs="宋体" w:hint="eastAsia"/>
                <w:kern w:val="0"/>
                <w:sz w:val="24"/>
                <w:lang w:val="zh-CN"/>
              </w:rPr>
              <w:t>10000（lux）</w:t>
            </w:r>
            <w:r w:rsidRPr="00F3360E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的</w:t>
            </w:r>
            <w:r w:rsidRPr="00F3360E">
              <w:rPr>
                <w:rFonts w:ascii="宋体" w:cs="宋体" w:hint="eastAsia"/>
                <w:kern w:val="0"/>
                <w:sz w:val="24"/>
                <w:lang w:val="zh-CN"/>
              </w:rPr>
              <w:t>光照强度下</w:t>
            </w:r>
            <w:r w:rsidR="00A033CF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。</w:t>
            </w:r>
          </w:p>
          <w:p w:rsidR="00302FA6" w:rsidRPr="00DD3745" w:rsidRDefault="00302FA6" w:rsidP="00302FA6">
            <w:pPr>
              <w:pStyle w:val="a9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 w:rsidRPr="00DD3745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点击上位机软件上的“查询</w:t>
            </w:r>
            <w:r w:rsidRPr="00DD3745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光传感器</w:t>
            </w:r>
            <w:r w:rsidRPr="00DD3745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”</w:t>
            </w:r>
            <w:r w:rsidRPr="00DD3745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按钮，观察光强值</w:t>
            </w:r>
            <w:r w:rsidRPr="00DD3745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。</w:t>
            </w:r>
          </w:p>
          <w:p w:rsidR="00802B02" w:rsidRPr="00F3360E" w:rsidRDefault="00302FA6" w:rsidP="00302FA6">
            <w:pPr>
              <w:pStyle w:val="a9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重复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点击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“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查询</w:t>
            </w:r>
            <w:r w:rsidRPr="00F3360E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光传感器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”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按钮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若干次，观察光强值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。</w:t>
            </w:r>
          </w:p>
        </w:tc>
        <w:tc>
          <w:tcPr>
            <w:tcW w:w="1772" w:type="dxa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2"/>
                <w:szCs w:val="22"/>
                <w:lang w:val="zh-CN"/>
              </w:rPr>
            </w:pPr>
          </w:p>
        </w:tc>
      </w:tr>
      <w:tr w:rsidR="00802B02" w:rsidTr="00201CD6">
        <w:trPr>
          <w:trHeight w:val="52"/>
        </w:trPr>
        <w:tc>
          <w:tcPr>
            <w:tcW w:w="1356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84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000000" w:fill="FFFFFF"/>
          </w:tcPr>
          <w:p w:rsidR="00802B02" w:rsidRDefault="004B381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光强值</w:t>
            </w:r>
            <w:r w:rsidR="004B47EB">
              <w:rPr>
                <w:rFonts w:ascii="宋体" w:cs="宋体" w:hint="eastAsia"/>
                <w:kern w:val="0"/>
                <w:sz w:val="24"/>
                <w:lang w:val="zh-CN"/>
              </w:rPr>
              <w:t>显示为</w:t>
            </w:r>
            <w:r w:rsidR="00F23320">
              <w:rPr>
                <w:rFonts w:ascii="宋体" w:cs="宋体" w:hint="eastAsia"/>
                <w:kern w:val="0"/>
                <w:lang w:val="zh-CN"/>
              </w:rPr>
              <w:t>10000（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lux</w:t>
            </w:r>
            <w:r w:rsidR="00F23320">
              <w:rPr>
                <w:rFonts w:ascii="宋体" w:cs="宋体" w:hint="eastAsia"/>
                <w:kern w:val="0"/>
                <w:lang w:val="zh-CN"/>
              </w:rPr>
              <w:t>）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 xml:space="preserve"> (不超过±10</w:t>
            </w:r>
            <w:r w:rsidR="00F23320">
              <w:rPr>
                <w:rFonts w:ascii="宋体" w:cs="宋体" w:hint="eastAsia"/>
                <w:kern w:val="0"/>
                <w:lang w:val="zh-CN"/>
              </w:rPr>
              <w:t>（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lux</w:t>
            </w:r>
            <w:r w:rsidR="00F23320">
              <w:rPr>
                <w:rFonts w:ascii="宋体" w:cs="宋体" w:hint="eastAsia"/>
                <w:kern w:val="0"/>
                <w:lang w:val="zh-CN"/>
              </w:rPr>
              <w:t>）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)</w:t>
            </w:r>
            <w:r w:rsidR="00F23320">
              <w:rPr>
                <w:rFonts w:ascii="宋体" w:cs="宋体"/>
                <w:kern w:val="0"/>
                <w:sz w:val="24"/>
                <w:lang w:val="zh-CN"/>
              </w:rPr>
              <w:t xml:space="preserve"> 。</w:t>
            </w:r>
          </w:p>
        </w:tc>
        <w:tc>
          <w:tcPr>
            <w:tcW w:w="1772" w:type="dxa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2"/>
                <w:szCs w:val="22"/>
                <w:lang w:val="zh-CN"/>
              </w:rPr>
            </w:pPr>
          </w:p>
        </w:tc>
      </w:tr>
      <w:tr w:rsidR="00802B02" w:rsidTr="00201CD6">
        <w:trPr>
          <w:gridAfter w:val="1"/>
          <w:wAfter w:w="1772" w:type="dxa"/>
          <w:trHeight w:val="316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 w:rsidTr="00201CD6">
        <w:trPr>
          <w:gridAfter w:val="1"/>
          <w:wAfter w:w="1772" w:type="dxa"/>
          <w:trHeight w:val="74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Pr="003051BB" w:rsidRDefault="00F23320">
      <w:pPr>
        <w:pStyle w:val="4"/>
        <w:rPr>
          <w:rFonts w:asciiTheme="majorEastAsia" w:hAnsiTheme="majorEastAsia"/>
        </w:rPr>
      </w:pPr>
      <w:r w:rsidRPr="003051BB">
        <w:rPr>
          <w:rFonts w:asciiTheme="majorEastAsia" w:hAnsiTheme="majorEastAsia"/>
          <w:bCs w:val="0"/>
        </w:rPr>
        <w:lastRenderedPageBreak/>
        <w:t>3.4.2.2</w:t>
      </w:r>
      <w:r w:rsidR="001D19E0" w:rsidRPr="003051BB">
        <w:rPr>
          <w:rFonts w:asciiTheme="majorEastAsia" w:hAnsiTheme="majorEastAsia"/>
          <w:bCs w:val="0"/>
        </w:rPr>
        <w:t xml:space="preserve">　</w:t>
      </w:r>
      <w:r w:rsidRPr="003051BB">
        <w:rPr>
          <w:rFonts w:asciiTheme="majorEastAsia" w:hAnsiTheme="majorEastAsia" w:hint="eastAsia"/>
        </w:rPr>
        <w:t>获取光照等级</w:t>
      </w:r>
    </w:p>
    <w:p w:rsidR="00802B02" w:rsidRDefault="00F23320">
      <w:pPr>
        <w:pStyle w:val="5"/>
        <w:rPr>
          <w:rFonts w:asciiTheme="majorEastAsia" w:hAnsiTheme="majorEastAsia"/>
        </w:rPr>
      </w:pPr>
      <w:r>
        <w:rPr>
          <w:rFonts w:asciiTheme="majorEastAsia" w:eastAsiaTheme="majorEastAsia" w:hAnsiTheme="majorEastAsia"/>
        </w:rPr>
        <w:t>3.4.2.2.</w:t>
      </w:r>
      <w:r>
        <w:rPr>
          <w:rFonts w:asciiTheme="majorEastAsia" w:hAnsiTheme="majorEastAsia"/>
        </w:rPr>
        <w:t>1</w:t>
      </w:r>
      <w:r w:rsidR="001D19E0">
        <w:rPr>
          <w:rFonts w:asciiTheme="majorEastAsia" w:hAnsiTheme="majorEastAsia"/>
        </w:rPr>
        <w:t xml:space="preserve">　</w:t>
      </w:r>
      <w:r>
        <w:rPr>
          <w:rFonts w:asciiTheme="majorEastAsia" w:eastAsiaTheme="majorEastAsia" w:hAnsiTheme="majorEastAsia" w:hint="eastAsia"/>
        </w:rPr>
        <w:t>光强等级1测试</w:t>
      </w:r>
    </w:p>
    <w:tbl>
      <w:tblPr>
        <w:tblW w:w="12312" w:type="dxa"/>
        <w:tblInd w:w="108" w:type="dxa"/>
        <w:tblLayout w:type="fixed"/>
        <w:tblLook w:val="04A0"/>
      </w:tblPr>
      <w:tblGrid>
        <w:gridCol w:w="1356"/>
        <w:gridCol w:w="9184"/>
        <w:gridCol w:w="1772"/>
      </w:tblGrid>
      <w:tr w:rsidR="00802B02" w:rsidTr="00201CD6">
        <w:trPr>
          <w:gridAfter w:val="1"/>
          <w:wAfter w:w="1772" w:type="dxa"/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3.4.2.2.1</w:t>
            </w:r>
          </w:p>
        </w:tc>
      </w:tr>
      <w:tr w:rsidR="00802B02" w:rsidTr="00201CD6">
        <w:trPr>
          <w:gridAfter w:val="1"/>
          <w:wAfter w:w="1772" w:type="dxa"/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DF4A87" w:rsidP="00DF4A87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 w:rsidR="00F23320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在指定的光照强度（小于250（lux））下</w:t>
            </w:r>
            <w:r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，</w:t>
            </w:r>
            <w:r w:rsidR="00F23320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通过</w:t>
            </w:r>
            <w:r w:rsidR="004B381F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上位机软件</w:t>
            </w:r>
            <w:r w:rsidR="00F23320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获取光照等级值是否正确。</w:t>
            </w:r>
          </w:p>
        </w:tc>
      </w:tr>
      <w:tr w:rsidR="00802B02" w:rsidTr="00201CD6">
        <w:trPr>
          <w:gridAfter w:val="1"/>
          <w:wAfter w:w="1772" w:type="dxa"/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将</w:t>
            </w:r>
            <w:r w:rsidR="001516B8">
              <w:rPr>
                <w:rFonts w:ascii="宋体" w:cs="宋体"/>
                <w:kern w:val="0"/>
                <w:sz w:val="24"/>
                <w:lang w:val="zh-CN"/>
              </w:rPr>
              <w:t>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置于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0（lux）的光照强度下照射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 w:rsidTr="00201CD6">
        <w:trPr>
          <w:trHeight w:val="52"/>
        </w:trPr>
        <w:tc>
          <w:tcPr>
            <w:tcW w:w="1356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84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000000" w:fill="FFFFFF"/>
          </w:tcPr>
          <w:p w:rsidR="00A033CF" w:rsidRPr="00A033CF" w:rsidRDefault="003F1A7D" w:rsidP="00145AD6">
            <w:pPr>
              <w:pStyle w:val="a9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测试样品</w:t>
            </w:r>
            <w:r w:rsidR="00F23320" w:rsidRPr="00A033CF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使用POE</w:t>
            </w:r>
            <w:r w:rsidR="00A033CF" w:rsidRPr="00A033CF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供电。</w:t>
            </w:r>
          </w:p>
          <w:p w:rsidR="00A033CF" w:rsidRPr="00A033CF" w:rsidRDefault="00DF4A87" w:rsidP="00145AD6">
            <w:pPr>
              <w:pStyle w:val="a9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>
              <w:rPr>
                <w:rFonts w:asciiTheme="minorEastAsia" w:hAnsiTheme="minorEastAsia" w:hint="eastAsia"/>
                <w:sz w:val="24"/>
              </w:rPr>
              <w:t>192.168.1.6</w:t>
            </w:r>
            <w:r>
              <w:rPr>
                <w:rFonts w:asciiTheme="minorEastAsia" w:hAnsiTheme="minorEastAsia"/>
                <w:sz w:val="24"/>
              </w:rPr>
              <w:t>1</w:t>
            </w:r>
            <w:r>
              <w:rPr>
                <w:rFonts w:asciiTheme="minorEastAsia" w:hAnsiTheme="minorEastAsia" w:hint="eastAsia"/>
                <w:sz w:val="24"/>
              </w:rPr>
              <w:t>，连接测试样品</w:t>
            </w:r>
            <w:r w:rsidR="00A033CF">
              <w:rPr>
                <w:rFonts w:asciiTheme="minorEastAsia" w:hAnsiTheme="minorEastAsia" w:hint="eastAsia"/>
                <w:sz w:val="24"/>
              </w:rPr>
              <w:t>。</w:t>
            </w:r>
          </w:p>
          <w:p w:rsidR="00A033CF" w:rsidRPr="00A033CF" w:rsidRDefault="00F23320" w:rsidP="00145AD6">
            <w:pPr>
              <w:pStyle w:val="a9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 w:rsidRPr="00A033CF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将</w:t>
            </w:r>
            <w:r w:rsidR="001516B8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测试样品</w:t>
            </w:r>
            <w:r w:rsidRPr="00A033CF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放置于对应的光强下</w:t>
            </w:r>
            <w:r w:rsidR="00A033CF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。</w:t>
            </w:r>
          </w:p>
          <w:p w:rsidR="00145AD6" w:rsidRPr="00DD3745" w:rsidRDefault="00145AD6" w:rsidP="00145AD6">
            <w:pPr>
              <w:pStyle w:val="a9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 w:rsidRPr="00DD3745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点击上位机软件上的“查询</w:t>
            </w:r>
            <w:r w:rsidRPr="00DD3745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光传感器</w:t>
            </w:r>
            <w:r w:rsidRPr="00DD3745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”</w:t>
            </w:r>
            <w:r w:rsidRPr="00DD3745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按钮，观察光强值</w:t>
            </w:r>
            <w:r w:rsidRPr="00DD3745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。</w:t>
            </w:r>
          </w:p>
          <w:p w:rsidR="00802B02" w:rsidRPr="00A033CF" w:rsidRDefault="00145AD6" w:rsidP="00145AD6">
            <w:pPr>
              <w:pStyle w:val="a9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重复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点击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“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查询</w:t>
            </w:r>
            <w:r w:rsidRPr="00F3360E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光传感器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”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按钮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若干次，观察光强值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。</w:t>
            </w:r>
          </w:p>
        </w:tc>
        <w:tc>
          <w:tcPr>
            <w:tcW w:w="1772" w:type="dxa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2"/>
                <w:szCs w:val="22"/>
                <w:lang w:val="zh-CN"/>
              </w:rPr>
            </w:pPr>
          </w:p>
        </w:tc>
      </w:tr>
      <w:tr w:rsidR="00802B02" w:rsidTr="00201CD6">
        <w:trPr>
          <w:trHeight w:val="52"/>
        </w:trPr>
        <w:tc>
          <w:tcPr>
            <w:tcW w:w="1356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84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000000" w:fill="FFFFFF"/>
          </w:tcPr>
          <w:p w:rsidR="00802B02" w:rsidRDefault="004B381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上位机软件显示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光强等级</w:t>
            </w:r>
            <w:r w:rsidR="00EB4519">
              <w:rPr>
                <w:rFonts w:ascii="宋体" w:cs="宋体" w:hint="eastAsia"/>
                <w:kern w:val="0"/>
                <w:sz w:val="24"/>
                <w:lang w:val="zh-CN"/>
              </w:rPr>
              <w:t>显示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为1</w:t>
            </w:r>
            <w:r w:rsidR="00F23320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  <w:tc>
          <w:tcPr>
            <w:tcW w:w="1772" w:type="dxa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2"/>
                <w:szCs w:val="22"/>
                <w:lang w:val="zh-CN"/>
              </w:rPr>
            </w:pPr>
          </w:p>
        </w:tc>
      </w:tr>
      <w:tr w:rsidR="00802B02" w:rsidTr="00201CD6">
        <w:trPr>
          <w:gridAfter w:val="1"/>
          <w:wAfter w:w="1772" w:type="dxa"/>
          <w:trHeight w:val="316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 w:rsidTr="00201CD6">
        <w:trPr>
          <w:gridAfter w:val="1"/>
          <w:wAfter w:w="1772" w:type="dxa"/>
          <w:trHeight w:val="74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Default="00F23320">
      <w:pPr>
        <w:pStyle w:val="5"/>
        <w:rPr>
          <w:rFonts w:asciiTheme="majorEastAsia" w:hAnsiTheme="majorEastAsia"/>
        </w:rPr>
      </w:pPr>
      <w:r>
        <w:rPr>
          <w:rFonts w:asciiTheme="majorEastAsia" w:eastAsiaTheme="majorEastAsia" w:hAnsiTheme="majorEastAsia"/>
        </w:rPr>
        <w:t>3.4.2.2.</w:t>
      </w:r>
      <w:r>
        <w:rPr>
          <w:rFonts w:asciiTheme="majorEastAsia" w:hAnsiTheme="majorEastAsia" w:hint="eastAsia"/>
        </w:rPr>
        <w:t>2</w:t>
      </w:r>
      <w:r w:rsidR="001D19E0">
        <w:rPr>
          <w:rFonts w:asciiTheme="majorEastAsia" w:hAnsiTheme="majorEastAsia" w:hint="eastAsia"/>
        </w:rPr>
        <w:t xml:space="preserve">　</w:t>
      </w:r>
      <w:r>
        <w:rPr>
          <w:rFonts w:asciiTheme="majorEastAsia" w:eastAsiaTheme="majorEastAsia" w:hAnsiTheme="majorEastAsia" w:hint="eastAsia"/>
        </w:rPr>
        <w:t>光强等级3测试</w:t>
      </w:r>
    </w:p>
    <w:tbl>
      <w:tblPr>
        <w:tblW w:w="12312" w:type="dxa"/>
        <w:tblInd w:w="108" w:type="dxa"/>
        <w:tblLayout w:type="fixed"/>
        <w:tblLook w:val="04A0"/>
      </w:tblPr>
      <w:tblGrid>
        <w:gridCol w:w="1356"/>
        <w:gridCol w:w="9184"/>
        <w:gridCol w:w="1772"/>
      </w:tblGrid>
      <w:tr w:rsidR="00802B02" w:rsidTr="00201CD6">
        <w:trPr>
          <w:gridAfter w:val="1"/>
          <w:wAfter w:w="1772" w:type="dxa"/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3.4.2.2.2</w:t>
            </w:r>
          </w:p>
        </w:tc>
      </w:tr>
      <w:tr w:rsidR="00802B02" w:rsidTr="00201CD6">
        <w:trPr>
          <w:gridAfter w:val="1"/>
          <w:wAfter w:w="1772" w:type="dxa"/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4CB5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 w:rsidR="00F23320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 xml:space="preserve">在指定的光照强度(500 </w:t>
            </w:r>
            <w:r w:rsidR="00F23320">
              <w:rPr>
                <w:rFonts w:ascii="宋体" w:cs="宋体"/>
                <w:color w:val="000000" w:themeColor="text1"/>
                <w:kern w:val="0"/>
                <w:sz w:val="24"/>
                <w:lang w:val="zh-CN"/>
              </w:rPr>
              <w:t>–</w:t>
            </w:r>
            <w:r w:rsidR="00F23320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 xml:space="preserve"> 750（lux））下</w:t>
            </w:r>
            <w:r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，</w:t>
            </w:r>
            <w:r w:rsidR="00F23320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通过</w:t>
            </w:r>
            <w:r w:rsidR="004B381F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上位机软件</w:t>
            </w:r>
            <w:r w:rsidR="00F23320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获取光照等级值是否正确。</w:t>
            </w:r>
          </w:p>
        </w:tc>
      </w:tr>
      <w:tr w:rsidR="00802B02" w:rsidTr="00201CD6">
        <w:trPr>
          <w:gridAfter w:val="1"/>
          <w:wAfter w:w="1772" w:type="dxa"/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 2.</w:t>
            </w:r>
            <w:r w:rsidR="00D0030C">
              <w:rPr>
                <w:rFonts w:asciiTheme="minorEastAsia" w:hAnsiTheme="minorEastAsia" w:hint="eastAsia"/>
                <w:sz w:val="24"/>
              </w:rPr>
              <w:t>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将</w:t>
            </w:r>
            <w:r w:rsidR="001516B8">
              <w:rPr>
                <w:rFonts w:ascii="宋体" w:cs="宋体"/>
                <w:kern w:val="0"/>
                <w:sz w:val="24"/>
                <w:lang w:val="zh-CN"/>
              </w:rPr>
              <w:t>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置于60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0（lux）的光照强度下照射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 w:rsidTr="00201CD6">
        <w:trPr>
          <w:trHeight w:val="52"/>
        </w:trPr>
        <w:tc>
          <w:tcPr>
            <w:tcW w:w="1356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84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000000" w:fill="FFFFFF"/>
          </w:tcPr>
          <w:p w:rsidR="00A033CF" w:rsidRPr="00A033CF" w:rsidRDefault="003F1A7D" w:rsidP="00F24CB5">
            <w:pPr>
              <w:pStyle w:val="a9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测试样品</w:t>
            </w:r>
            <w:r w:rsidR="00F23320" w:rsidRPr="00A033CF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使用POE</w:t>
            </w:r>
            <w:r w:rsidR="00A033CF" w:rsidRPr="00A033CF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供电。</w:t>
            </w:r>
          </w:p>
          <w:p w:rsidR="00A033CF" w:rsidRPr="00A033CF" w:rsidRDefault="00DF4A87" w:rsidP="00F24CB5">
            <w:pPr>
              <w:pStyle w:val="a9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>
              <w:rPr>
                <w:rFonts w:asciiTheme="minorEastAsia" w:hAnsiTheme="minorEastAsia" w:hint="eastAsia"/>
                <w:sz w:val="24"/>
              </w:rPr>
              <w:t>192.168.1.6</w:t>
            </w:r>
            <w:r>
              <w:rPr>
                <w:rFonts w:asciiTheme="minorEastAsia" w:hAnsiTheme="minorEastAsia"/>
                <w:sz w:val="24"/>
              </w:rPr>
              <w:t>1</w:t>
            </w:r>
            <w:r>
              <w:rPr>
                <w:rFonts w:asciiTheme="minorEastAsia" w:hAnsiTheme="minorEastAsia" w:hint="eastAsia"/>
                <w:sz w:val="24"/>
              </w:rPr>
              <w:t>，连接测试样品</w:t>
            </w:r>
            <w:r w:rsidR="00A033CF">
              <w:rPr>
                <w:rFonts w:asciiTheme="minorEastAsia" w:hAnsiTheme="minorEastAsia" w:hint="eastAsia"/>
                <w:sz w:val="24"/>
              </w:rPr>
              <w:t>。</w:t>
            </w:r>
          </w:p>
          <w:p w:rsidR="00A033CF" w:rsidRPr="00A033CF" w:rsidRDefault="00F23320" w:rsidP="00F24CB5">
            <w:pPr>
              <w:pStyle w:val="a9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 w:rsidRPr="00A033CF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将</w:t>
            </w:r>
            <w:r w:rsidR="001516B8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测试样品</w:t>
            </w:r>
            <w:r w:rsidRPr="00A033CF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放置于对应的光强下</w:t>
            </w:r>
            <w:r w:rsidR="00A033CF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。</w:t>
            </w:r>
          </w:p>
          <w:p w:rsidR="00F24CB5" w:rsidRPr="00DD3745" w:rsidRDefault="00F24CB5" w:rsidP="00F24CB5">
            <w:pPr>
              <w:pStyle w:val="a9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 w:rsidRPr="00DD3745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点击上位机软件上的“查询</w:t>
            </w:r>
            <w:r w:rsidRPr="00DD3745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光传感器</w:t>
            </w:r>
            <w:r w:rsidRPr="00DD3745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”</w:t>
            </w:r>
            <w:r w:rsidRPr="00DD3745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按钮，观察光强值</w:t>
            </w:r>
            <w:r w:rsidRPr="00DD3745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。</w:t>
            </w:r>
          </w:p>
          <w:p w:rsidR="00802B02" w:rsidRPr="00A033CF" w:rsidRDefault="00F24CB5" w:rsidP="00F24CB5">
            <w:pPr>
              <w:pStyle w:val="a9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重复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点击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“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查询</w:t>
            </w:r>
            <w:r w:rsidRPr="00F3360E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光传感器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”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按钮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若干次，观察光强值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。</w:t>
            </w:r>
          </w:p>
        </w:tc>
        <w:tc>
          <w:tcPr>
            <w:tcW w:w="1772" w:type="dxa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2"/>
                <w:szCs w:val="22"/>
                <w:lang w:val="zh-CN"/>
              </w:rPr>
            </w:pPr>
          </w:p>
        </w:tc>
      </w:tr>
      <w:tr w:rsidR="00802B02" w:rsidTr="00201CD6">
        <w:trPr>
          <w:trHeight w:val="52"/>
        </w:trPr>
        <w:tc>
          <w:tcPr>
            <w:tcW w:w="1356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84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000000" w:fill="FFFFFF"/>
          </w:tcPr>
          <w:p w:rsidR="00802B02" w:rsidRDefault="004B381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光强等级</w:t>
            </w:r>
            <w:r w:rsidR="00EB4519">
              <w:rPr>
                <w:rFonts w:ascii="宋体" w:cs="宋体" w:hint="eastAsia"/>
                <w:kern w:val="0"/>
                <w:sz w:val="24"/>
                <w:lang w:val="zh-CN"/>
              </w:rPr>
              <w:t>显示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为3</w:t>
            </w:r>
            <w:r w:rsidR="00F23320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  <w:tc>
          <w:tcPr>
            <w:tcW w:w="1772" w:type="dxa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2"/>
                <w:szCs w:val="22"/>
                <w:lang w:val="zh-CN"/>
              </w:rPr>
            </w:pPr>
          </w:p>
        </w:tc>
      </w:tr>
      <w:tr w:rsidR="00802B02" w:rsidTr="00201CD6">
        <w:trPr>
          <w:gridAfter w:val="1"/>
          <w:wAfter w:w="1772" w:type="dxa"/>
          <w:trHeight w:val="316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 w:rsidTr="00201CD6">
        <w:trPr>
          <w:gridAfter w:val="1"/>
          <w:wAfter w:w="1772" w:type="dxa"/>
          <w:trHeight w:val="74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336CBF" w:rsidRDefault="00336CBF" w:rsidP="00336CBF"/>
    <w:p w:rsidR="00336CBF" w:rsidRDefault="00336CBF" w:rsidP="00336CBF"/>
    <w:p w:rsidR="00336CBF" w:rsidRDefault="00336CBF" w:rsidP="00336CBF"/>
    <w:p w:rsidR="00336CBF" w:rsidRDefault="00336CBF" w:rsidP="00336CBF"/>
    <w:p w:rsidR="00336CBF" w:rsidRDefault="00336CBF" w:rsidP="00336CBF"/>
    <w:p w:rsidR="00336CBF" w:rsidRDefault="00336CBF" w:rsidP="00336CBF"/>
    <w:p w:rsidR="00336CBF" w:rsidRPr="00336CBF" w:rsidRDefault="00336CBF" w:rsidP="00336CBF"/>
    <w:p w:rsidR="00802B02" w:rsidRDefault="00F23320">
      <w:pPr>
        <w:pStyle w:val="5"/>
        <w:rPr>
          <w:rFonts w:asciiTheme="majorEastAsia" w:hAnsiTheme="majorEastAsia"/>
        </w:rPr>
      </w:pPr>
      <w:r>
        <w:rPr>
          <w:rFonts w:asciiTheme="majorEastAsia" w:eastAsiaTheme="majorEastAsia" w:hAnsiTheme="majorEastAsia"/>
        </w:rPr>
        <w:lastRenderedPageBreak/>
        <w:t>3.4.2.2.</w:t>
      </w:r>
      <w:r>
        <w:rPr>
          <w:rFonts w:asciiTheme="majorEastAsia" w:hAnsiTheme="majorEastAsia" w:hint="eastAsia"/>
        </w:rPr>
        <w:t>3</w:t>
      </w:r>
      <w:r w:rsidR="001D19E0">
        <w:rPr>
          <w:rFonts w:asciiTheme="majorEastAsia" w:hAnsiTheme="majorEastAsia" w:hint="eastAsia"/>
        </w:rPr>
        <w:t xml:space="preserve">　</w:t>
      </w:r>
      <w:r>
        <w:rPr>
          <w:rFonts w:asciiTheme="majorEastAsia" w:eastAsiaTheme="majorEastAsia" w:hAnsiTheme="majorEastAsia" w:hint="eastAsia"/>
        </w:rPr>
        <w:t>光强等级5测试</w:t>
      </w:r>
    </w:p>
    <w:tbl>
      <w:tblPr>
        <w:tblW w:w="12312" w:type="dxa"/>
        <w:tblInd w:w="108" w:type="dxa"/>
        <w:tblLayout w:type="fixed"/>
        <w:tblLook w:val="04A0"/>
      </w:tblPr>
      <w:tblGrid>
        <w:gridCol w:w="1356"/>
        <w:gridCol w:w="9184"/>
        <w:gridCol w:w="1772"/>
      </w:tblGrid>
      <w:tr w:rsidR="00802B02" w:rsidTr="00201CD6">
        <w:trPr>
          <w:gridAfter w:val="1"/>
          <w:wAfter w:w="1772" w:type="dxa"/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3.4.2.2.3</w:t>
            </w:r>
          </w:p>
        </w:tc>
      </w:tr>
      <w:tr w:rsidR="00802B02" w:rsidTr="00201CD6">
        <w:trPr>
          <w:gridAfter w:val="1"/>
          <w:wAfter w:w="1772" w:type="dxa"/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D306EC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 w:rsidR="00F23320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在指定的光照强度（大于1000（lux））下</w:t>
            </w:r>
            <w:r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，</w:t>
            </w:r>
            <w:r w:rsidR="00F23320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通过</w:t>
            </w:r>
            <w:r w:rsidR="004B381F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上位机软件</w:t>
            </w:r>
            <w:r w:rsidR="00F23320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获取光照等级值是否正确。</w:t>
            </w:r>
          </w:p>
        </w:tc>
      </w:tr>
      <w:tr w:rsidR="00802B02" w:rsidTr="00201CD6">
        <w:trPr>
          <w:gridAfter w:val="1"/>
          <w:wAfter w:w="1772" w:type="dxa"/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将</w:t>
            </w:r>
            <w:r w:rsidR="001516B8">
              <w:rPr>
                <w:rFonts w:ascii="宋体" w:cs="宋体"/>
                <w:kern w:val="0"/>
                <w:sz w:val="24"/>
                <w:lang w:val="zh-CN"/>
              </w:rPr>
              <w:t>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置于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20</w:t>
            </w:r>
            <w:r>
              <w:rPr>
                <w:rFonts w:ascii="宋体" w:cs="宋体"/>
                <w:kern w:val="0"/>
                <w:sz w:val="24"/>
                <w:lang w:val="zh-CN"/>
              </w:rPr>
              <w:t>0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0（lux）的光照强度下照射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 w:rsidTr="00201CD6">
        <w:trPr>
          <w:trHeight w:val="52"/>
        </w:trPr>
        <w:tc>
          <w:tcPr>
            <w:tcW w:w="1356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84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000000" w:fill="FFFFFF"/>
          </w:tcPr>
          <w:p w:rsidR="00A033CF" w:rsidRPr="00A033CF" w:rsidRDefault="003F1A7D" w:rsidP="00D306EC">
            <w:pPr>
              <w:pStyle w:val="a9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测试样品</w:t>
            </w:r>
            <w:r w:rsidR="00F23320" w:rsidRPr="00A033CF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使用POE</w:t>
            </w:r>
            <w:r w:rsidR="00A033CF" w:rsidRPr="00A033CF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供电。</w:t>
            </w:r>
          </w:p>
          <w:p w:rsidR="00A033CF" w:rsidRPr="00A033CF" w:rsidRDefault="00D306EC" w:rsidP="00D306EC">
            <w:pPr>
              <w:pStyle w:val="a9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>
              <w:rPr>
                <w:rFonts w:asciiTheme="minorEastAsia" w:hAnsiTheme="minorEastAsia" w:hint="eastAsia"/>
                <w:sz w:val="24"/>
              </w:rPr>
              <w:t>192.168.1.6</w:t>
            </w:r>
            <w:r>
              <w:rPr>
                <w:rFonts w:asciiTheme="minorEastAsia" w:hAnsiTheme="minorEastAsia"/>
                <w:sz w:val="24"/>
              </w:rPr>
              <w:t>1</w:t>
            </w:r>
            <w:r>
              <w:rPr>
                <w:rFonts w:asciiTheme="minorEastAsia" w:hAnsiTheme="minorEastAsia" w:hint="eastAsia"/>
                <w:sz w:val="24"/>
              </w:rPr>
              <w:t>，连接测试样品。</w:t>
            </w:r>
          </w:p>
          <w:p w:rsidR="00A033CF" w:rsidRPr="00A033CF" w:rsidRDefault="00F23320" w:rsidP="00D306EC">
            <w:pPr>
              <w:pStyle w:val="a9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 w:rsidRPr="00A033CF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将</w:t>
            </w:r>
            <w:r w:rsidR="001516B8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测试样品</w:t>
            </w:r>
            <w:r w:rsidRPr="00A033CF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放置于对应的光强下</w:t>
            </w:r>
            <w:r w:rsidR="00A033CF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。</w:t>
            </w:r>
          </w:p>
          <w:p w:rsidR="00D306EC" w:rsidRPr="00DD3745" w:rsidRDefault="00D306EC" w:rsidP="00D306EC">
            <w:pPr>
              <w:pStyle w:val="a9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 w:rsidRPr="00DD3745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点击上位机软件上的“查询</w:t>
            </w:r>
            <w:r w:rsidRPr="00DD3745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光传感器</w:t>
            </w:r>
            <w:r w:rsidRPr="00DD3745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”</w:t>
            </w:r>
            <w:r w:rsidRPr="00DD3745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按钮，观察光强值</w:t>
            </w:r>
            <w:r w:rsidRPr="00DD3745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。</w:t>
            </w:r>
          </w:p>
          <w:p w:rsidR="00802B02" w:rsidRPr="00A033CF" w:rsidRDefault="00D306EC" w:rsidP="00D306EC">
            <w:pPr>
              <w:pStyle w:val="a9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重复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点击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“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查询</w:t>
            </w:r>
            <w:r w:rsidRPr="00F3360E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光传感器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”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按钮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若干次，观察光强值</w:t>
            </w:r>
            <w:r w:rsidR="00F23320" w:rsidRPr="00A033CF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。</w:t>
            </w:r>
          </w:p>
        </w:tc>
        <w:tc>
          <w:tcPr>
            <w:tcW w:w="1772" w:type="dxa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2"/>
                <w:szCs w:val="22"/>
                <w:lang w:val="zh-CN"/>
              </w:rPr>
            </w:pPr>
          </w:p>
        </w:tc>
      </w:tr>
      <w:tr w:rsidR="00802B02" w:rsidTr="00201CD6">
        <w:trPr>
          <w:trHeight w:val="52"/>
        </w:trPr>
        <w:tc>
          <w:tcPr>
            <w:tcW w:w="1356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84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000000" w:fill="FFFFFF"/>
          </w:tcPr>
          <w:p w:rsidR="00802B02" w:rsidRDefault="004B381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光强等级</w:t>
            </w:r>
            <w:r w:rsidR="00EB4519">
              <w:rPr>
                <w:rFonts w:ascii="宋体" w:cs="宋体" w:hint="eastAsia"/>
                <w:kern w:val="0"/>
                <w:sz w:val="24"/>
                <w:lang w:val="zh-CN"/>
              </w:rPr>
              <w:t>显示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为5</w:t>
            </w:r>
            <w:r w:rsidR="00F23320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  <w:tc>
          <w:tcPr>
            <w:tcW w:w="1772" w:type="dxa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2"/>
                <w:szCs w:val="22"/>
                <w:lang w:val="zh-CN"/>
              </w:rPr>
            </w:pPr>
          </w:p>
        </w:tc>
      </w:tr>
      <w:tr w:rsidR="00802B02" w:rsidTr="00201CD6">
        <w:trPr>
          <w:gridAfter w:val="1"/>
          <w:wAfter w:w="1772" w:type="dxa"/>
          <w:trHeight w:val="316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 w:rsidTr="00201CD6">
        <w:trPr>
          <w:gridAfter w:val="1"/>
          <w:wAfter w:w="1772" w:type="dxa"/>
          <w:trHeight w:val="74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Default="00F23320">
      <w:pPr>
        <w:pStyle w:val="3"/>
        <w:rPr>
          <w:rFonts w:asciiTheme="majorEastAsia" w:eastAsiaTheme="majorEastAsia" w:hAnsiTheme="majorEastAsia"/>
          <w:szCs w:val="32"/>
        </w:rPr>
      </w:pPr>
      <w:r>
        <w:rPr>
          <w:rFonts w:asciiTheme="majorEastAsia" w:eastAsiaTheme="majorEastAsia" w:hAnsiTheme="majorEastAsia" w:cstheme="minorBidi"/>
          <w:b w:val="0"/>
          <w:szCs w:val="32"/>
        </w:rPr>
        <w:t>3.4.3</w:t>
      </w:r>
      <w:r w:rsidR="001D19E0">
        <w:rPr>
          <w:rFonts w:asciiTheme="majorEastAsia" w:eastAsiaTheme="majorEastAsia" w:hAnsiTheme="majorEastAsia" w:cstheme="minorBidi"/>
          <w:b w:val="0"/>
          <w:szCs w:val="32"/>
        </w:rPr>
        <w:t xml:space="preserve">　</w:t>
      </w:r>
      <w:r>
        <w:rPr>
          <w:rFonts w:asciiTheme="majorEastAsia" w:eastAsiaTheme="majorEastAsia" w:hAnsiTheme="majorEastAsia" w:hint="eastAsia"/>
          <w:szCs w:val="32"/>
        </w:rPr>
        <w:t>人体红外传感器测试</w:t>
      </w:r>
    </w:p>
    <w:p w:rsidR="00DD5252" w:rsidRDefault="003F3580" w:rsidP="001F717F">
      <w:pPr>
        <w:pStyle w:val="21"/>
        <w:spacing w:line="360" w:lineRule="auto"/>
        <w:ind w:firstLineChars="0"/>
        <w:textAlignment w:val="baseline"/>
        <w:rPr>
          <w:rFonts w:ascii="宋体" w:cs="宋体"/>
          <w:kern w:val="0"/>
          <w:sz w:val="24"/>
          <w:lang w:val="zh-CN"/>
        </w:rPr>
      </w:pPr>
      <w:r>
        <w:rPr>
          <w:rFonts w:ascii="宋体" w:cs="宋体" w:hint="eastAsia"/>
          <w:kern w:val="0"/>
          <w:sz w:val="24"/>
          <w:lang w:val="zh-CN"/>
        </w:rPr>
        <w:t>参考下图所示，</w:t>
      </w:r>
      <w:r w:rsidR="001F717F">
        <w:rPr>
          <w:rFonts w:asciiTheme="majorEastAsia" w:eastAsiaTheme="majorEastAsia" w:hAnsiTheme="majorEastAsia"/>
          <w:b/>
          <w:noProof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173355</wp:posOffset>
            </wp:positionH>
            <wp:positionV relativeFrom="paragraph">
              <wp:posOffset>963930</wp:posOffset>
            </wp:positionV>
            <wp:extent cx="6292850" cy="28194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截图_2017120711021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3320">
        <w:rPr>
          <w:rFonts w:ascii="宋体" w:cs="宋体" w:hint="eastAsia"/>
          <w:kern w:val="0"/>
          <w:sz w:val="24"/>
          <w:lang w:val="zh-CN"/>
        </w:rPr>
        <w:t>盒子的高度为2.6m</w:t>
      </w:r>
      <w:r w:rsidR="00B90883">
        <w:rPr>
          <w:rFonts w:ascii="宋体" w:cs="宋体" w:hint="eastAsia"/>
          <w:kern w:val="0"/>
          <w:sz w:val="24"/>
          <w:lang w:val="zh-CN"/>
        </w:rPr>
        <w:t>，人体平均身高1.6m，</w:t>
      </w:r>
      <w:r w:rsidR="00F23320">
        <w:rPr>
          <w:rFonts w:ascii="宋体" w:cs="宋体"/>
          <w:kern w:val="0"/>
          <w:sz w:val="24"/>
          <w:lang w:val="zh-CN"/>
        </w:rPr>
        <w:t>人体红外检测指标</w:t>
      </w:r>
      <w:r w:rsidR="00F23320">
        <w:rPr>
          <w:rFonts w:ascii="宋体" w:cs="宋体" w:hint="eastAsia"/>
          <w:kern w:val="0"/>
          <w:sz w:val="24"/>
          <w:lang w:val="zh-CN"/>
        </w:rPr>
        <w:t>的</w:t>
      </w:r>
      <w:r w:rsidR="00F23320">
        <w:rPr>
          <w:rFonts w:ascii="宋体" w:cs="宋体"/>
          <w:kern w:val="0"/>
          <w:sz w:val="24"/>
          <w:lang w:val="zh-CN"/>
        </w:rPr>
        <w:t>视角</w:t>
      </w:r>
      <w:r w:rsidR="00F23320">
        <w:rPr>
          <w:rFonts w:ascii="宋体" w:cs="宋体" w:hint="eastAsia"/>
          <w:kern w:val="0"/>
          <w:sz w:val="24"/>
          <w:lang w:val="zh-CN"/>
        </w:rPr>
        <w:t>为</w:t>
      </w:r>
      <w:r w:rsidR="00F23320">
        <w:rPr>
          <w:rFonts w:ascii="宋体" w:cs="宋体"/>
          <w:kern w:val="0"/>
          <w:sz w:val="24"/>
          <w:lang w:val="zh-CN"/>
        </w:rPr>
        <w:t>120</w:t>
      </w:r>
      <w:r w:rsidR="00F23320">
        <w:rPr>
          <w:rFonts w:ascii="宋体" w:cs="宋体" w:hint="eastAsia"/>
          <w:kern w:val="0"/>
          <w:sz w:val="24"/>
          <w:lang w:val="zh-CN"/>
        </w:rPr>
        <w:t>°，最大距离8m</w:t>
      </w:r>
      <w:r>
        <w:rPr>
          <w:rFonts w:ascii="宋体" w:cs="宋体" w:hint="eastAsia"/>
          <w:kern w:val="0"/>
          <w:sz w:val="24"/>
          <w:lang w:val="zh-CN"/>
        </w:rPr>
        <w:t>。经过计算</w:t>
      </w:r>
      <w:r w:rsidR="00DD5252">
        <w:rPr>
          <w:rFonts w:ascii="宋体" w:cs="宋体" w:hint="eastAsia"/>
          <w:kern w:val="0"/>
          <w:sz w:val="24"/>
          <w:lang w:val="zh-CN"/>
        </w:rPr>
        <w:t>，</w:t>
      </w:r>
      <w:r w:rsidR="00B90883">
        <w:rPr>
          <w:rFonts w:ascii="宋体" w:cs="宋体"/>
          <w:kern w:val="0"/>
          <w:sz w:val="24"/>
          <w:lang w:val="zh-CN"/>
        </w:rPr>
        <w:t>高度</w:t>
      </w:r>
      <w:r w:rsidR="00B90883">
        <w:rPr>
          <w:rFonts w:ascii="宋体" w:cs="宋体" w:hint="eastAsia"/>
          <w:kern w:val="0"/>
          <w:sz w:val="24"/>
          <w:lang w:val="zh-CN"/>
        </w:rPr>
        <w:t>为1</w:t>
      </w:r>
      <w:r w:rsidR="00B90883">
        <w:rPr>
          <w:rFonts w:ascii="宋体" w:cs="宋体"/>
          <w:kern w:val="0"/>
          <w:sz w:val="24"/>
          <w:lang w:val="zh-CN"/>
        </w:rPr>
        <w:t>.6m</w:t>
      </w:r>
      <w:r w:rsidR="00B90883">
        <w:rPr>
          <w:rFonts w:ascii="宋体" w:cs="宋体" w:hint="eastAsia"/>
          <w:kern w:val="0"/>
          <w:sz w:val="24"/>
          <w:lang w:val="zh-CN"/>
        </w:rPr>
        <w:t>，</w:t>
      </w:r>
      <w:r w:rsidR="00B90883">
        <w:rPr>
          <w:rFonts w:ascii="宋体" w:cs="宋体"/>
          <w:kern w:val="0"/>
          <w:sz w:val="24"/>
          <w:lang w:val="zh-CN"/>
        </w:rPr>
        <w:t>半径</w:t>
      </w:r>
      <w:r w:rsidR="00B90883">
        <w:rPr>
          <w:rFonts w:ascii="宋体" w:cs="宋体" w:hint="eastAsia"/>
          <w:kern w:val="0"/>
          <w:sz w:val="24"/>
          <w:lang w:val="zh-CN"/>
        </w:rPr>
        <w:t>为1</w:t>
      </w:r>
      <w:r w:rsidR="00B90883">
        <w:rPr>
          <w:rFonts w:ascii="宋体" w:cs="宋体"/>
          <w:kern w:val="0"/>
          <w:sz w:val="24"/>
          <w:lang w:val="zh-CN"/>
        </w:rPr>
        <w:t>.732m的</w:t>
      </w:r>
      <w:r w:rsidR="00DD5252">
        <w:rPr>
          <w:rFonts w:ascii="宋体" w:cs="宋体" w:hint="eastAsia"/>
          <w:kern w:val="0"/>
          <w:sz w:val="24"/>
          <w:lang w:val="zh-CN"/>
        </w:rPr>
        <w:t>黄色</w:t>
      </w:r>
      <w:r w:rsidR="00B90883">
        <w:rPr>
          <w:rFonts w:ascii="宋体" w:cs="宋体" w:hint="eastAsia"/>
          <w:kern w:val="0"/>
          <w:sz w:val="24"/>
          <w:lang w:val="zh-CN"/>
        </w:rPr>
        <w:t>圆柱体</w:t>
      </w:r>
      <w:r>
        <w:rPr>
          <w:rFonts w:ascii="宋体" w:cs="宋体" w:hint="eastAsia"/>
          <w:kern w:val="0"/>
          <w:sz w:val="24"/>
          <w:lang w:val="zh-CN"/>
        </w:rPr>
        <w:t>空间</w:t>
      </w:r>
      <w:r w:rsidR="00B90883">
        <w:rPr>
          <w:rFonts w:ascii="宋体" w:cs="宋体" w:hint="eastAsia"/>
          <w:kern w:val="0"/>
          <w:sz w:val="24"/>
          <w:lang w:val="zh-CN"/>
        </w:rPr>
        <w:t>为有效检测范围</w:t>
      </w:r>
      <w:r w:rsidR="000725AB">
        <w:rPr>
          <w:rFonts w:ascii="宋体" w:cs="宋体" w:hint="eastAsia"/>
          <w:kern w:val="0"/>
          <w:sz w:val="24"/>
          <w:lang w:val="zh-CN"/>
        </w:rPr>
        <w:t>，</w:t>
      </w:r>
      <w:r w:rsidR="00DD5252">
        <w:rPr>
          <w:rFonts w:ascii="宋体" w:cs="宋体" w:hint="eastAsia"/>
          <w:kern w:val="0"/>
          <w:sz w:val="24"/>
          <w:lang w:val="zh-CN"/>
        </w:rPr>
        <w:t>蓝色区域是一个不确定检测区域</w:t>
      </w:r>
      <w:r w:rsidR="000725AB">
        <w:rPr>
          <w:rFonts w:ascii="宋体" w:cs="宋体" w:hint="eastAsia"/>
          <w:kern w:val="0"/>
          <w:sz w:val="24"/>
          <w:lang w:val="zh-CN"/>
        </w:rPr>
        <w:t>，</w:t>
      </w:r>
      <w:r w:rsidR="00DD5252">
        <w:rPr>
          <w:rFonts w:ascii="宋体" w:cs="宋体" w:hint="eastAsia"/>
          <w:kern w:val="0"/>
          <w:sz w:val="24"/>
          <w:lang w:val="zh-CN"/>
        </w:rPr>
        <w:t>其他区域为非有效检测区域。</w:t>
      </w:r>
    </w:p>
    <w:p w:rsidR="00C41B18" w:rsidRDefault="00C41B18" w:rsidP="00C41B18"/>
    <w:p w:rsidR="00C41B18" w:rsidRDefault="00C41B18" w:rsidP="00C41B18"/>
    <w:p w:rsidR="00C41B18" w:rsidRDefault="00C41B18" w:rsidP="00C41B18"/>
    <w:p w:rsidR="00C41B18" w:rsidRDefault="00C41B18" w:rsidP="00C41B18"/>
    <w:p w:rsidR="00C41B18" w:rsidRPr="00C41B18" w:rsidRDefault="00C41B18" w:rsidP="00C41B18"/>
    <w:p w:rsidR="00802B02" w:rsidRDefault="00F23320">
      <w:pPr>
        <w:pStyle w:val="5"/>
        <w:rPr>
          <w:rFonts w:asciiTheme="majorEastAsia" w:hAnsiTheme="majorEastAsia"/>
        </w:rPr>
      </w:pPr>
      <w:r>
        <w:rPr>
          <w:rFonts w:asciiTheme="majorEastAsia" w:eastAsiaTheme="majorEastAsia" w:hAnsiTheme="majorEastAsia"/>
        </w:rPr>
        <w:lastRenderedPageBreak/>
        <w:t>3.4.3.</w:t>
      </w:r>
      <w:r>
        <w:rPr>
          <w:rFonts w:asciiTheme="majorEastAsia" w:hAnsiTheme="majorEastAsia"/>
        </w:rPr>
        <w:t>1</w:t>
      </w:r>
      <w:r w:rsidR="001D19E0">
        <w:rPr>
          <w:rFonts w:asciiTheme="majorEastAsia" w:hAnsiTheme="majorEastAsia"/>
        </w:rPr>
        <w:t xml:space="preserve">　</w:t>
      </w:r>
      <w:r w:rsidR="000133C5">
        <w:rPr>
          <w:rFonts w:asciiTheme="majorEastAsia" w:eastAsiaTheme="majorEastAsia" w:hAnsiTheme="majorEastAsia" w:hint="eastAsia"/>
        </w:rPr>
        <w:t>有效检测区域</w:t>
      </w:r>
      <w:r>
        <w:rPr>
          <w:rFonts w:asciiTheme="majorEastAsia" w:eastAsiaTheme="majorEastAsia" w:hAnsiTheme="majorEastAsia" w:hint="eastAsia"/>
        </w:rPr>
        <w:t>测试</w:t>
      </w:r>
    </w:p>
    <w:tbl>
      <w:tblPr>
        <w:tblW w:w="12312" w:type="dxa"/>
        <w:tblInd w:w="108" w:type="dxa"/>
        <w:tblLayout w:type="fixed"/>
        <w:tblLook w:val="04A0"/>
      </w:tblPr>
      <w:tblGrid>
        <w:gridCol w:w="1356"/>
        <w:gridCol w:w="9184"/>
        <w:gridCol w:w="1772"/>
      </w:tblGrid>
      <w:tr w:rsidR="00802B02" w:rsidTr="00201CD6">
        <w:trPr>
          <w:gridAfter w:val="1"/>
          <w:wAfter w:w="1772" w:type="dxa"/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3.4.3.1</w:t>
            </w:r>
          </w:p>
        </w:tc>
      </w:tr>
      <w:tr w:rsidR="00802B02" w:rsidTr="00201CD6">
        <w:trPr>
          <w:gridAfter w:val="1"/>
          <w:wAfter w:w="1772" w:type="dxa"/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0133C5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在</w:t>
            </w:r>
            <w:r w:rsidR="000133C5">
              <w:rPr>
                <w:rFonts w:ascii="宋体" w:cs="宋体" w:hint="eastAsia"/>
                <w:kern w:val="0"/>
                <w:sz w:val="24"/>
                <w:lang w:val="zh-CN"/>
              </w:rPr>
              <w:t>有效检测区域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内</w:t>
            </w:r>
            <w:r w:rsidR="000133C5">
              <w:rPr>
                <w:rFonts w:ascii="宋体" w:cs="宋体" w:hint="eastAsia"/>
                <w:kern w:val="0"/>
                <w:sz w:val="24"/>
                <w:lang w:val="zh-CN"/>
              </w:rPr>
              <w:t>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人体红外感应的正确性。</w:t>
            </w:r>
          </w:p>
        </w:tc>
      </w:tr>
      <w:tr w:rsidR="00802B02" w:rsidTr="00201CD6">
        <w:trPr>
          <w:gridAfter w:val="1"/>
          <w:wAfter w:w="1772" w:type="dxa"/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Pr="009E1636" w:rsidRDefault="000E5459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kern w:val="0"/>
                <w:sz w:val="24"/>
                <w:lang w:val="zh-CN"/>
              </w:rPr>
            </w:pPr>
            <w:r w:rsidRPr="009E1636">
              <w:rPr>
                <w:rFonts w:asciiTheme="minorEastAsia" w:hAnsiTheme="minorEastAsia" w:hint="eastAsia"/>
                <w:sz w:val="24"/>
              </w:rPr>
              <w:t>人站在红外传感器正下方</w:t>
            </w:r>
            <w:r w:rsidR="00DD5252">
              <w:rPr>
                <w:rFonts w:asciiTheme="minorEastAsia" w:hAnsiTheme="minorEastAsia" w:hint="eastAsia"/>
                <w:sz w:val="24"/>
              </w:rPr>
              <w:t>黄色</w:t>
            </w:r>
            <w:r w:rsidRPr="009E1636">
              <w:rPr>
                <w:rFonts w:asciiTheme="minorEastAsia" w:hAnsiTheme="minorEastAsia" w:hint="eastAsia"/>
                <w:sz w:val="24"/>
              </w:rPr>
              <w:t>的有效检测范围</w:t>
            </w:r>
            <w:r w:rsidR="00F23320" w:rsidRPr="009E1636">
              <w:rPr>
                <w:rFonts w:asciiTheme="minorEastAsia" w:hAnsiTheme="minorEastAsia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802B02" w:rsidTr="00201CD6">
        <w:trPr>
          <w:trHeight w:val="52"/>
        </w:trPr>
        <w:tc>
          <w:tcPr>
            <w:tcW w:w="1356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84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000000" w:fill="FFFFFF"/>
          </w:tcPr>
          <w:p w:rsidR="00810694" w:rsidRPr="00810694" w:rsidRDefault="001516B8">
            <w:pPr>
              <w:pStyle w:val="a9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测试样品</w:t>
            </w:r>
            <w:r w:rsidR="00810694">
              <w:rPr>
                <w:rFonts w:ascii="宋体" w:cs="宋体" w:hint="eastAsia"/>
                <w:kern w:val="0"/>
                <w:sz w:val="24"/>
                <w:lang w:val="zh-CN"/>
              </w:rPr>
              <w:t>使用POE供电。</w:t>
            </w:r>
          </w:p>
          <w:p w:rsidR="00802B02" w:rsidRDefault="00201CD6">
            <w:pPr>
              <w:pStyle w:val="a9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>
              <w:rPr>
                <w:rFonts w:asciiTheme="minorEastAsia" w:hAnsiTheme="minorEastAsia" w:hint="eastAsia"/>
                <w:sz w:val="24"/>
              </w:rPr>
              <w:t>192.168.1.6</w:t>
            </w:r>
            <w:r>
              <w:rPr>
                <w:rFonts w:asciiTheme="minorEastAsia" w:hAnsiTheme="minorEastAsia"/>
                <w:sz w:val="24"/>
              </w:rPr>
              <w:t>2</w:t>
            </w:r>
            <w:r>
              <w:rPr>
                <w:rFonts w:asciiTheme="minorEastAsia" w:hAnsiTheme="minorEastAsia" w:hint="eastAsia"/>
                <w:sz w:val="24"/>
              </w:rPr>
              <w:t>，连接测试样品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F23320" w:rsidP="0054370C">
            <w:pPr>
              <w:pStyle w:val="a9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查看上位机</w:t>
            </w:r>
            <w:r w:rsidR="004B381F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软件</w:t>
            </w:r>
            <w:r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右侧信息栏中</w:t>
            </w:r>
            <w:r w:rsidR="0054370C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，是否收到人体检测</w:t>
            </w:r>
            <w:r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信息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  <w:tc>
          <w:tcPr>
            <w:tcW w:w="1772" w:type="dxa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2"/>
                <w:szCs w:val="22"/>
                <w:lang w:val="zh-CN"/>
              </w:rPr>
            </w:pPr>
          </w:p>
        </w:tc>
      </w:tr>
      <w:tr w:rsidR="00802B02" w:rsidTr="00201CD6">
        <w:trPr>
          <w:trHeight w:val="52"/>
        </w:trPr>
        <w:tc>
          <w:tcPr>
            <w:tcW w:w="1356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84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000000" w:fill="FFFFFF"/>
          </w:tcPr>
          <w:p w:rsidR="00802B02" w:rsidRDefault="004B381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接收到人体检测信息。</w:t>
            </w:r>
          </w:p>
        </w:tc>
        <w:tc>
          <w:tcPr>
            <w:tcW w:w="1772" w:type="dxa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2"/>
                <w:szCs w:val="22"/>
                <w:lang w:val="zh-CN"/>
              </w:rPr>
            </w:pPr>
          </w:p>
        </w:tc>
      </w:tr>
      <w:tr w:rsidR="00802B02" w:rsidTr="00201CD6">
        <w:trPr>
          <w:gridAfter w:val="1"/>
          <w:wAfter w:w="1772" w:type="dxa"/>
          <w:trHeight w:val="316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 w:rsidTr="00201CD6">
        <w:trPr>
          <w:gridAfter w:val="1"/>
          <w:wAfter w:w="1772" w:type="dxa"/>
          <w:trHeight w:val="74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Default="00F23320">
      <w:pPr>
        <w:pStyle w:val="5"/>
        <w:rPr>
          <w:rFonts w:asciiTheme="majorEastAsia" w:hAnsiTheme="majorEastAsia"/>
        </w:rPr>
      </w:pPr>
      <w:r>
        <w:rPr>
          <w:rFonts w:asciiTheme="majorEastAsia" w:eastAsiaTheme="majorEastAsia" w:hAnsiTheme="majorEastAsia"/>
        </w:rPr>
        <w:t>3.4.3.</w:t>
      </w:r>
      <w:r>
        <w:rPr>
          <w:rFonts w:asciiTheme="majorEastAsia" w:hAnsiTheme="majorEastAsia"/>
        </w:rPr>
        <w:t>2</w:t>
      </w:r>
      <w:r w:rsidR="001D19E0">
        <w:rPr>
          <w:rFonts w:asciiTheme="majorEastAsia" w:hAnsiTheme="majorEastAsia"/>
        </w:rPr>
        <w:t xml:space="preserve">　</w:t>
      </w:r>
      <w:r w:rsidR="00DD5252">
        <w:rPr>
          <w:rFonts w:asciiTheme="majorEastAsia" w:eastAsiaTheme="majorEastAsia" w:hAnsiTheme="majorEastAsia" w:hint="eastAsia"/>
        </w:rPr>
        <w:t>不确定检测区域</w:t>
      </w:r>
      <w:r>
        <w:rPr>
          <w:rFonts w:asciiTheme="majorEastAsia" w:eastAsiaTheme="majorEastAsia" w:hAnsiTheme="majorEastAsia" w:hint="eastAsia"/>
        </w:rPr>
        <w:t>测试</w:t>
      </w:r>
    </w:p>
    <w:tbl>
      <w:tblPr>
        <w:tblW w:w="12312" w:type="dxa"/>
        <w:tblInd w:w="108" w:type="dxa"/>
        <w:tblLayout w:type="fixed"/>
        <w:tblLook w:val="04A0"/>
      </w:tblPr>
      <w:tblGrid>
        <w:gridCol w:w="1356"/>
        <w:gridCol w:w="9184"/>
        <w:gridCol w:w="1772"/>
      </w:tblGrid>
      <w:tr w:rsidR="00802B02" w:rsidTr="00201CD6">
        <w:trPr>
          <w:gridAfter w:val="1"/>
          <w:wAfter w:w="1772" w:type="dxa"/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3.4.3.2</w:t>
            </w:r>
          </w:p>
        </w:tc>
      </w:tr>
      <w:tr w:rsidR="00802B02" w:rsidTr="00201CD6">
        <w:trPr>
          <w:gridAfter w:val="1"/>
          <w:wAfter w:w="1772" w:type="dxa"/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0133C5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在</w:t>
            </w:r>
            <w:r w:rsidR="000133C5">
              <w:rPr>
                <w:rFonts w:ascii="宋体" w:cs="宋体" w:hint="eastAsia"/>
                <w:kern w:val="0"/>
                <w:sz w:val="24"/>
                <w:lang w:val="zh-CN"/>
              </w:rPr>
              <w:t>不确定检测区域内，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人体红外感应的正确性。</w:t>
            </w:r>
          </w:p>
        </w:tc>
      </w:tr>
      <w:tr w:rsidR="00802B02" w:rsidTr="00201CD6">
        <w:trPr>
          <w:gridAfter w:val="1"/>
          <w:wAfter w:w="1772" w:type="dxa"/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DD525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人站在红外传感器下方蓝色区域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内活动。</w:t>
            </w:r>
          </w:p>
        </w:tc>
      </w:tr>
      <w:tr w:rsidR="00802B02" w:rsidTr="00201CD6">
        <w:trPr>
          <w:trHeight w:val="52"/>
        </w:trPr>
        <w:tc>
          <w:tcPr>
            <w:tcW w:w="1356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84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000000" w:fill="FFFFFF"/>
          </w:tcPr>
          <w:p w:rsidR="00DD5252" w:rsidRPr="00DD5252" w:rsidRDefault="001516B8" w:rsidP="00DD5252">
            <w:pPr>
              <w:pStyle w:val="a9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测试样品</w:t>
            </w:r>
            <w:r w:rsidR="00DD5252">
              <w:rPr>
                <w:rFonts w:ascii="宋体" w:cs="宋体" w:hint="eastAsia"/>
                <w:kern w:val="0"/>
                <w:sz w:val="24"/>
                <w:lang w:val="zh-CN"/>
              </w:rPr>
              <w:t>使用POE供电。</w:t>
            </w:r>
          </w:p>
          <w:p w:rsidR="00802B02" w:rsidRDefault="00FB0222" w:rsidP="00DD5252">
            <w:pPr>
              <w:pStyle w:val="a9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>
              <w:rPr>
                <w:rFonts w:asciiTheme="minorEastAsia" w:hAnsiTheme="minorEastAsia" w:hint="eastAsia"/>
                <w:sz w:val="24"/>
              </w:rPr>
              <w:t>192.168.1.6</w:t>
            </w:r>
            <w:r>
              <w:rPr>
                <w:rFonts w:asciiTheme="minorEastAsia" w:hAnsiTheme="minorEastAsia"/>
                <w:sz w:val="24"/>
              </w:rPr>
              <w:t>2</w:t>
            </w:r>
            <w:r>
              <w:rPr>
                <w:rFonts w:asciiTheme="minorEastAsia" w:hAnsiTheme="minorEastAsia" w:hint="eastAsia"/>
                <w:sz w:val="24"/>
              </w:rPr>
              <w:t>，连接测试样品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F23320" w:rsidP="00FB0222">
            <w:pPr>
              <w:pStyle w:val="a9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查看</w:t>
            </w:r>
            <w:r w:rsidR="004B381F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上位机软件</w:t>
            </w:r>
            <w:r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右侧信息栏中</w:t>
            </w:r>
            <w:r w:rsidR="00FB0222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，</w:t>
            </w:r>
            <w:r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是否</w:t>
            </w:r>
            <w:r w:rsidR="00FB0222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收到人体检测信息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  <w:tc>
          <w:tcPr>
            <w:tcW w:w="1772" w:type="dxa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2"/>
                <w:szCs w:val="22"/>
                <w:lang w:val="zh-CN"/>
              </w:rPr>
            </w:pPr>
          </w:p>
        </w:tc>
      </w:tr>
      <w:tr w:rsidR="00802B02" w:rsidTr="00201CD6">
        <w:trPr>
          <w:trHeight w:val="52"/>
        </w:trPr>
        <w:tc>
          <w:tcPr>
            <w:tcW w:w="1356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84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000000" w:fill="FFFFFF"/>
          </w:tcPr>
          <w:p w:rsidR="00802B02" w:rsidRDefault="004B381F" w:rsidP="0031459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 w:rsidR="00314592">
              <w:rPr>
                <w:rFonts w:ascii="宋体" w:cs="宋体" w:hint="eastAsia"/>
                <w:kern w:val="0"/>
                <w:sz w:val="24"/>
                <w:lang w:val="zh-CN"/>
              </w:rPr>
              <w:t>无法稳定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接收到人体检测信息。</w:t>
            </w:r>
          </w:p>
        </w:tc>
        <w:tc>
          <w:tcPr>
            <w:tcW w:w="1772" w:type="dxa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2"/>
                <w:szCs w:val="22"/>
                <w:lang w:val="zh-CN"/>
              </w:rPr>
            </w:pPr>
          </w:p>
        </w:tc>
      </w:tr>
      <w:tr w:rsidR="00802B02" w:rsidTr="00201CD6">
        <w:trPr>
          <w:gridAfter w:val="1"/>
          <w:wAfter w:w="1772" w:type="dxa"/>
          <w:trHeight w:val="316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 w:rsidTr="00201CD6">
        <w:trPr>
          <w:gridAfter w:val="1"/>
          <w:wAfter w:w="1772" w:type="dxa"/>
          <w:trHeight w:val="74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Default="00F23320">
      <w:pPr>
        <w:pStyle w:val="5"/>
        <w:rPr>
          <w:rFonts w:asciiTheme="majorEastAsia" w:hAnsiTheme="majorEastAsia"/>
        </w:rPr>
      </w:pPr>
      <w:r>
        <w:rPr>
          <w:rFonts w:asciiTheme="majorEastAsia" w:eastAsiaTheme="majorEastAsia" w:hAnsiTheme="majorEastAsia"/>
        </w:rPr>
        <w:t>3.4.3.</w:t>
      </w:r>
      <w:r>
        <w:rPr>
          <w:rFonts w:asciiTheme="majorEastAsia" w:hAnsiTheme="majorEastAsia"/>
        </w:rPr>
        <w:t>3</w:t>
      </w:r>
      <w:r w:rsidR="001D19E0">
        <w:rPr>
          <w:rFonts w:asciiTheme="majorEastAsia" w:hAnsiTheme="majorEastAsia"/>
        </w:rPr>
        <w:t xml:space="preserve">　</w:t>
      </w:r>
      <w:r w:rsidR="00A261E8">
        <w:rPr>
          <w:rFonts w:asciiTheme="majorEastAsia" w:eastAsiaTheme="majorEastAsia" w:hAnsiTheme="majorEastAsia" w:hint="eastAsia"/>
        </w:rPr>
        <w:t>非有效检测区域</w:t>
      </w:r>
      <w:r>
        <w:rPr>
          <w:rFonts w:asciiTheme="majorEastAsia" w:eastAsiaTheme="majorEastAsia" w:hAnsiTheme="majorEastAsia" w:hint="eastAsia"/>
        </w:rPr>
        <w:t>测试</w:t>
      </w:r>
    </w:p>
    <w:tbl>
      <w:tblPr>
        <w:tblW w:w="12216" w:type="dxa"/>
        <w:tblInd w:w="108" w:type="dxa"/>
        <w:tblLayout w:type="fixed"/>
        <w:tblLook w:val="04A0"/>
      </w:tblPr>
      <w:tblGrid>
        <w:gridCol w:w="1260"/>
        <w:gridCol w:w="9184"/>
        <w:gridCol w:w="1772"/>
      </w:tblGrid>
      <w:tr w:rsidR="00802B02" w:rsidTr="00C67119">
        <w:trPr>
          <w:gridAfter w:val="1"/>
          <w:wAfter w:w="1772" w:type="dxa"/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3.4.3.3</w:t>
            </w:r>
          </w:p>
        </w:tc>
      </w:tr>
      <w:tr w:rsidR="00802B02" w:rsidTr="00C67119">
        <w:trPr>
          <w:gridAfter w:val="1"/>
          <w:wAfter w:w="1772" w:type="dxa"/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AB03A8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在</w:t>
            </w:r>
            <w:r w:rsidR="00AB03A8">
              <w:rPr>
                <w:rFonts w:ascii="宋体" w:cs="宋体" w:hint="eastAsia"/>
                <w:kern w:val="0"/>
                <w:sz w:val="24"/>
                <w:lang w:val="zh-CN"/>
              </w:rPr>
              <w:t>非有效检测区域内，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人体红外感应的正确性。</w:t>
            </w:r>
          </w:p>
        </w:tc>
      </w:tr>
      <w:tr w:rsidR="00802B02" w:rsidTr="00C67119">
        <w:trPr>
          <w:gridAfter w:val="1"/>
          <w:wAfter w:w="1772" w:type="dxa"/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F23320" w:rsidP="00604F36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人站</w:t>
            </w:r>
            <w:r w:rsidR="00A72855">
              <w:rPr>
                <w:rFonts w:ascii="宋体" w:cs="宋体" w:hint="eastAsia"/>
                <w:kern w:val="0"/>
                <w:sz w:val="24"/>
                <w:lang w:val="zh-CN"/>
              </w:rPr>
              <w:t>在</w:t>
            </w:r>
            <w:r w:rsidR="00604F36">
              <w:rPr>
                <w:rFonts w:ascii="宋体" w:cs="宋体" w:hint="eastAsia"/>
                <w:kern w:val="0"/>
                <w:sz w:val="24"/>
                <w:lang w:val="zh-CN"/>
              </w:rPr>
              <w:t>非有效检测区域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活动。</w:t>
            </w:r>
          </w:p>
        </w:tc>
      </w:tr>
      <w:tr w:rsidR="00802B02" w:rsidTr="00C67119">
        <w:trPr>
          <w:trHeight w:val="52"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84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000000" w:fill="FFFFFF"/>
          </w:tcPr>
          <w:p w:rsidR="00DD5252" w:rsidRPr="00DD5252" w:rsidRDefault="001516B8" w:rsidP="00DD5252">
            <w:pPr>
              <w:pStyle w:val="a9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测试样品</w:t>
            </w:r>
            <w:r w:rsidR="00DD5252">
              <w:rPr>
                <w:rFonts w:ascii="宋体" w:cs="宋体" w:hint="eastAsia"/>
                <w:kern w:val="0"/>
                <w:sz w:val="24"/>
                <w:lang w:val="zh-CN"/>
              </w:rPr>
              <w:t>使用POE供电。</w:t>
            </w:r>
          </w:p>
          <w:p w:rsidR="00802B02" w:rsidRDefault="00FB0222" w:rsidP="00DD5252">
            <w:pPr>
              <w:pStyle w:val="a9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>
              <w:rPr>
                <w:rFonts w:asciiTheme="minorEastAsia" w:hAnsiTheme="minorEastAsia" w:hint="eastAsia"/>
                <w:sz w:val="24"/>
              </w:rPr>
              <w:t>192.168.1.6</w:t>
            </w:r>
            <w:r>
              <w:rPr>
                <w:rFonts w:asciiTheme="minorEastAsia" w:hAnsiTheme="minorEastAsia"/>
                <w:sz w:val="24"/>
              </w:rPr>
              <w:t>2</w:t>
            </w:r>
            <w:r>
              <w:rPr>
                <w:rFonts w:asciiTheme="minorEastAsia" w:hAnsiTheme="minorEastAsia" w:hint="eastAsia"/>
                <w:sz w:val="24"/>
              </w:rPr>
              <w:t>，连接测试样品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F115AA" w:rsidP="00DD5252">
            <w:pPr>
              <w:pStyle w:val="a9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查看</w:t>
            </w:r>
            <w:r w:rsidR="004B381F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上位机软件</w:t>
            </w:r>
            <w:r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右侧信息栏中，是否收到人体检测信息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  <w:tc>
          <w:tcPr>
            <w:tcW w:w="1772" w:type="dxa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2"/>
                <w:szCs w:val="22"/>
                <w:lang w:val="zh-CN"/>
              </w:rPr>
            </w:pPr>
          </w:p>
        </w:tc>
      </w:tr>
      <w:tr w:rsidR="00802B02" w:rsidTr="00C67119">
        <w:trPr>
          <w:trHeight w:val="52"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84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000000" w:fill="FFFFFF"/>
          </w:tcPr>
          <w:p w:rsidR="00802B02" w:rsidRDefault="004B381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接收</w:t>
            </w:r>
            <w:r w:rsidR="00A72855">
              <w:rPr>
                <w:rFonts w:ascii="宋体" w:cs="宋体" w:hint="eastAsia"/>
                <w:kern w:val="0"/>
                <w:sz w:val="24"/>
                <w:lang w:val="zh-CN"/>
              </w:rPr>
              <w:t>不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到人体检测信息。</w:t>
            </w:r>
          </w:p>
        </w:tc>
        <w:tc>
          <w:tcPr>
            <w:tcW w:w="1772" w:type="dxa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2"/>
                <w:szCs w:val="22"/>
                <w:lang w:val="zh-CN"/>
              </w:rPr>
            </w:pPr>
          </w:p>
        </w:tc>
      </w:tr>
      <w:tr w:rsidR="00802B02" w:rsidTr="00C67119">
        <w:trPr>
          <w:gridAfter w:val="1"/>
          <w:wAfter w:w="1772" w:type="dxa"/>
          <w:trHeight w:val="316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 w:rsidTr="00C67119">
        <w:trPr>
          <w:gridAfter w:val="1"/>
          <w:wAfter w:w="1772" w:type="dxa"/>
          <w:trHeight w:val="74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113940" w:rsidRDefault="00113940" w:rsidP="00113940">
      <w:pPr>
        <w:pStyle w:val="3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3.4.4　LED灯测试</w:t>
      </w:r>
    </w:p>
    <w:p w:rsidR="00113940" w:rsidRDefault="00113940" w:rsidP="00113940"/>
    <w:p w:rsidR="00113940" w:rsidRDefault="00113940" w:rsidP="00113940"/>
    <w:p w:rsidR="00113940" w:rsidRPr="00113940" w:rsidRDefault="00113940" w:rsidP="00113940"/>
    <w:p w:rsidR="00A72855" w:rsidRPr="00F928AE" w:rsidRDefault="00F23320" w:rsidP="00A72855">
      <w:pPr>
        <w:pStyle w:val="4"/>
        <w:rPr>
          <w:rFonts w:asciiTheme="majorEastAsia" w:hAnsiTheme="majorEastAsia"/>
        </w:rPr>
      </w:pPr>
      <w:r w:rsidRPr="00F928AE">
        <w:rPr>
          <w:rFonts w:asciiTheme="majorEastAsia" w:hAnsiTheme="majorEastAsia" w:hint="eastAsia"/>
        </w:rPr>
        <w:lastRenderedPageBreak/>
        <w:t>3.4.4.1</w:t>
      </w:r>
      <w:r w:rsidR="00A162C7">
        <w:rPr>
          <w:rFonts w:asciiTheme="majorEastAsia" w:hAnsiTheme="majorEastAsia" w:hint="eastAsia"/>
        </w:rPr>
        <w:t xml:space="preserve">　</w:t>
      </w:r>
      <w:r w:rsidRPr="00F928AE">
        <w:rPr>
          <w:rFonts w:asciiTheme="majorEastAsia" w:hAnsiTheme="majorEastAsia" w:hint="eastAsia"/>
        </w:rPr>
        <w:t>打开LED灯</w:t>
      </w:r>
    </w:p>
    <w:p w:rsidR="00802B02" w:rsidRDefault="00F23320">
      <w:pPr>
        <w:pStyle w:val="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3.4.4.1.</w:t>
      </w:r>
      <w:r>
        <w:rPr>
          <w:rFonts w:asciiTheme="majorEastAsia" w:hAnsiTheme="majorEastAsia"/>
        </w:rPr>
        <w:t>1</w:t>
      </w:r>
      <w:r w:rsidR="00A162C7">
        <w:rPr>
          <w:rFonts w:asciiTheme="majorEastAsia" w:hAnsiTheme="majorEastAsia"/>
        </w:rPr>
        <w:t xml:space="preserve">　</w:t>
      </w:r>
      <w:r>
        <w:rPr>
          <w:rFonts w:asciiTheme="majorEastAsia" w:eastAsiaTheme="majorEastAsia" w:hAnsiTheme="majorEastAsia" w:hint="eastAsia"/>
        </w:rPr>
        <w:t>POE供电打开LED灯</w:t>
      </w:r>
    </w:p>
    <w:tbl>
      <w:tblPr>
        <w:tblW w:w="10450" w:type="dxa"/>
        <w:tblInd w:w="108" w:type="dxa"/>
        <w:tblLayout w:type="fixed"/>
        <w:tblLook w:val="04A0"/>
      </w:tblPr>
      <w:tblGrid>
        <w:gridCol w:w="1332"/>
        <w:gridCol w:w="9118"/>
      </w:tblGrid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3.4.4.1</w:t>
            </w:r>
            <w:r>
              <w:rPr>
                <w:rFonts w:ascii="宋体" w:cs="宋体" w:hint="eastAsia"/>
                <w:kern w:val="0"/>
                <w:sz w:val="24"/>
              </w:rPr>
              <w:t>.1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C6420A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通过</w:t>
            </w:r>
            <w:r w:rsidR="004B381F"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打开LED灯。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LED灯处于熄灭</w:t>
            </w:r>
            <w:r w:rsidR="0058258C">
              <w:rPr>
                <w:rFonts w:ascii="宋体" w:cs="宋体" w:hint="eastAsia"/>
                <w:kern w:val="0"/>
                <w:sz w:val="24"/>
              </w:rPr>
              <w:t>状态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0030C" w:rsidRPr="00D0030C" w:rsidRDefault="00C6420A" w:rsidP="00D0030C">
            <w:pPr>
              <w:pStyle w:val="a9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测试样品使用POE供电</w:t>
            </w:r>
            <w:r w:rsidR="002632BF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D0030C" w:rsidRPr="00D0030C" w:rsidRDefault="00C6420A" w:rsidP="00D0030C">
            <w:pPr>
              <w:pStyle w:val="a9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>
              <w:rPr>
                <w:rFonts w:asciiTheme="minorEastAsia" w:hAnsiTheme="minorEastAsia" w:hint="eastAsia"/>
                <w:sz w:val="24"/>
              </w:rPr>
              <w:t>192.168.1.6</w:t>
            </w:r>
            <w:r w:rsidR="000D0F64">
              <w:rPr>
                <w:rFonts w:asciiTheme="minorEastAsia" w:hAnsiTheme="minorEastAsia"/>
                <w:sz w:val="24"/>
              </w:rPr>
              <w:t>3</w:t>
            </w:r>
            <w:r>
              <w:rPr>
                <w:rFonts w:asciiTheme="minorEastAsia" w:hAnsiTheme="minorEastAsia" w:hint="eastAsia"/>
                <w:sz w:val="24"/>
              </w:rPr>
              <w:t>，连接测试样品</w:t>
            </w:r>
            <w:r w:rsidR="002632BF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Pr="00D0030C" w:rsidRDefault="00F23320" w:rsidP="00D0030C">
            <w:pPr>
              <w:pStyle w:val="a9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 w:rsidRPr="00D0030C"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 w:rsidR="004B381F"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D0030C">
              <w:rPr>
                <w:rFonts w:ascii="宋体" w:cs="宋体" w:hint="eastAsia"/>
                <w:kern w:val="0"/>
                <w:sz w:val="24"/>
                <w:lang w:val="zh-CN"/>
              </w:rPr>
              <w:t>打开</w:t>
            </w:r>
            <w:r w:rsidRPr="00D0030C">
              <w:rPr>
                <w:rFonts w:ascii="宋体" w:cs="宋体" w:hint="eastAsia"/>
                <w:kern w:val="0"/>
                <w:sz w:val="24"/>
              </w:rPr>
              <w:t>LED灯</w:t>
            </w:r>
            <w:r w:rsidR="00897523">
              <w:rPr>
                <w:rFonts w:ascii="宋体" w:cs="宋体" w:hint="eastAsia"/>
                <w:kern w:val="0"/>
                <w:sz w:val="24"/>
              </w:rPr>
              <w:t>”</w:t>
            </w:r>
            <w:r w:rsidRPr="00D0030C">
              <w:rPr>
                <w:rFonts w:ascii="宋体" w:cs="宋体" w:hint="eastAsia"/>
                <w:kern w:val="0"/>
                <w:sz w:val="24"/>
              </w:rPr>
              <w:t>按钮</w:t>
            </w:r>
            <w:r w:rsidRPr="00D0030C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(1)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LED灯</w:t>
            </w:r>
            <w:r w:rsidR="006A1D68">
              <w:rPr>
                <w:rFonts w:ascii="宋体" w:cs="宋体" w:hint="eastAsia"/>
                <w:kern w:val="0"/>
                <w:sz w:val="24"/>
                <w:lang w:val="zh-CN"/>
              </w:rPr>
              <w:t>点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Default="00F23320" w:rsidP="00C90E4D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(2)上位机软件</w:t>
            </w:r>
            <w:r w:rsidR="00C90E4D">
              <w:rPr>
                <w:rFonts w:ascii="宋体" w:cs="宋体" w:hint="eastAsia"/>
                <w:kern w:val="0"/>
                <w:sz w:val="24"/>
              </w:rPr>
              <w:t>“LED状态”显示区由灰色</w:t>
            </w:r>
            <w:r>
              <w:rPr>
                <w:rFonts w:ascii="宋体" w:cs="宋体" w:hint="eastAsia"/>
                <w:kern w:val="0"/>
                <w:sz w:val="24"/>
              </w:rPr>
              <w:t>变为黄色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3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>
        <w:trPr>
          <w:trHeight w:val="90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Default="00F23320">
      <w:pPr>
        <w:pStyle w:val="5"/>
        <w:rPr>
          <w:rFonts w:asciiTheme="majorEastAsia" w:hAnsiTheme="majorEastAsia"/>
        </w:rPr>
      </w:pPr>
      <w:r>
        <w:rPr>
          <w:rFonts w:asciiTheme="majorEastAsia" w:eastAsiaTheme="majorEastAsia" w:hAnsiTheme="majorEastAsia"/>
        </w:rPr>
        <w:t>3.4.4.1.</w:t>
      </w:r>
      <w:r>
        <w:rPr>
          <w:rFonts w:asciiTheme="majorEastAsia" w:hAnsiTheme="majorEastAsia"/>
        </w:rPr>
        <w:t>2</w:t>
      </w:r>
      <w:r w:rsidR="004017A2">
        <w:rPr>
          <w:rFonts w:asciiTheme="majorEastAsia" w:hAnsiTheme="majorEastAsia"/>
        </w:rPr>
        <w:t xml:space="preserve">　</w:t>
      </w:r>
      <w:r>
        <w:rPr>
          <w:rFonts w:asciiTheme="majorEastAsia" w:eastAsiaTheme="majorEastAsia" w:hAnsiTheme="majorEastAsia" w:hint="eastAsia"/>
        </w:rPr>
        <w:t>外部供电打开LED灯</w:t>
      </w:r>
    </w:p>
    <w:tbl>
      <w:tblPr>
        <w:tblW w:w="10490" w:type="dxa"/>
        <w:tblInd w:w="108" w:type="dxa"/>
        <w:tblLayout w:type="fixed"/>
        <w:tblLook w:val="04A0"/>
      </w:tblPr>
      <w:tblGrid>
        <w:gridCol w:w="1332"/>
        <w:gridCol w:w="9158"/>
      </w:tblGrid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3.4.4.1.2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C6420A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通过</w:t>
            </w:r>
            <w:r w:rsidR="004B381F"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打开LED灯。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LED灯处于熄灭</w:t>
            </w:r>
            <w:r w:rsidR="0058258C">
              <w:rPr>
                <w:rFonts w:ascii="宋体" w:cs="宋体" w:hint="eastAsia"/>
                <w:kern w:val="0"/>
                <w:sz w:val="24"/>
              </w:rPr>
              <w:t>状态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000000" w:fill="FFFFFF"/>
          </w:tcPr>
          <w:p w:rsidR="00C3472A" w:rsidRDefault="00C3472A" w:rsidP="00C3472A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(1)</w:t>
            </w:r>
            <w:r w:rsidR="00CF6BCC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测试样品使用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外部直流电源</w:t>
            </w:r>
            <w:r w:rsidR="00CF6BCC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供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电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C3472A" w:rsidRDefault="00C3472A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(2)</w:t>
            </w:r>
            <w:r w:rsidR="004B381F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 w:rsidR="004B381F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="004B381F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 w:rsidR="004B381F">
              <w:rPr>
                <w:rFonts w:asciiTheme="minorEastAsia" w:hAnsiTheme="minorEastAsia" w:hint="eastAsia"/>
                <w:sz w:val="24"/>
              </w:rPr>
              <w:t>192.168.1.6</w:t>
            </w:r>
            <w:r w:rsidR="000D0F64">
              <w:rPr>
                <w:rFonts w:asciiTheme="minorEastAsia" w:hAnsiTheme="minorEastAsia"/>
                <w:sz w:val="24"/>
              </w:rPr>
              <w:t>3</w:t>
            </w:r>
            <w:r w:rsidR="004B381F">
              <w:rPr>
                <w:rFonts w:asciiTheme="minorEastAsia" w:hAnsiTheme="minorEastAsia" w:hint="eastAsia"/>
                <w:sz w:val="24"/>
              </w:rPr>
              <w:t>，连接测试样品</w:t>
            </w:r>
            <w:r w:rsidR="002632BF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Default="00C3472A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(3)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打开</w:t>
            </w:r>
            <w:r w:rsidR="00F23320">
              <w:rPr>
                <w:rFonts w:ascii="宋体" w:cs="宋体" w:hint="eastAsia"/>
                <w:kern w:val="0"/>
                <w:sz w:val="24"/>
              </w:rPr>
              <w:t>LED灯</w:t>
            </w:r>
            <w:r w:rsidR="00897523">
              <w:rPr>
                <w:rFonts w:ascii="宋体" w:cs="宋体" w:hint="eastAsia"/>
                <w:kern w:val="0"/>
                <w:sz w:val="24"/>
              </w:rPr>
              <w:t>”</w:t>
            </w:r>
            <w:r w:rsidR="00F23320">
              <w:rPr>
                <w:rFonts w:ascii="宋体" w:cs="宋体" w:hint="eastAsia"/>
                <w:kern w:val="0"/>
                <w:sz w:val="24"/>
              </w:rPr>
              <w:t>按钮</w:t>
            </w:r>
            <w:bookmarkStart w:id="7" w:name="OLE_LINK1"/>
            <w:bookmarkStart w:id="8" w:name="OLE_LINK2"/>
            <w:r w:rsidR="00F23320">
              <w:rPr>
                <w:rFonts w:ascii="宋体" w:cs="宋体"/>
                <w:kern w:val="0"/>
                <w:sz w:val="24"/>
                <w:lang w:val="zh-CN"/>
              </w:rPr>
              <w:t>。</w:t>
            </w:r>
            <w:bookmarkEnd w:id="7"/>
            <w:bookmarkEnd w:id="8"/>
          </w:p>
        </w:tc>
      </w:tr>
      <w:tr w:rsidR="00802B02">
        <w:trPr>
          <w:trHeight w:val="306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(1)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LED灯</w:t>
            </w:r>
            <w:r w:rsidR="006A1D68">
              <w:rPr>
                <w:rFonts w:ascii="宋体" w:cs="宋体" w:hint="eastAsia"/>
                <w:kern w:val="0"/>
                <w:sz w:val="24"/>
                <w:lang w:val="zh-CN"/>
              </w:rPr>
              <w:t>点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Default="00C90E4D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(2)上位机软件“LED状态”显示区由灰色变为黄色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3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5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>
        <w:trPr>
          <w:trHeight w:val="73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Pr="00491D40" w:rsidRDefault="00F23320">
      <w:pPr>
        <w:pStyle w:val="4"/>
        <w:rPr>
          <w:rFonts w:asciiTheme="majorEastAsia" w:hAnsiTheme="majorEastAsia"/>
        </w:rPr>
      </w:pPr>
      <w:r w:rsidRPr="00491D40">
        <w:rPr>
          <w:rFonts w:asciiTheme="majorEastAsia" w:hAnsiTheme="majorEastAsia" w:hint="eastAsia"/>
        </w:rPr>
        <w:t>3.4.</w:t>
      </w:r>
      <w:r w:rsidRPr="00491D40">
        <w:rPr>
          <w:rFonts w:asciiTheme="majorEastAsia" w:hAnsiTheme="majorEastAsia"/>
        </w:rPr>
        <w:t>4</w:t>
      </w:r>
      <w:r w:rsidRPr="00491D40">
        <w:rPr>
          <w:rFonts w:asciiTheme="majorEastAsia" w:hAnsiTheme="majorEastAsia" w:hint="eastAsia"/>
        </w:rPr>
        <w:t>.2</w:t>
      </w:r>
      <w:r w:rsidR="004017A2">
        <w:rPr>
          <w:rFonts w:asciiTheme="majorEastAsia" w:hAnsiTheme="majorEastAsia" w:hint="eastAsia"/>
        </w:rPr>
        <w:t xml:space="preserve">　</w:t>
      </w:r>
      <w:r w:rsidRPr="00491D40">
        <w:rPr>
          <w:rFonts w:asciiTheme="majorEastAsia" w:hAnsiTheme="majorEastAsia" w:hint="eastAsia"/>
        </w:rPr>
        <w:t>关闭LED灯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32"/>
        <w:gridCol w:w="9158"/>
      </w:tblGrid>
      <w:tr w:rsidR="00802B02" w:rsidTr="00504D15">
        <w:trPr>
          <w:trHeight w:val="1"/>
        </w:trPr>
        <w:tc>
          <w:tcPr>
            <w:tcW w:w="1332" w:type="dxa"/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58" w:type="dxa"/>
            <w:shd w:val="clear" w:color="000000" w:fill="FFFFFF"/>
          </w:tcPr>
          <w:p w:rsidR="00802B02" w:rsidRDefault="0006261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3.4.4.2</w:t>
            </w:r>
          </w:p>
        </w:tc>
      </w:tr>
      <w:tr w:rsidR="00802B02" w:rsidTr="00504D15">
        <w:trPr>
          <w:trHeight w:val="1"/>
        </w:trPr>
        <w:tc>
          <w:tcPr>
            <w:tcW w:w="1332" w:type="dxa"/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58" w:type="dxa"/>
            <w:shd w:val="clear" w:color="000000" w:fill="FFFFFF"/>
          </w:tcPr>
          <w:p w:rsidR="00802B02" w:rsidRDefault="00C6420A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通过</w:t>
            </w:r>
            <w:r w:rsidR="004B381F"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关闭LED灯。</w:t>
            </w:r>
          </w:p>
        </w:tc>
      </w:tr>
      <w:tr w:rsidR="00802B02" w:rsidTr="00504D15">
        <w:trPr>
          <w:trHeight w:val="1"/>
        </w:trPr>
        <w:tc>
          <w:tcPr>
            <w:tcW w:w="1332" w:type="dxa"/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58" w:type="dxa"/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LED灯处于点亮状态。</w:t>
            </w:r>
          </w:p>
        </w:tc>
      </w:tr>
      <w:tr w:rsidR="00802B02" w:rsidTr="00EC589B">
        <w:trPr>
          <w:trHeight w:val="1"/>
        </w:trPr>
        <w:tc>
          <w:tcPr>
            <w:tcW w:w="1332" w:type="dxa"/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58" w:type="dxa"/>
            <w:tcBorders>
              <w:bottom w:val="single" w:sz="4" w:space="0" w:color="auto"/>
            </w:tcBorders>
            <w:shd w:val="clear" w:color="000000" w:fill="FFFFFF"/>
          </w:tcPr>
          <w:p w:rsidR="00A37D79" w:rsidRDefault="00A37D79" w:rsidP="00A37D79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(1)</w:t>
            </w:r>
            <w:r w:rsidR="00793014">
              <w:rPr>
                <w:rFonts w:ascii="宋体" w:cs="宋体" w:hint="eastAsia"/>
                <w:kern w:val="0"/>
                <w:sz w:val="24"/>
                <w:lang w:val="zh-CN"/>
              </w:rPr>
              <w:t>测试样品使用POE供电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A37D79" w:rsidRDefault="00A37D79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(2)</w:t>
            </w:r>
            <w:r w:rsidR="00793014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 w:rsidR="00793014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="00793014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 w:rsidR="00793014">
              <w:rPr>
                <w:rFonts w:asciiTheme="minorEastAsia" w:hAnsiTheme="minorEastAsia" w:hint="eastAsia"/>
                <w:sz w:val="24"/>
              </w:rPr>
              <w:t>192.168.1.6</w:t>
            </w:r>
            <w:r w:rsidR="00793014">
              <w:rPr>
                <w:rFonts w:asciiTheme="minorEastAsia" w:hAnsiTheme="minorEastAsia"/>
                <w:sz w:val="24"/>
              </w:rPr>
              <w:t>3</w:t>
            </w:r>
            <w:r w:rsidR="00793014">
              <w:rPr>
                <w:rFonts w:asciiTheme="minorEastAsia" w:hAnsiTheme="minorEastAsia" w:hint="eastAsia"/>
                <w:sz w:val="24"/>
              </w:rPr>
              <w:t>，连接测试样品</w:t>
            </w:r>
            <w:r w:rsidR="002632BF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Default="00A37D79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(3)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关闭</w:t>
            </w:r>
            <w:r w:rsidR="00F23320">
              <w:rPr>
                <w:rFonts w:ascii="宋体" w:cs="宋体" w:hint="eastAsia"/>
                <w:kern w:val="0"/>
                <w:sz w:val="24"/>
              </w:rPr>
              <w:t>LED灯</w:t>
            </w:r>
            <w:r w:rsidR="00897523">
              <w:rPr>
                <w:rFonts w:ascii="宋体" w:cs="宋体" w:hint="eastAsia"/>
                <w:kern w:val="0"/>
                <w:sz w:val="24"/>
              </w:rPr>
              <w:t>”</w:t>
            </w:r>
            <w:r w:rsidR="00F23320">
              <w:rPr>
                <w:rFonts w:ascii="宋体" w:cs="宋体" w:hint="eastAsia"/>
                <w:kern w:val="0"/>
                <w:sz w:val="24"/>
              </w:rPr>
              <w:t>按钮</w:t>
            </w:r>
            <w:r w:rsidR="00F23320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 w:rsidTr="00EC589B">
        <w:trPr>
          <w:trHeight w:val="306"/>
        </w:trPr>
        <w:tc>
          <w:tcPr>
            <w:tcW w:w="1332" w:type="dxa"/>
            <w:tcBorders>
              <w:right w:val="single" w:sz="4" w:space="0" w:color="auto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(1)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LED熄灭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Default="00D3699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(2)上位机软件“LED状态”显示区由黄色变为灰色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 w:rsidTr="00EC589B">
        <w:trPr>
          <w:trHeight w:val="312"/>
        </w:trPr>
        <w:tc>
          <w:tcPr>
            <w:tcW w:w="1332" w:type="dxa"/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58" w:type="dxa"/>
            <w:tcBorders>
              <w:top w:val="single" w:sz="4" w:space="0" w:color="auto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 w:rsidTr="00504D15">
        <w:trPr>
          <w:trHeight w:val="73"/>
        </w:trPr>
        <w:tc>
          <w:tcPr>
            <w:tcW w:w="1332" w:type="dxa"/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58" w:type="dxa"/>
            <w:shd w:val="clear" w:color="000000" w:fill="FFFFFF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6F7345" w:rsidRPr="00F52B3E" w:rsidRDefault="00E02DDC" w:rsidP="006F7345">
      <w:pPr>
        <w:pStyle w:val="4"/>
        <w:numPr>
          <w:ilvl w:val="3"/>
          <w:numId w:val="12"/>
        </w:num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lastRenderedPageBreak/>
        <w:t xml:space="preserve">　</w:t>
      </w:r>
      <w:r w:rsidR="00F23320" w:rsidRPr="00F52B3E">
        <w:rPr>
          <w:rFonts w:asciiTheme="majorEastAsia" w:hAnsiTheme="majorEastAsia" w:hint="eastAsia"/>
        </w:rPr>
        <w:t>设置LED灯亮度等级</w:t>
      </w:r>
    </w:p>
    <w:p w:rsidR="00802B02" w:rsidRPr="006F7345" w:rsidRDefault="006F7345" w:rsidP="00F52B3E">
      <w:pPr>
        <w:pStyle w:val="5"/>
        <w:rPr>
          <w:rFonts w:asciiTheme="majorHAnsi" w:eastAsiaTheme="majorEastAsia" w:hAnsiTheme="majorHAnsi"/>
        </w:rPr>
      </w:pPr>
      <w:r>
        <w:rPr>
          <w:rFonts w:asciiTheme="majorEastAsia" w:hAnsiTheme="majorEastAsia" w:hint="eastAsia"/>
        </w:rPr>
        <w:t>3.4.4.3.1</w:t>
      </w:r>
      <w:r w:rsidR="00E02DDC">
        <w:rPr>
          <w:rFonts w:asciiTheme="majorEastAsia" w:hAnsiTheme="majorEastAsia" w:hint="eastAsia"/>
        </w:rPr>
        <w:t xml:space="preserve">　</w:t>
      </w:r>
      <w:r w:rsidR="00F23320" w:rsidRPr="006F7345">
        <w:rPr>
          <w:rFonts w:asciiTheme="majorEastAsia" w:eastAsiaTheme="majorEastAsia" w:hAnsiTheme="majorEastAsia" w:hint="eastAsia"/>
        </w:rPr>
        <w:t>设置LED灯亮度为-1</w:t>
      </w:r>
    </w:p>
    <w:tbl>
      <w:tblPr>
        <w:tblW w:w="10508" w:type="dxa"/>
        <w:tblInd w:w="108" w:type="dxa"/>
        <w:tblLayout w:type="fixed"/>
        <w:tblLook w:val="04A0"/>
      </w:tblPr>
      <w:tblGrid>
        <w:gridCol w:w="1332"/>
        <w:gridCol w:w="9176"/>
      </w:tblGrid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</w:t>
            </w:r>
            <w:r>
              <w:rPr>
                <w:rFonts w:ascii="宋体" w:cs="宋体"/>
                <w:kern w:val="0"/>
                <w:sz w:val="24"/>
                <w:lang w:val="zh-CN"/>
              </w:rPr>
              <w:t>4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.3.1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通过</w:t>
            </w:r>
            <w:r w:rsidR="004B381F"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设置LED</w:t>
            </w:r>
            <w:r w:rsidR="00760DFA">
              <w:rPr>
                <w:rFonts w:ascii="宋体" w:cs="宋体" w:hint="eastAsia"/>
                <w:kern w:val="0"/>
                <w:sz w:val="24"/>
                <w:lang w:val="zh-CN"/>
              </w:rPr>
              <w:t>灯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亮度等级（</w:t>
            </w:r>
            <w:r>
              <w:rPr>
                <w:rFonts w:ascii="宋体" w:cs="宋体" w:hint="eastAsia"/>
                <w:kern w:val="0"/>
                <w:sz w:val="24"/>
              </w:rPr>
              <w:t>&lt;0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级）。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21336" w:rsidRDefault="00421336" w:rsidP="00421336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(1)</w:t>
            </w:r>
            <w:r w:rsidR="00793014">
              <w:rPr>
                <w:rFonts w:ascii="宋体" w:cs="宋体" w:hint="eastAsia"/>
                <w:kern w:val="0"/>
                <w:sz w:val="24"/>
                <w:lang w:val="zh-CN"/>
              </w:rPr>
              <w:t>测试样品使用POE供电。</w:t>
            </w:r>
          </w:p>
          <w:p w:rsidR="00802B02" w:rsidRDefault="00F23320" w:rsidP="00421336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</w:t>
            </w:r>
            <w:r w:rsidR="00421336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2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)</w:t>
            </w:r>
            <w:r w:rsidR="002C17F2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 w:rsidR="002C17F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="002C17F2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 w:rsidR="002C17F2">
              <w:rPr>
                <w:rFonts w:asciiTheme="minorEastAsia" w:hAnsiTheme="minorEastAsia" w:hint="eastAsia"/>
                <w:sz w:val="24"/>
              </w:rPr>
              <w:t>192.168.1.6</w:t>
            </w:r>
            <w:r w:rsidR="002C17F2">
              <w:rPr>
                <w:rFonts w:asciiTheme="minorEastAsia" w:hAnsiTheme="minorEastAsia"/>
                <w:sz w:val="24"/>
              </w:rPr>
              <w:t>3</w:t>
            </w:r>
            <w:r w:rsidR="002C17F2">
              <w:rPr>
                <w:rFonts w:asciiTheme="minorEastAsia" w:hAnsiTheme="minorEastAsia" w:hint="eastAsia"/>
                <w:sz w:val="24"/>
              </w:rPr>
              <w:t>，连接测试样品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</w:t>
            </w:r>
            <w:r w:rsidR="00421336">
              <w:rPr>
                <w:rFonts w:ascii="宋体" w:cs="宋体" w:hint="eastAsia"/>
                <w:kern w:val="0"/>
                <w:sz w:val="24"/>
              </w:rPr>
              <w:t>3</w:t>
            </w:r>
            <w:r>
              <w:rPr>
                <w:rFonts w:ascii="宋体" w:cs="宋体" w:hint="eastAsia"/>
                <w:kern w:val="0"/>
                <w:sz w:val="24"/>
              </w:rPr>
              <w:t>)LED</w:t>
            </w:r>
            <w:r w:rsidR="002C17F2">
              <w:rPr>
                <w:rFonts w:ascii="宋体" w:cs="宋体" w:hint="eastAsia"/>
                <w:kern w:val="0"/>
                <w:sz w:val="24"/>
              </w:rPr>
              <w:t>灯</w:t>
            </w:r>
            <w:r w:rsidR="006357A1">
              <w:rPr>
                <w:rFonts w:ascii="宋体" w:cs="宋体" w:hint="eastAsia"/>
                <w:kern w:val="0"/>
                <w:sz w:val="24"/>
              </w:rPr>
              <w:t>处于点亮</w:t>
            </w:r>
            <w:r>
              <w:rPr>
                <w:rFonts w:ascii="宋体" w:cs="宋体" w:hint="eastAsia"/>
                <w:kern w:val="0"/>
                <w:sz w:val="24"/>
              </w:rPr>
              <w:t>状态，</w:t>
            </w:r>
            <w:r w:rsidR="00F52B90">
              <w:rPr>
                <w:rFonts w:ascii="宋体" w:cs="宋体" w:hint="eastAsia"/>
                <w:kern w:val="0"/>
                <w:sz w:val="24"/>
              </w:rPr>
              <w:t>输入</w:t>
            </w:r>
            <w:r w:rsidR="002C17F2">
              <w:rPr>
                <w:rFonts w:ascii="宋体" w:cs="宋体" w:hint="eastAsia"/>
                <w:kern w:val="0"/>
                <w:sz w:val="24"/>
              </w:rPr>
              <w:t>LED</w:t>
            </w:r>
            <w:r>
              <w:rPr>
                <w:rFonts w:ascii="宋体" w:cs="宋体" w:hint="eastAsia"/>
                <w:kern w:val="0"/>
                <w:sz w:val="24"/>
              </w:rPr>
              <w:t>灯</w:t>
            </w:r>
            <w:r w:rsidR="00F52B90">
              <w:rPr>
                <w:rFonts w:ascii="宋体" w:cs="宋体" w:hint="eastAsia"/>
                <w:kern w:val="0"/>
                <w:sz w:val="24"/>
              </w:rPr>
              <w:t>亮度</w:t>
            </w:r>
            <w:r>
              <w:rPr>
                <w:rFonts w:ascii="宋体" w:cs="宋体" w:hint="eastAsia"/>
                <w:kern w:val="0"/>
                <w:sz w:val="24"/>
              </w:rPr>
              <w:t>为</w:t>
            </w:r>
            <w:r w:rsidR="004C1087">
              <w:rPr>
                <w:rFonts w:ascii="宋体" w:cs="宋体"/>
                <w:kern w:val="0"/>
                <w:sz w:val="24"/>
                <w:lang w:val="zh-CN"/>
              </w:rPr>
              <w:t>5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级</w:t>
            </w:r>
            <w:r w:rsidR="003D591F">
              <w:rPr>
                <w:rFonts w:ascii="宋体" w:cs="宋体" w:hint="eastAsia"/>
                <w:kern w:val="0"/>
                <w:sz w:val="24"/>
              </w:rPr>
              <w:t>，</w:t>
            </w:r>
            <w:r w:rsidR="003D591F"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="003D591F">
              <w:rPr>
                <w:rFonts w:ascii="宋体" w:cs="宋体" w:hint="eastAsia"/>
                <w:kern w:val="0"/>
                <w:sz w:val="24"/>
                <w:lang w:val="zh-CN"/>
              </w:rPr>
              <w:t>设置</w:t>
            </w:r>
            <w:r w:rsidR="003D591F">
              <w:rPr>
                <w:rFonts w:ascii="宋体" w:cs="宋体" w:hint="eastAsia"/>
                <w:kern w:val="0"/>
                <w:sz w:val="24"/>
              </w:rPr>
              <w:t>LED</w:t>
            </w:r>
            <w:r w:rsidR="000002E9">
              <w:rPr>
                <w:rFonts w:ascii="宋体" w:cs="宋体" w:hint="eastAsia"/>
                <w:kern w:val="0"/>
                <w:sz w:val="24"/>
              </w:rPr>
              <w:t>灯</w:t>
            </w:r>
            <w:r w:rsidR="003D591F">
              <w:rPr>
                <w:rFonts w:ascii="宋体" w:cs="宋体" w:hint="eastAsia"/>
                <w:kern w:val="0"/>
                <w:sz w:val="24"/>
              </w:rPr>
              <w:t>亮度</w:t>
            </w:r>
            <w:r w:rsidR="00897523">
              <w:rPr>
                <w:rFonts w:ascii="宋体" w:cs="宋体" w:hint="eastAsia"/>
                <w:kern w:val="0"/>
                <w:sz w:val="24"/>
              </w:rPr>
              <w:t>”</w:t>
            </w:r>
            <w:r w:rsidR="003010E6">
              <w:rPr>
                <w:rFonts w:ascii="宋体" w:cs="宋体" w:hint="eastAsia"/>
                <w:kern w:val="0"/>
                <w:sz w:val="24"/>
              </w:rPr>
              <w:t>按钮</w:t>
            </w:r>
            <w:r w:rsidR="003D591F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0002E9" w:rsidRDefault="000002E9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(4)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查询LED灯信息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="003010E6">
              <w:rPr>
                <w:rFonts w:ascii="宋体" w:cs="宋体" w:hint="eastAsia"/>
                <w:kern w:val="0"/>
                <w:sz w:val="24"/>
              </w:rPr>
              <w:t>按钮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</w:t>
            </w:r>
            <w:r w:rsidR="000002E9">
              <w:rPr>
                <w:rFonts w:ascii="宋体" w:cs="宋体" w:hint="eastAsia"/>
                <w:kern w:val="0"/>
                <w:sz w:val="24"/>
              </w:rPr>
              <w:t>5</w:t>
            </w:r>
            <w:r>
              <w:rPr>
                <w:rFonts w:ascii="宋体" w:cs="宋体" w:hint="eastAsia"/>
                <w:kern w:val="0"/>
                <w:sz w:val="24"/>
              </w:rPr>
              <w:t>)输入LED</w:t>
            </w:r>
            <w:r w:rsidR="00F52B90">
              <w:rPr>
                <w:rFonts w:ascii="宋体" w:cs="宋体" w:hint="eastAsia"/>
                <w:kern w:val="0"/>
                <w:sz w:val="24"/>
              </w:rPr>
              <w:t>灯</w:t>
            </w:r>
            <w:r>
              <w:rPr>
                <w:rFonts w:ascii="宋体" w:cs="宋体" w:hint="eastAsia"/>
                <w:kern w:val="0"/>
                <w:sz w:val="24"/>
              </w:rPr>
              <w:t>亮度-1级，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设置</w:t>
            </w:r>
            <w:r>
              <w:rPr>
                <w:rFonts w:ascii="宋体" w:cs="宋体" w:hint="eastAsia"/>
                <w:kern w:val="0"/>
                <w:sz w:val="24"/>
              </w:rPr>
              <w:t>LED</w:t>
            </w:r>
            <w:r w:rsidR="000002E9">
              <w:rPr>
                <w:rFonts w:ascii="宋体" w:cs="宋体" w:hint="eastAsia"/>
                <w:kern w:val="0"/>
                <w:sz w:val="24"/>
              </w:rPr>
              <w:t>灯</w:t>
            </w:r>
            <w:r>
              <w:rPr>
                <w:rFonts w:ascii="宋体" w:cs="宋体" w:hint="eastAsia"/>
                <w:kern w:val="0"/>
                <w:sz w:val="24"/>
              </w:rPr>
              <w:t>亮度</w:t>
            </w:r>
            <w:r w:rsidR="00897523">
              <w:rPr>
                <w:rFonts w:ascii="宋体" w:cs="宋体" w:hint="eastAsia"/>
                <w:kern w:val="0"/>
                <w:sz w:val="24"/>
              </w:rPr>
              <w:t>”</w:t>
            </w:r>
            <w:r w:rsidR="003010E6">
              <w:rPr>
                <w:rFonts w:ascii="宋体" w:cs="宋体" w:hint="eastAsia"/>
                <w:kern w:val="0"/>
                <w:sz w:val="24"/>
              </w:rPr>
              <w:t>按钮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0002E9" w:rsidRDefault="000002E9" w:rsidP="00F52B9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(6)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查询LED灯信息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="003010E6">
              <w:rPr>
                <w:rFonts w:ascii="宋体" w:cs="宋体" w:hint="eastAsia"/>
                <w:kern w:val="0"/>
                <w:sz w:val="24"/>
              </w:rPr>
              <w:t>按钮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B1970" w:rsidRPr="00BD59FF" w:rsidRDefault="00AB1970" w:rsidP="00BD59FF">
            <w:pPr>
              <w:pStyle w:val="a9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 w:rsidRPr="00BD59FF">
              <w:rPr>
                <w:rFonts w:ascii="宋体" w:cs="宋体" w:hint="eastAsia"/>
                <w:kern w:val="0"/>
                <w:sz w:val="24"/>
              </w:rPr>
              <w:t>步骤</w:t>
            </w:r>
            <w:r w:rsidR="000002E9" w:rsidRPr="00BD59FF">
              <w:rPr>
                <w:rFonts w:ascii="宋体" w:cs="宋体" w:hint="eastAsia"/>
                <w:kern w:val="0"/>
                <w:sz w:val="24"/>
              </w:rPr>
              <w:t>4</w:t>
            </w:r>
            <w:r w:rsidRPr="00BD59FF">
              <w:rPr>
                <w:rFonts w:ascii="宋体" w:cs="宋体" w:hint="eastAsia"/>
                <w:kern w:val="0"/>
                <w:sz w:val="24"/>
              </w:rPr>
              <w:t>得到的现象是LED</w:t>
            </w:r>
            <w:r w:rsidR="004D04B7" w:rsidRPr="00BD59FF">
              <w:rPr>
                <w:rFonts w:ascii="宋体" w:cs="宋体" w:hint="eastAsia"/>
                <w:kern w:val="0"/>
                <w:sz w:val="24"/>
              </w:rPr>
              <w:t>灯</w:t>
            </w:r>
            <w:r w:rsidR="006357A1" w:rsidRPr="00BD59FF">
              <w:rPr>
                <w:rFonts w:ascii="宋体" w:cs="宋体" w:hint="eastAsia"/>
                <w:kern w:val="0"/>
                <w:sz w:val="24"/>
              </w:rPr>
              <w:t>点亮</w:t>
            </w:r>
            <w:r w:rsidRPr="00BD59FF">
              <w:rPr>
                <w:rFonts w:ascii="宋体" w:cs="宋体" w:hint="eastAsia"/>
                <w:kern w:val="0"/>
                <w:sz w:val="24"/>
              </w:rPr>
              <w:t>，亮度等级为</w:t>
            </w:r>
            <w:r w:rsidRPr="00BD59FF">
              <w:rPr>
                <w:rFonts w:ascii="宋体" w:cs="宋体"/>
                <w:kern w:val="0"/>
                <w:sz w:val="24"/>
              </w:rPr>
              <w:t>5</w:t>
            </w:r>
            <w:r w:rsidRPr="00BD59FF">
              <w:rPr>
                <w:rFonts w:ascii="宋体" w:cs="宋体" w:hint="eastAsia"/>
                <w:kern w:val="0"/>
                <w:sz w:val="24"/>
              </w:rPr>
              <w:t>级</w:t>
            </w:r>
            <w:r w:rsidRPr="00BD59FF">
              <w:rPr>
                <w:rFonts w:ascii="宋体" w:cs="宋体"/>
                <w:kern w:val="0"/>
                <w:sz w:val="24"/>
                <w:lang w:val="zh-CN"/>
              </w:rPr>
              <w:t>。</w:t>
            </w:r>
            <w:r w:rsidR="004B381F" w:rsidRPr="00BD59FF">
              <w:rPr>
                <w:rFonts w:ascii="宋体" w:cs="宋体" w:hint="eastAsia"/>
                <w:kern w:val="0"/>
                <w:sz w:val="24"/>
              </w:rPr>
              <w:t>上位机软件</w:t>
            </w:r>
            <w:r w:rsidRPr="00BD59FF">
              <w:rPr>
                <w:rFonts w:ascii="宋体" w:cs="宋体" w:hint="eastAsia"/>
                <w:kern w:val="0"/>
                <w:sz w:val="24"/>
              </w:rPr>
              <w:t>显示LED</w:t>
            </w:r>
            <w:r w:rsidR="002D08C4" w:rsidRPr="00BD59FF">
              <w:rPr>
                <w:rFonts w:ascii="宋体" w:cs="宋体" w:hint="eastAsia"/>
                <w:kern w:val="0"/>
                <w:sz w:val="24"/>
              </w:rPr>
              <w:t>灯</w:t>
            </w:r>
            <w:r w:rsidRPr="00BD59FF">
              <w:rPr>
                <w:rFonts w:ascii="宋体" w:cs="宋体" w:hint="eastAsia"/>
                <w:kern w:val="0"/>
                <w:sz w:val="24"/>
              </w:rPr>
              <w:t>状态为黄色，LED</w:t>
            </w:r>
            <w:r w:rsidR="00F80F90" w:rsidRPr="00BD59FF">
              <w:rPr>
                <w:rFonts w:ascii="宋体" w:cs="宋体" w:hint="eastAsia"/>
                <w:kern w:val="0"/>
                <w:sz w:val="24"/>
              </w:rPr>
              <w:t>灯</w:t>
            </w:r>
            <w:r w:rsidRPr="00BD59FF">
              <w:rPr>
                <w:rFonts w:ascii="宋体" w:cs="宋体" w:hint="eastAsia"/>
                <w:kern w:val="0"/>
                <w:sz w:val="24"/>
              </w:rPr>
              <w:t>亮度显示5级</w:t>
            </w:r>
            <w:r w:rsidRPr="00BD59FF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BD59FF" w:rsidRPr="00BD59FF" w:rsidRDefault="00BD59FF" w:rsidP="00BD59FF">
            <w:pPr>
              <w:pStyle w:val="a9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步骤5得到的现象是上位机软件接收到</w:t>
            </w:r>
            <w:r>
              <w:rPr>
                <w:rFonts w:ascii="宋体" w:cs="宋体" w:hint="eastAsia"/>
                <w:kern w:val="0"/>
                <w:sz w:val="24"/>
              </w:rPr>
              <w:t>“设置非法值”错误信息。</w:t>
            </w:r>
          </w:p>
          <w:p w:rsidR="00802B02" w:rsidRDefault="00AB1970" w:rsidP="000B2BD9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</w:t>
            </w:r>
            <w:r w:rsidR="00A6578A">
              <w:rPr>
                <w:rFonts w:ascii="宋体" w:cs="宋体" w:hint="eastAsia"/>
                <w:kern w:val="0"/>
                <w:sz w:val="24"/>
              </w:rPr>
              <w:t>3</w:t>
            </w:r>
            <w:r>
              <w:rPr>
                <w:rFonts w:ascii="宋体" w:cs="宋体" w:hint="eastAsia"/>
                <w:kern w:val="0"/>
                <w:sz w:val="24"/>
              </w:rPr>
              <w:t>)步骤</w:t>
            </w:r>
            <w:r w:rsidR="000002E9">
              <w:rPr>
                <w:rFonts w:ascii="宋体" w:cs="宋体" w:hint="eastAsia"/>
                <w:kern w:val="0"/>
                <w:sz w:val="24"/>
              </w:rPr>
              <w:t>6</w:t>
            </w:r>
            <w:r>
              <w:rPr>
                <w:rFonts w:ascii="宋体" w:cs="宋体" w:hint="eastAsia"/>
                <w:kern w:val="0"/>
                <w:sz w:val="24"/>
              </w:rPr>
              <w:t>得到的现象是LED</w:t>
            </w:r>
            <w:r w:rsidR="004D04B7">
              <w:rPr>
                <w:rFonts w:ascii="宋体" w:cs="宋体" w:hint="eastAsia"/>
                <w:kern w:val="0"/>
                <w:sz w:val="24"/>
              </w:rPr>
              <w:t>灯</w:t>
            </w:r>
            <w:r w:rsidR="006357A1">
              <w:rPr>
                <w:rFonts w:ascii="宋体" w:cs="宋体" w:hint="eastAsia"/>
                <w:kern w:val="0"/>
                <w:sz w:val="24"/>
              </w:rPr>
              <w:t>点亮</w:t>
            </w:r>
            <w:r w:rsidR="000B2BD9">
              <w:rPr>
                <w:rFonts w:ascii="宋体" w:cs="宋体" w:hint="eastAsia"/>
                <w:kern w:val="0"/>
                <w:sz w:val="24"/>
              </w:rPr>
              <w:t>，亮度等级保持</w:t>
            </w:r>
            <w:r w:rsidR="00F52B90">
              <w:rPr>
                <w:rFonts w:ascii="宋体" w:cs="宋体" w:hint="eastAsia"/>
                <w:kern w:val="0"/>
                <w:sz w:val="24"/>
              </w:rPr>
              <w:t>5</w:t>
            </w:r>
            <w:r>
              <w:rPr>
                <w:rFonts w:ascii="宋体" w:cs="宋体" w:hint="eastAsia"/>
                <w:kern w:val="0"/>
                <w:sz w:val="24"/>
              </w:rPr>
              <w:t>级</w:t>
            </w:r>
            <w:r w:rsidR="00BD59FF">
              <w:rPr>
                <w:rFonts w:ascii="宋体" w:cs="宋体" w:hint="eastAsia"/>
                <w:kern w:val="0"/>
                <w:sz w:val="24"/>
              </w:rPr>
              <w:t>不变，</w:t>
            </w:r>
            <w:r w:rsidR="004B381F">
              <w:rPr>
                <w:rFonts w:ascii="宋体" w:cs="宋体" w:hint="eastAsia"/>
                <w:kern w:val="0"/>
                <w:sz w:val="24"/>
              </w:rPr>
              <w:t>上位机软件</w:t>
            </w:r>
            <w:r>
              <w:rPr>
                <w:rFonts w:ascii="宋体" w:cs="宋体" w:hint="eastAsia"/>
                <w:kern w:val="0"/>
                <w:sz w:val="24"/>
              </w:rPr>
              <w:t>显示LED</w:t>
            </w:r>
            <w:r w:rsidR="002D08C4">
              <w:rPr>
                <w:rFonts w:ascii="宋体" w:cs="宋体" w:hint="eastAsia"/>
                <w:kern w:val="0"/>
                <w:sz w:val="24"/>
              </w:rPr>
              <w:t>灯</w:t>
            </w:r>
            <w:r>
              <w:rPr>
                <w:rFonts w:ascii="宋体" w:cs="宋体" w:hint="eastAsia"/>
                <w:kern w:val="0"/>
                <w:sz w:val="24"/>
              </w:rPr>
              <w:t>状态为黄色，LED</w:t>
            </w:r>
            <w:r w:rsidR="00F80F90">
              <w:rPr>
                <w:rFonts w:ascii="宋体" w:cs="宋体" w:hint="eastAsia"/>
                <w:kern w:val="0"/>
                <w:sz w:val="24"/>
              </w:rPr>
              <w:t>灯</w:t>
            </w:r>
            <w:r w:rsidR="00C3616B">
              <w:rPr>
                <w:rFonts w:ascii="宋体" w:cs="宋体" w:hint="eastAsia"/>
                <w:kern w:val="0"/>
                <w:sz w:val="24"/>
              </w:rPr>
              <w:t>亮度显示</w:t>
            </w:r>
            <w:r w:rsidR="0063080E">
              <w:rPr>
                <w:rFonts w:ascii="宋体" w:cs="宋体" w:hint="eastAsia"/>
                <w:kern w:val="0"/>
                <w:sz w:val="24"/>
              </w:rPr>
              <w:t>5</w:t>
            </w:r>
            <w:r>
              <w:rPr>
                <w:rFonts w:ascii="宋体" w:cs="宋体" w:hint="eastAsia"/>
                <w:kern w:val="0"/>
                <w:sz w:val="24"/>
              </w:rPr>
              <w:t>级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3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>
        <w:trPr>
          <w:trHeight w:val="73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Default="00F23320" w:rsidP="00F52B3E">
      <w:pPr>
        <w:pStyle w:val="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3.4.4.3.</w:t>
      </w:r>
      <w:r>
        <w:rPr>
          <w:rFonts w:asciiTheme="majorEastAsia" w:hAnsiTheme="majorEastAsia"/>
        </w:rPr>
        <w:t>2</w:t>
      </w:r>
      <w:r w:rsidR="00E02DDC">
        <w:rPr>
          <w:rFonts w:asciiTheme="majorEastAsia" w:hAnsiTheme="majorEastAsia"/>
        </w:rPr>
        <w:t xml:space="preserve">　</w:t>
      </w:r>
      <w:r>
        <w:rPr>
          <w:rFonts w:asciiTheme="majorEastAsia" w:eastAsiaTheme="majorEastAsia" w:hAnsiTheme="majorEastAsia" w:hint="eastAsia"/>
        </w:rPr>
        <w:t>设置LED灯亮度为0</w:t>
      </w:r>
    </w:p>
    <w:tbl>
      <w:tblPr>
        <w:tblW w:w="10545" w:type="dxa"/>
        <w:tblInd w:w="108" w:type="dxa"/>
        <w:tblLayout w:type="fixed"/>
        <w:tblLook w:val="04A0"/>
      </w:tblPr>
      <w:tblGrid>
        <w:gridCol w:w="1332"/>
        <w:gridCol w:w="9213"/>
      </w:tblGrid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</w:t>
            </w:r>
            <w:r>
              <w:rPr>
                <w:rFonts w:ascii="宋体" w:cs="宋体"/>
                <w:kern w:val="0"/>
                <w:sz w:val="24"/>
                <w:lang w:val="zh-CN"/>
              </w:rPr>
              <w:t>4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.3.2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通过</w:t>
            </w:r>
            <w:r w:rsidR="004B381F"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设置LED</w:t>
            </w:r>
            <w:r w:rsidR="00C3616B">
              <w:rPr>
                <w:rFonts w:ascii="宋体" w:cs="宋体" w:hint="eastAsia"/>
                <w:kern w:val="0"/>
                <w:sz w:val="24"/>
                <w:lang w:val="zh-CN"/>
              </w:rPr>
              <w:t>灯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亮度等级（</w:t>
            </w:r>
            <w:r>
              <w:rPr>
                <w:rFonts w:ascii="宋体" w:cs="宋体" w:hint="eastAsia"/>
                <w:kern w:val="0"/>
                <w:sz w:val="24"/>
              </w:rPr>
              <w:t>0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级）。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900B6" w:rsidRDefault="005900B6" w:rsidP="005900B6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(1)</w:t>
            </w:r>
            <w:r w:rsidR="00793014">
              <w:rPr>
                <w:rFonts w:ascii="宋体" w:cs="宋体" w:hint="eastAsia"/>
                <w:kern w:val="0"/>
                <w:sz w:val="24"/>
                <w:lang w:val="zh-CN"/>
              </w:rPr>
              <w:t>测试样品使用POE供电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Default="00F23320" w:rsidP="005900B6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</w:t>
            </w:r>
            <w:r w:rsidR="005900B6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2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)</w:t>
            </w:r>
            <w:r w:rsidR="00C3616B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 w:rsidR="00C3616B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="00C3616B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 w:rsidR="00C3616B">
              <w:rPr>
                <w:rFonts w:asciiTheme="minorEastAsia" w:hAnsiTheme="minorEastAsia" w:hint="eastAsia"/>
                <w:sz w:val="24"/>
              </w:rPr>
              <w:t>192.168.1.6</w:t>
            </w:r>
            <w:r w:rsidR="00C3616B">
              <w:rPr>
                <w:rFonts w:asciiTheme="minorEastAsia" w:hAnsiTheme="minorEastAsia"/>
                <w:sz w:val="24"/>
              </w:rPr>
              <w:t>3</w:t>
            </w:r>
            <w:r w:rsidR="00C3616B">
              <w:rPr>
                <w:rFonts w:asciiTheme="minorEastAsia" w:hAnsiTheme="minorEastAsia" w:hint="eastAsia"/>
                <w:sz w:val="24"/>
              </w:rPr>
              <w:t>，连接测试样品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</w:t>
            </w:r>
            <w:r w:rsidR="005900B6">
              <w:rPr>
                <w:rFonts w:ascii="宋体" w:cs="宋体" w:hint="eastAsia"/>
                <w:kern w:val="0"/>
                <w:sz w:val="24"/>
              </w:rPr>
              <w:t>3</w:t>
            </w:r>
            <w:r>
              <w:rPr>
                <w:rFonts w:ascii="宋体" w:cs="宋体" w:hint="eastAsia"/>
                <w:kern w:val="0"/>
                <w:sz w:val="24"/>
              </w:rPr>
              <w:t>)LED</w:t>
            </w:r>
            <w:r w:rsidR="00C3616B">
              <w:rPr>
                <w:rFonts w:ascii="宋体" w:cs="宋体" w:hint="eastAsia"/>
                <w:kern w:val="0"/>
                <w:sz w:val="24"/>
              </w:rPr>
              <w:t>灯</w:t>
            </w:r>
            <w:r w:rsidR="006357A1">
              <w:rPr>
                <w:rFonts w:ascii="宋体" w:cs="宋体" w:hint="eastAsia"/>
                <w:kern w:val="0"/>
                <w:sz w:val="24"/>
              </w:rPr>
              <w:t>处于点亮</w:t>
            </w:r>
            <w:r>
              <w:rPr>
                <w:rFonts w:ascii="宋体" w:cs="宋体" w:hint="eastAsia"/>
                <w:kern w:val="0"/>
                <w:sz w:val="24"/>
              </w:rPr>
              <w:t>状态，</w:t>
            </w:r>
            <w:r w:rsidR="00C3616B">
              <w:rPr>
                <w:rFonts w:ascii="宋体" w:cs="宋体" w:hint="eastAsia"/>
                <w:kern w:val="0"/>
                <w:sz w:val="24"/>
              </w:rPr>
              <w:t>输入LED</w:t>
            </w:r>
            <w:r>
              <w:rPr>
                <w:rFonts w:ascii="宋体" w:cs="宋体" w:hint="eastAsia"/>
                <w:kern w:val="0"/>
                <w:sz w:val="24"/>
              </w:rPr>
              <w:t>灯</w:t>
            </w:r>
            <w:r w:rsidR="00C3616B">
              <w:rPr>
                <w:rFonts w:ascii="宋体" w:cs="宋体" w:hint="eastAsia"/>
                <w:kern w:val="0"/>
                <w:sz w:val="24"/>
              </w:rPr>
              <w:t>亮度</w:t>
            </w:r>
            <w:r>
              <w:rPr>
                <w:rFonts w:ascii="宋体" w:cs="宋体" w:hint="eastAsia"/>
                <w:kern w:val="0"/>
                <w:sz w:val="24"/>
              </w:rPr>
              <w:t>为5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级</w:t>
            </w:r>
            <w:r w:rsidR="00C3616B">
              <w:rPr>
                <w:rFonts w:ascii="宋体" w:cs="宋体" w:hint="eastAsia"/>
                <w:kern w:val="0"/>
                <w:sz w:val="24"/>
                <w:lang w:val="zh-CN"/>
              </w:rPr>
              <w:t>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="00791481">
              <w:rPr>
                <w:rFonts w:ascii="宋体" w:cs="宋体" w:hint="eastAsia"/>
                <w:kern w:val="0"/>
                <w:sz w:val="24"/>
                <w:lang w:val="zh-CN"/>
              </w:rPr>
              <w:t>设置</w:t>
            </w:r>
            <w:r w:rsidR="00791481">
              <w:rPr>
                <w:rFonts w:ascii="宋体" w:cs="宋体" w:hint="eastAsia"/>
                <w:kern w:val="0"/>
                <w:sz w:val="24"/>
              </w:rPr>
              <w:t>LED灯亮度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="003010E6">
              <w:rPr>
                <w:rFonts w:ascii="宋体" w:cs="宋体" w:hint="eastAsia"/>
                <w:kern w:val="0"/>
                <w:sz w:val="24"/>
              </w:rPr>
              <w:t>按钮</w:t>
            </w:r>
            <w:r w:rsidR="00791481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0002E9" w:rsidRDefault="000002E9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(4)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="00791481">
              <w:rPr>
                <w:rFonts w:ascii="宋体" w:cs="宋体" w:hint="eastAsia"/>
                <w:kern w:val="0"/>
                <w:sz w:val="24"/>
                <w:lang w:val="zh-CN"/>
              </w:rPr>
              <w:t>查询LED灯信息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="003010E6">
              <w:rPr>
                <w:rFonts w:ascii="宋体" w:cs="宋体" w:hint="eastAsia"/>
                <w:kern w:val="0"/>
                <w:sz w:val="24"/>
              </w:rPr>
              <w:t>按钮</w:t>
            </w:r>
            <w:r w:rsidR="003976BA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0002E9" w:rsidRDefault="00F23320" w:rsidP="000002E9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</w:t>
            </w:r>
            <w:r w:rsidR="003976BA">
              <w:rPr>
                <w:rFonts w:ascii="宋体" w:cs="宋体" w:hint="eastAsia"/>
                <w:kern w:val="0"/>
                <w:sz w:val="24"/>
              </w:rPr>
              <w:t>5</w:t>
            </w:r>
            <w:r>
              <w:rPr>
                <w:rFonts w:ascii="宋体" w:cs="宋体" w:hint="eastAsia"/>
                <w:kern w:val="0"/>
                <w:sz w:val="24"/>
              </w:rPr>
              <w:t>)输入LED</w:t>
            </w:r>
            <w:r w:rsidR="00C3616B">
              <w:rPr>
                <w:rFonts w:ascii="宋体" w:cs="宋体" w:hint="eastAsia"/>
                <w:kern w:val="0"/>
                <w:sz w:val="24"/>
              </w:rPr>
              <w:t>灯</w:t>
            </w:r>
            <w:r>
              <w:rPr>
                <w:rFonts w:ascii="宋体" w:cs="宋体" w:hint="eastAsia"/>
                <w:kern w:val="0"/>
                <w:sz w:val="24"/>
              </w:rPr>
              <w:t>亮度0级，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="00791481">
              <w:rPr>
                <w:rFonts w:ascii="宋体" w:cs="宋体" w:hint="eastAsia"/>
                <w:kern w:val="0"/>
                <w:sz w:val="24"/>
                <w:lang w:val="zh-CN"/>
              </w:rPr>
              <w:t>设置</w:t>
            </w:r>
            <w:r w:rsidR="00791481">
              <w:rPr>
                <w:rFonts w:ascii="宋体" w:cs="宋体" w:hint="eastAsia"/>
                <w:kern w:val="0"/>
                <w:sz w:val="24"/>
              </w:rPr>
              <w:t>LED灯亮度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="003010E6">
              <w:rPr>
                <w:rFonts w:ascii="宋体" w:cs="宋体" w:hint="eastAsia"/>
                <w:kern w:val="0"/>
                <w:sz w:val="24"/>
              </w:rPr>
              <w:t>按钮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Pr="003976BA" w:rsidRDefault="000002E9" w:rsidP="00C36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(</w:t>
            </w:r>
            <w:r w:rsidR="003976BA">
              <w:rPr>
                <w:rFonts w:ascii="宋体" w:cs="宋体"/>
                <w:kern w:val="0"/>
                <w:sz w:val="24"/>
                <w:lang w:val="zh-CN"/>
              </w:rPr>
              <w:t>6</w:t>
            </w:r>
            <w:r>
              <w:rPr>
                <w:rFonts w:ascii="宋体" w:cs="宋体"/>
                <w:kern w:val="0"/>
                <w:sz w:val="24"/>
                <w:lang w:val="zh-CN"/>
              </w:rPr>
              <w:t>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="00791481">
              <w:rPr>
                <w:rFonts w:ascii="宋体" w:cs="宋体" w:hint="eastAsia"/>
                <w:kern w:val="0"/>
                <w:sz w:val="24"/>
                <w:lang w:val="zh-CN"/>
              </w:rPr>
              <w:t>查询LED灯信息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="003010E6">
              <w:rPr>
                <w:rFonts w:ascii="宋体" w:cs="宋体" w:hint="eastAsia"/>
                <w:kern w:val="0"/>
                <w:sz w:val="24"/>
              </w:rPr>
              <w:t>按钮</w:t>
            </w:r>
            <w:r w:rsidR="003976BA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Pr="00BD59FF" w:rsidRDefault="00F23320" w:rsidP="00BD59FF">
            <w:pPr>
              <w:pStyle w:val="a9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 w:rsidRPr="00BD59FF">
              <w:rPr>
                <w:rFonts w:ascii="宋体" w:cs="宋体" w:hint="eastAsia"/>
                <w:kern w:val="0"/>
                <w:sz w:val="24"/>
              </w:rPr>
              <w:t>步骤</w:t>
            </w:r>
            <w:r w:rsidR="00564032" w:rsidRPr="00BD59FF">
              <w:rPr>
                <w:rFonts w:ascii="宋体" w:cs="宋体" w:hint="eastAsia"/>
                <w:kern w:val="0"/>
                <w:sz w:val="24"/>
              </w:rPr>
              <w:t>4</w:t>
            </w:r>
            <w:r w:rsidRPr="00BD59FF">
              <w:rPr>
                <w:rFonts w:ascii="宋体" w:cs="宋体" w:hint="eastAsia"/>
                <w:kern w:val="0"/>
                <w:sz w:val="24"/>
              </w:rPr>
              <w:t>得到的现象是LED</w:t>
            </w:r>
            <w:r w:rsidR="00C3616B" w:rsidRPr="00BD59FF">
              <w:rPr>
                <w:rFonts w:ascii="宋体" w:cs="宋体" w:hint="eastAsia"/>
                <w:kern w:val="0"/>
                <w:sz w:val="24"/>
              </w:rPr>
              <w:t>灯</w:t>
            </w:r>
            <w:r w:rsidR="006357A1" w:rsidRPr="00BD59FF">
              <w:rPr>
                <w:rFonts w:ascii="宋体" w:cs="宋体" w:hint="eastAsia"/>
                <w:kern w:val="0"/>
                <w:sz w:val="24"/>
              </w:rPr>
              <w:t>点亮</w:t>
            </w:r>
            <w:r w:rsidRPr="00BD59FF">
              <w:rPr>
                <w:rFonts w:ascii="宋体" w:cs="宋体" w:hint="eastAsia"/>
                <w:kern w:val="0"/>
                <w:sz w:val="24"/>
              </w:rPr>
              <w:t>，亮度等级为</w:t>
            </w:r>
            <w:r w:rsidR="00880710" w:rsidRPr="00BD59FF">
              <w:rPr>
                <w:rFonts w:ascii="宋体" w:cs="宋体"/>
                <w:kern w:val="0"/>
                <w:sz w:val="24"/>
              </w:rPr>
              <w:t>5</w:t>
            </w:r>
            <w:r w:rsidRPr="00BD59FF">
              <w:rPr>
                <w:rFonts w:ascii="宋体" w:cs="宋体" w:hint="eastAsia"/>
                <w:kern w:val="0"/>
                <w:sz w:val="24"/>
              </w:rPr>
              <w:t>级</w:t>
            </w:r>
            <w:r w:rsidRPr="00BD59FF">
              <w:rPr>
                <w:rFonts w:ascii="宋体" w:cs="宋体"/>
                <w:kern w:val="0"/>
                <w:sz w:val="24"/>
                <w:lang w:val="zh-CN"/>
              </w:rPr>
              <w:t>。</w:t>
            </w:r>
            <w:r w:rsidR="004B381F" w:rsidRPr="00BD59FF">
              <w:rPr>
                <w:rFonts w:ascii="宋体" w:cs="宋体" w:hint="eastAsia"/>
                <w:kern w:val="0"/>
                <w:sz w:val="24"/>
              </w:rPr>
              <w:t>上位机软件</w:t>
            </w:r>
            <w:r w:rsidRPr="00BD59FF">
              <w:rPr>
                <w:rFonts w:ascii="宋体" w:cs="宋体" w:hint="eastAsia"/>
                <w:kern w:val="0"/>
                <w:sz w:val="24"/>
              </w:rPr>
              <w:t>显示LED</w:t>
            </w:r>
            <w:r w:rsidR="00C3616B" w:rsidRPr="00BD59FF">
              <w:rPr>
                <w:rFonts w:ascii="宋体" w:cs="宋体" w:hint="eastAsia"/>
                <w:kern w:val="0"/>
                <w:sz w:val="24"/>
              </w:rPr>
              <w:t>灯</w:t>
            </w:r>
            <w:r w:rsidRPr="00BD59FF">
              <w:rPr>
                <w:rFonts w:ascii="宋体" w:cs="宋体" w:hint="eastAsia"/>
                <w:kern w:val="0"/>
                <w:sz w:val="24"/>
              </w:rPr>
              <w:t>状态为黄色，LED</w:t>
            </w:r>
            <w:r w:rsidR="00C3616B" w:rsidRPr="00BD59FF">
              <w:rPr>
                <w:rFonts w:ascii="宋体" w:cs="宋体" w:hint="eastAsia"/>
                <w:kern w:val="0"/>
                <w:sz w:val="24"/>
              </w:rPr>
              <w:t>灯</w:t>
            </w:r>
            <w:r w:rsidR="000A26EF" w:rsidRPr="00BD59FF">
              <w:rPr>
                <w:rFonts w:ascii="宋体" w:cs="宋体" w:hint="eastAsia"/>
                <w:kern w:val="0"/>
                <w:sz w:val="24"/>
              </w:rPr>
              <w:t>亮度显示</w:t>
            </w:r>
            <w:r w:rsidRPr="00BD59FF">
              <w:rPr>
                <w:rFonts w:ascii="宋体" w:cs="宋体" w:hint="eastAsia"/>
                <w:kern w:val="0"/>
                <w:sz w:val="24"/>
              </w:rPr>
              <w:t>5级</w:t>
            </w:r>
            <w:r w:rsidRPr="00BD59FF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BD59FF" w:rsidRPr="00BD59FF" w:rsidRDefault="00BD59FF" w:rsidP="00BD59FF">
            <w:pPr>
              <w:pStyle w:val="a9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步骤5得到的现象是上位机软件接收到</w:t>
            </w:r>
            <w:r>
              <w:rPr>
                <w:rFonts w:ascii="宋体" w:cs="宋体" w:hint="eastAsia"/>
                <w:kern w:val="0"/>
                <w:sz w:val="24"/>
              </w:rPr>
              <w:t>“设置非法值”错误信息。</w:t>
            </w:r>
          </w:p>
          <w:p w:rsidR="00802B02" w:rsidRDefault="00F23320" w:rsidP="000A26E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</w:t>
            </w:r>
            <w:r w:rsidR="00A6578A">
              <w:rPr>
                <w:rFonts w:ascii="宋体" w:cs="宋体" w:hint="eastAsia"/>
                <w:kern w:val="0"/>
                <w:sz w:val="24"/>
              </w:rPr>
              <w:t>3</w:t>
            </w:r>
            <w:r>
              <w:rPr>
                <w:rFonts w:ascii="宋体" w:cs="宋体" w:hint="eastAsia"/>
                <w:kern w:val="0"/>
                <w:sz w:val="24"/>
              </w:rPr>
              <w:t>)步骤</w:t>
            </w:r>
            <w:r w:rsidR="00564032">
              <w:rPr>
                <w:rFonts w:ascii="宋体" w:cs="宋体" w:hint="eastAsia"/>
                <w:kern w:val="0"/>
                <w:sz w:val="24"/>
              </w:rPr>
              <w:t>6</w:t>
            </w:r>
            <w:r>
              <w:rPr>
                <w:rFonts w:ascii="宋体" w:cs="宋体" w:hint="eastAsia"/>
                <w:kern w:val="0"/>
                <w:sz w:val="24"/>
              </w:rPr>
              <w:t>得到的现象是LED</w:t>
            </w:r>
            <w:r w:rsidR="000A26EF">
              <w:rPr>
                <w:rFonts w:ascii="宋体" w:cs="宋体" w:hint="eastAsia"/>
                <w:kern w:val="0"/>
                <w:sz w:val="24"/>
              </w:rPr>
              <w:t>灯</w:t>
            </w:r>
            <w:r w:rsidR="006357A1">
              <w:rPr>
                <w:rFonts w:ascii="宋体" w:cs="宋体" w:hint="eastAsia"/>
                <w:kern w:val="0"/>
                <w:sz w:val="24"/>
              </w:rPr>
              <w:t>点亮</w:t>
            </w:r>
            <w:r w:rsidR="00BB4EAA">
              <w:rPr>
                <w:rFonts w:ascii="宋体" w:cs="宋体" w:hint="eastAsia"/>
                <w:kern w:val="0"/>
                <w:sz w:val="24"/>
              </w:rPr>
              <w:t>，亮度等级</w:t>
            </w:r>
            <w:r w:rsidR="00A6578A">
              <w:rPr>
                <w:rFonts w:ascii="宋体" w:cs="宋体" w:hint="eastAsia"/>
                <w:kern w:val="0"/>
                <w:sz w:val="24"/>
              </w:rPr>
              <w:t>保持</w:t>
            </w:r>
            <w:r w:rsidR="000A26EF">
              <w:rPr>
                <w:rFonts w:ascii="宋体" w:cs="宋体" w:hint="eastAsia"/>
                <w:kern w:val="0"/>
                <w:sz w:val="24"/>
              </w:rPr>
              <w:t>5</w:t>
            </w:r>
            <w:r>
              <w:rPr>
                <w:rFonts w:ascii="宋体" w:cs="宋体" w:hint="eastAsia"/>
                <w:kern w:val="0"/>
                <w:sz w:val="24"/>
              </w:rPr>
              <w:t>级</w:t>
            </w:r>
            <w:r w:rsidR="00A6578A">
              <w:rPr>
                <w:rFonts w:ascii="宋体" w:cs="宋体" w:hint="eastAsia"/>
                <w:kern w:val="0"/>
                <w:sz w:val="24"/>
              </w:rPr>
              <w:t>不变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  <w:r w:rsidR="004B381F">
              <w:rPr>
                <w:rFonts w:ascii="宋体" w:cs="宋体" w:hint="eastAsia"/>
                <w:kern w:val="0"/>
                <w:sz w:val="24"/>
              </w:rPr>
              <w:t>上位机软件</w:t>
            </w:r>
            <w:r>
              <w:rPr>
                <w:rFonts w:ascii="宋体" w:cs="宋体" w:hint="eastAsia"/>
                <w:kern w:val="0"/>
                <w:sz w:val="24"/>
              </w:rPr>
              <w:t>显示LED</w:t>
            </w:r>
            <w:r w:rsidR="000A26EF">
              <w:rPr>
                <w:rFonts w:ascii="宋体" w:cs="宋体" w:hint="eastAsia"/>
                <w:kern w:val="0"/>
                <w:sz w:val="24"/>
              </w:rPr>
              <w:t>灯</w:t>
            </w:r>
            <w:r>
              <w:rPr>
                <w:rFonts w:ascii="宋体" w:cs="宋体" w:hint="eastAsia"/>
                <w:kern w:val="0"/>
                <w:sz w:val="24"/>
              </w:rPr>
              <w:t>状态为黄色，LED</w:t>
            </w:r>
            <w:r w:rsidR="00732C6C">
              <w:rPr>
                <w:rFonts w:ascii="宋体" w:cs="宋体" w:hint="eastAsia"/>
                <w:kern w:val="0"/>
                <w:sz w:val="24"/>
              </w:rPr>
              <w:t>灯</w:t>
            </w:r>
            <w:r>
              <w:rPr>
                <w:rFonts w:ascii="宋体" w:cs="宋体" w:hint="eastAsia"/>
                <w:kern w:val="0"/>
                <w:sz w:val="24"/>
              </w:rPr>
              <w:t>亮度显示</w:t>
            </w:r>
            <w:r w:rsidR="000A26EF">
              <w:rPr>
                <w:rFonts w:ascii="宋体" w:cs="宋体" w:hint="eastAsia"/>
                <w:kern w:val="0"/>
                <w:sz w:val="24"/>
              </w:rPr>
              <w:t>5</w:t>
            </w:r>
            <w:r>
              <w:rPr>
                <w:rFonts w:ascii="宋体" w:cs="宋体" w:hint="eastAsia"/>
                <w:kern w:val="0"/>
                <w:sz w:val="24"/>
              </w:rPr>
              <w:t>级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3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>
        <w:trPr>
          <w:trHeight w:val="73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C41B18" w:rsidRDefault="00C41B18" w:rsidP="00C41B18"/>
    <w:p w:rsidR="00C41B18" w:rsidRPr="00C41B18" w:rsidRDefault="00C41B18" w:rsidP="00C41B18"/>
    <w:p w:rsidR="00802B02" w:rsidRDefault="00F23320" w:rsidP="00F52B3E">
      <w:pPr>
        <w:pStyle w:val="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lastRenderedPageBreak/>
        <w:t>3.4.4.3.</w:t>
      </w:r>
      <w:r>
        <w:rPr>
          <w:rFonts w:asciiTheme="majorEastAsia" w:eastAsiaTheme="majorEastAsia" w:hAnsiTheme="majorEastAsia" w:hint="eastAsia"/>
        </w:rPr>
        <w:t>3</w:t>
      </w:r>
      <w:r w:rsidR="00E02DDC">
        <w:rPr>
          <w:rFonts w:asciiTheme="majorEastAsia" w:eastAsiaTheme="majorEastAsia" w:hAnsiTheme="majorEastAsia" w:hint="eastAsia"/>
        </w:rPr>
        <w:t xml:space="preserve">　</w:t>
      </w:r>
      <w:r>
        <w:rPr>
          <w:rFonts w:asciiTheme="majorEastAsia" w:eastAsiaTheme="majorEastAsia" w:hAnsiTheme="majorEastAsia" w:hint="eastAsia"/>
        </w:rPr>
        <w:t>设置LED灯亮度为1</w:t>
      </w:r>
    </w:p>
    <w:tbl>
      <w:tblPr>
        <w:tblW w:w="10545" w:type="dxa"/>
        <w:tblInd w:w="108" w:type="dxa"/>
        <w:tblLayout w:type="fixed"/>
        <w:tblLook w:val="04A0"/>
      </w:tblPr>
      <w:tblGrid>
        <w:gridCol w:w="1332"/>
        <w:gridCol w:w="9213"/>
      </w:tblGrid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</w:t>
            </w:r>
            <w:r>
              <w:rPr>
                <w:rFonts w:ascii="宋体" w:cs="宋体"/>
                <w:kern w:val="0"/>
                <w:sz w:val="24"/>
                <w:lang w:val="zh-CN"/>
              </w:rPr>
              <w:t>4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.3.</w:t>
            </w:r>
            <w:r>
              <w:rPr>
                <w:rFonts w:ascii="宋体" w:cs="宋体" w:hint="eastAsia"/>
                <w:kern w:val="0"/>
                <w:sz w:val="24"/>
              </w:rPr>
              <w:t>3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通过</w:t>
            </w:r>
            <w:r w:rsidR="004B381F"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设置LED亮度等级（</w:t>
            </w:r>
            <w:r>
              <w:rPr>
                <w:rFonts w:ascii="宋体" w:cs="宋体" w:hint="eastAsia"/>
                <w:kern w:val="0"/>
                <w:sz w:val="24"/>
              </w:rPr>
              <w:t>1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级）。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900B6" w:rsidRDefault="005900B6" w:rsidP="005900B6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(1)</w:t>
            </w:r>
            <w:r w:rsidR="00793014">
              <w:rPr>
                <w:rFonts w:ascii="宋体" w:cs="宋体" w:hint="eastAsia"/>
                <w:kern w:val="0"/>
                <w:sz w:val="24"/>
                <w:lang w:val="zh-CN"/>
              </w:rPr>
              <w:t>测试样品使用POE供电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Default="00F23320" w:rsidP="005900B6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</w:t>
            </w:r>
            <w:r w:rsidR="005900B6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2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)</w:t>
            </w:r>
            <w:r w:rsidR="003A12E0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 w:rsidR="003A12E0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="003A12E0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 w:rsidR="003A12E0">
              <w:rPr>
                <w:rFonts w:asciiTheme="minorEastAsia" w:hAnsiTheme="minorEastAsia" w:hint="eastAsia"/>
                <w:sz w:val="24"/>
              </w:rPr>
              <w:t>192.168.1.6</w:t>
            </w:r>
            <w:r w:rsidR="003A12E0">
              <w:rPr>
                <w:rFonts w:asciiTheme="minorEastAsia" w:hAnsiTheme="minorEastAsia"/>
                <w:sz w:val="24"/>
              </w:rPr>
              <w:t>3</w:t>
            </w:r>
            <w:r w:rsidR="003A12E0">
              <w:rPr>
                <w:rFonts w:asciiTheme="minorEastAsia" w:hAnsiTheme="minorEastAsia" w:hint="eastAsia"/>
                <w:sz w:val="24"/>
              </w:rPr>
              <w:t>，连接测试样品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9524C9" w:rsidRDefault="00F23320" w:rsidP="000002E9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</w:t>
            </w:r>
            <w:r w:rsidR="005900B6">
              <w:rPr>
                <w:rFonts w:ascii="宋体" w:cs="宋体" w:hint="eastAsia"/>
                <w:kern w:val="0"/>
                <w:sz w:val="24"/>
              </w:rPr>
              <w:t>3</w:t>
            </w:r>
            <w:r>
              <w:rPr>
                <w:rFonts w:ascii="宋体" w:cs="宋体" w:hint="eastAsia"/>
                <w:kern w:val="0"/>
                <w:sz w:val="24"/>
              </w:rPr>
              <w:t>)LED</w:t>
            </w:r>
            <w:r w:rsidR="00732C6C">
              <w:rPr>
                <w:rFonts w:ascii="宋体" w:cs="宋体" w:hint="eastAsia"/>
                <w:kern w:val="0"/>
                <w:sz w:val="24"/>
              </w:rPr>
              <w:t>灯</w:t>
            </w:r>
            <w:r>
              <w:rPr>
                <w:rFonts w:ascii="宋体" w:cs="宋体" w:hint="eastAsia"/>
                <w:kern w:val="0"/>
                <w:sz w:val="24"/>
              </w:rPr>
              <w:t>处于</w:t>
            </w:r>
            <w:r w:rsidR="00495B06">
              <w:rPr>
                <w:rFonts w:ascii="宋体" w:cs="宋体" w:hint="eastAsia"/>
                <w:kern w:val="0"/>
                <w:sz w:val="24"/>
              </w:rPr>
              <w:t>点亮</w:t>
            </w:r>
            <w:r>
              <w:rPr>
                <w:rFonts w:ascii="宋体" w:cs="宋体" w:hint="eastAsia"/>
                <w:kern w:val="0"/>
                <w:sz w:val="24"/>
              </w:rPr>
              <w:t>状态，</w:t>
            </w:r>
            <w:r w:rsidR="00732C6C">
              <w:rPr>
                <w:rFonts w:ascii="宋体" w:cs="宋体" w:hint="eastAsia"/>
                <w:kern w:val="0"/>
                <w:sz w:val="24"/>
              </w:rPr>
              <w:t>输入LED</w:t>
            </w:r>
            <w:r>
              <w:rPr>
                <w:rFonts w:ascii="宋体" w:cs="宋体" w:hint="eastAsia"/>
                <w:kern w:val="0"/>
                <w:sz w:val="24"/>
              </w:rPr>
              <w:t>灯</w:t>
            </w:r>
            <w:r w:rsidR="00732C6C">
              <w:rPr>
                <w:rFonts w:ascii="宋体" w:cs="宋体" w:hint="eastAsia"/>
                <w:kern w:val="0"/>
                <w:sz w:val="24"/>
              </w:rPr>
              <w:t>亮度</w:t>
            </w:r>
            <w:r w:rsidR="002E6C60">
              <w:rPr>
                <w:rFonts w:ascii="宋体" w:cs="宋体" w:hint="eastAsia"/>
                <w:kern w:val="0"/>
                <w:sz w:val="24"/>
              </w:rPr>
              <w:t>为</w:t>
            </w:r>
            <w:r>
              <w:rPr>
                <w:rFonts w:ascii="宋体" w:cs="宋体" w:hint="eastAsia"/>
                <w:kern w:val="0"/>
                <w:sz w:val="24"/>
              </w:rPr>
              <w:t>5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级</w:t>
            </w:r>
            <w:r>
              <w:rPr>
                <w:rFonts w:ascii="宋体" w:cs="宋体" w:hint="eastAsia"/>
                <w:kern w:val="0"/>
                <w:sz w:val="24"/>
              </w:rPr>
              <w:t>,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="00963B0C">
              <w:rPr>
                <w:rFonts w:ascii="宋体" w:cs="宋体" w:hint="eastAsia"/>
                <w:kern w:val="0"/>
                <w:sz w:val="24"/>
                <w:lang w:val="zh-CN"/>
              </w:rPr>
              <w:t>设置</w:t>
            </w:r>
            <w:r w:rsidR="00963B0C">
              <w:rPr>
                <w:rFonts w:ascii="宋体" w:cs="宋体" w:hint="eastAsia"/>
                <w:kern w:val="0"/>
                <w:sz w:val="24"/>
              </w:rPr>
              <w:t>LED灯亮度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="003010E6">
              <w:rPr>
                <w:rFonts w:ascii="宋体" w:cs="宋体" w:hint="eastAsia"/>
                <w:kern w:val="0"/>
                <w:sz w:val="24"/>
              </w:rPr>
              <w:t>按钮</w:t>
            </w:r>
            <w:r w:rsidR="009524C9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Pr="000002E9" w:rsidRDefault="000002E9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(4)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="00963B0C">
              <w:rPr>
                <w:rFonts w:ascii="宋体" w:cs="宋体" w:hint="eastAsia"/>
                <w:kern w:val="0"/>
                <w:sz w:val="24"/>
                <w:lang w:val="zh-CN"/>
              </w:rPr>
              <w:t>查询LED灯信息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="003010E6">
              <w:rPr>
                <w:rFonts w:ascii="宋体" w:cs="宋体" w:hint="eastAsia"/>
                <w:kern w:val="0"/>
                <w:sz w:val="24"/>
              </w:rPr>
              <w:t>按钮</w:t>
            </w:r>
            <w:r w:rsidR="00255778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9524C9" w:rsidRDefault="00F23320" w:rsidP="000002E9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</w:t>
            </w:r>
            <w:r w:rsidR="009524C9">
              <w:rPr>
                <w:rFonts w:ascii="宋体" w:cs="宋体" w:hint="eastAsia"/>
                <w:kern w:val="0"/>
                <w:sz w:val="24"/>
              </w:rPr>
              <w:t>5</w:t>
            </w:r>
            <w:r>
              <w:rPr>
                <w:rFonts w:ascii="宋体" w:cs="宋体" w:hint="eastAsia"/>
                <w:kern w:val="0"/>
                <w:sz w:val="24"/>
              </w:rPr>
              <w:t>)输入LED</w:t>
            </w:r>
            <w:r w:rsidR="00732C6C">
              <w:rPr>
                <w:rFonts w:ascii="宋体" w:cs="宋体" w:hint="eastAsia"/>
                <w:kern w:val="0"/>
                <w:sz w:val="24"/>
              </w:rPr>
              <w:t>灯</w:t>
            </w:r>
            <w:r>
              <w:rPr>
                <w:rFonts w:ascii="宋体" w:cs="宋体" w:hint="eastAsia"/>
                <w:kern w:val="0"/>
                <w:sz w:val="24"/>
              </w:rPr>
              <w:t>亮度1级，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="00963B0C">
              <w:rPr>
                <w:rFonts w:ascii="宋体" w:cs="宋体" w:hint="eastAsia"/>
                <w:kern w:val="0"/>
                <w:sz w:val="24"/>
                <w:lang w:val="zh-CN"/>
              </w:rPr>
              <w:t>设置</w:t>
            </w:r>
            <w:r w:rsidR="00963B0C">
              <w:rPr>
                <w:rFonts w:ascii="宋体" w:cs="宋体" w:hint="eastAsia"/>
                <w:kern w:val="0"/>
                <w:sz w:val="24"/>
              </w:rPr>
              <w:t>LED灯亮度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="003010E6">
              <w:rPr>
                <w:rFonts w:ascii="宋体" w:cs="宋体" w:hint="eastAsia"/>
                <w:kern w:val="0"/>
                <w:sz w:val="24"/>
              </w:rPr>
              <w:t>按钮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Pr="009524C9" w:rsidRDefault="000002E9" w:rsidP="00732C6C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(</w:t>
            </w:r>
            <w:r w:rsidR="009524C9">
              <w:rPr>
                <w:rFonts w:ascii="宋体" w:cs="宋体"/>
                <w:kern w:val="0"/>
                <w:sz w:val="24"/>
                <w:lang w:val="zh-CN"/>
              </w:rPr>
              <w:t>6</w:t>
            </w:r>
            <w:r>
              <w:rPr>
                <w:rFonts w:ascii="宋体" w:cs="宋体"/>
                <w:kern w:val="0"/>
                <w:sz w:val="24"/>
                <w:lang w:val="zh-CN"/>
              </w:rPr>
              <w:t>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="00963B0C">
              <w:rPr>
                <w:rFonts w:ascii="宋体" w:cs="宋体" w:hint="eastAsia"/>
                <w:kern w:val="0"/>
                <w:sz w:val="24"/>
                <w:lang w:val="zh-CN"/>
              </w:rPr>
              <w:t>查询LED灯信息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="003010E6">
              <w:rPr>
                <w:rFonts w:ascii="宋体" w:cs="宋体" w:hint="eastAsia"/>
                <w:kern w:val="0"/>
                <w:sz w:val="24"/>
              </w:rPr>
              <w:t>按钮</w:t>
            </w:r>
            <w:r w:rsidR="00255778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732C6C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(1)步骤</w:t>
            </w:r>
            <w:r w:rsidR="00255778">
              <w:rPr>
                <w:rFonts w:ascii="宋体" w:cs="宋体" w:hint="eastAsia"/>
                <w:kern w:val="0"/>
                <w:sz w:val="24"/>
              </w:rPr>
              <w:t>4</w:t>
            </w:r>
            <w:r>
              <w:rPr>
                <w:rFonts w:ascii="宋体" w:cs="宋体" w:hint="eastAsia"/>
                <w:kern w:val="0"/>
                <w:sz w:val="24"/>
              </w:rPr>
              <w:t>得到的现象是LED</w:t>
            </w:r>
            <w:r w:rsidR="00732C6C">
              <w:rPr>
                <w:rFonts w:ascii="宋体" w:cs="宋体" w:hint="eastAsia"/>
                <w:kern w:val="0"/>
                <w:sz w:val="24"/>
              </w:rPr>
              <w:t>灯</w:t>
            </w:r>
            <w:r w:rsidR="00495B06">
              <w:rPr>
                <w:rFonts w:ascii="宋体" w:cs="宋体" w:hint="eastAsia"/>
                <w:kern w:val="0"/>
                <w:sz w:val="24"/>
              </w:rPr>
              <w:t>点亮</w:t>
            </w:r>
            <w:r>
              <w:rPr>
                <w:rFonts w:ascii="宋体" w:cs="宋体" w:hint="eastAsia"/>
                <w:kern w:val="0"/>
                <w:sz w:val="24"/>
              </w:rPr>
              <w:t>，亮度等级为</w:t>
            </w:r>
            <w:r w:rsidR="009714F2">
              <w:rPr>
                <w:rFonts w:ascii="宋体" w:cs="宋体" w:hint="eastAsia"/>
                <w:kern w:val="0"/>
                <w:sz w:val="24"/>
              </w:rPr>
              <w:t>5</w:t>
            </w:r>
            <w:r>
              <w:rPr>
                <w:rFonts w:ascii="宋体" w:cs="宋体" w:hint="eastAsia"/>
                <w:kern w:val="0"/>
                <w:sz w:val="24"/>
              </w:rPr>
              <w:t>级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  <w:r w:rsidR="004B381F">
              <w:rPr>
                <w:rFonts w:ascii="宋体" w:cs="宋体" w:hint="eastAsia"/>
                <w:kern w:val="0"/>
                <w:sz w:val="24"/>
              </w:rPr>
              <w:t>上位机软件</w:t>
            </w:r>
            <w:r>
              <w:rPr>
                <w:rFonts w:ascii="宋体" w:cs="宋体" w:hint="eastAsia"/>
                <w:kern w:val="0"/>
                <w:sz w:val="24"/>
              </w:rPr>
              <w:t>显示LED</w:t>
            </w:r>
            <w:r w:rsidR="00732C6C">
              <w:rPr>
                <w:rFonts w:ascii="宋体" w:cs="宋体" w:hint="eastAsia"/>
                <w:kern w:val="0"/>
                <w:sz w:val="24"/>
              </w:rPr>
              <w:t>灯</w:t>
            </w:r>
            <w:r>
              <w:rPr>
                <w:rFonts w:ascii="宋体" w:cs="宋体" w:hint="eastAsia"/>
                <w:kern w:val="0"/>
                <w:sz w:val="24"/>
              </w:rPr>
              <w:t>状态为黄色，LED</w:t>
            </w:r>
            <w:r w:rsidR="00732C6C">
              <w:rPr>
                <w:rFonts w:ascii="宋体" w:cs="宋体" w:hint="eastAsia"/>
                <w:kern w:val="0"/>
                <w:sz w:val="24"/>
              </w:rPr>
              <w:t>灯</w:t>
            </w:r>
            <w:r>
              <w:rPr>
                <w:rFonts w:ascii="宋体" w:cs="宋体" w:hint="eastAsia"/>
                <w:kern w:val="0"/>
                <w:sz w:val="24"/>
              </w:rPr>
              <w:t>亮度显示5级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Default="00F23320" w:rsidP="00732C6C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(2)步骤</w:t>
            </w:r>
            <w:r w:rsidR="00255778">
              <w:rPr>
                <w:rFonts w:ascii="宋体" w:cs="宋体" w:hint="eastAsia"/>
                <w:kern w:val="0"/>
                <w:sz w:val="24"/>
              </w:rPr>
              <w:t>6</w:t>
            </w:r>
            <w:r>
              <w:rPr>
                <w:rFonts w:ascii="宋体" w:cs="宋体" w:hint="eastAsia"/>
                <w:kern w:val="0"/>
                <w:sz w:val="24"/>
              </w:rPr>
              <w:t>得到的现象是LED</w:t>
            </w:r>
            <w:r w:rsidR="00732C6C">
              <w:rPr>
                <w:rFonts w:ascii="宋体" w:cs="宋体" w:hint="eastAsia"/>
                <w:kern w:val="0"/>
                <w:sz w:val="24"/>
              </w:rPr>
              <w:t>灯</w:t>
            </w:r>
            <w:r w:rsidR="00495B06">
              <w:rPr>
                <w:rFonts w:ascii="宋体" w:cs="宋体" w:hint="eastAsia"/>
                <w:kern w:val="0"/>
                <w:sz w:val="24"/>
              </w:rPr>
              <w:t>点亮</w:t>
            </w:r>
            <w:r>
              <w:rPr>
                <w:rFonts w:ascii="宋体" w:cs="宋体" w:hint="eastAsia"/>
                <w:kern w:val="0"/>
                <w:sz w:val="24"/>
              </w:rPr>
              <w:t>，亮度等级为1级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  <w:r w:rsidR="004B381F">
              <w:rPr>
                <w:rFonts w:ascii="宋体" w:cs="宋体" w:hint="eastAsia"/>
                <w:kern w:val="0"/>
                <w:sz w:val="24"/>
              </w:rPr>
              <w:t>上位机软件</w:t>
            </w:r>
            <w:r>
              <w:rPr>
                <w:rFonts w:ascii="宋体" w:cs="宋体" w:hint="eastAsia"/>
                <w:kern w:val="0"/>
                <w:sz w:val="24"/>
              </w:rPr>
              <w:t>显示LED</w:t>
            </w:r>
            <w:r w:rsidR="00732C6C">
              <w:rPr>
                <w:rFonts w:ascii="宋体" w:cs="宋体" w:hint="eastAsia"/>
                <w:kern w:val="0"/>
                <w:sz w:val="24"/>
              </w:rPr>
              <w:t>灯</w:t>
            </w:r>
            <w:r>
              <w:rPr>
                <w:rFonts w:ascii="宋体" w:cs="宋体" w:hint="eastAsia"/>
                <w:kern w:val="0"/>
                <w:sz w:val="24"/>
              </w:rPr>
              <w:t>状态为黄色，LED</w:t>
            </w:r>
            <w:r w:rsidR="00732C6C">
              <w:rPr>
                <w:rFonts w:ascii="宋体" w:cs="宋体" w:hint="eastAsia"/>
                <w:kern w:val="0"/>
                <w:sz w:val="24"/>
              </w:rPr>
              <w:t>灯</w:t>
            </w:r>
            <w:r>
              <w:rPr>
                <w:rFonts w:ascii="宋体" w:cs="宋体" w:hint="eastAsia"/>
                <w:kern w:val="0"/>
                <w:sz w:val="24"/>
              </w:rPr>
              <w:t>亮度显示1级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3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>
        <w:trPr>
          <w:trHeight w:val="73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Default="00F23320" w:rsidP="00F52B3E">
      <w:pPr>
        <w:pStyle w:val="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3.4.4.3.4</w:t>
      </w:r>
      <w:r w:rsidR="00E02DDC">
        <w:rPr>
          <w:rFonts w:asciiTheme="majorEastAsia" w:eastAsiaTheme="majorEastAsia" w:hAnsiTheme="majorEastAsia" w:hint="eastAsia"/>
        </w:rPr>
        <w:t xml:space="preserve">　</w:t>
      </w:r>
      <w:r>
        <w:rPr>
          <w:rFonts w:asciiTheme="majorEastAsia" w:eastAsiaTheme="majorEastAsia" w:hAnsiTheme="majorEastAsia" w:hint="eastAsia"/>
        </w:rPr>
        <w:t>设置LED灯亮度为3</w:t>
      </w:r>
    </w:p>
    <w:tbl>
      <w:tblPr>
        <w:tblW w:w="10537" w:type="dxa"/>
        <w:tblInd w:w="108" w:type="dxa"/>
        <w:tblLayout w:type="fixed"/>
        <w:tblLook w:val="04A0"/>
      </w:tblPr>
      <w:tblGrid>
        <w:gridCol w:w="1332"/>
        <w:gridCol w:w="9205"/>
      </w:tblGrid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</w:t>
            </w:r>
            <w:r>
              <w:rPr>
                <w:rFonts w:ascii="宋体" w:cs="宋体"/>
                <w:kern w:val="0"/>
                <w:sz w:val="24"/>
                <w:lang w:val="zh-CN"/>
              </w:rPr>
              <w:t>4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.3.</w:t>
            </w:r>
            <w:r>
              <w:rPr>
                <w:rFonts w:ascii="宋体" w:cs="宋体" w:hint="eastAsia"/>
                <w:kern w:val="0"/>
                <w:sz w:val="24"/>
              </w:rPr>
              <w:t>4</w:t>
            </w:r>
          </w:p>
        </w:tc>
      </w:tr>
      <w:tr w:rsidR="00802B02">
        <w:trPr>
          <w:trHeight w:val="90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通过</w:t>
            </w:r>
            <w:r w:rsidR="004B381F"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设置LED亮度等级（1-5级）。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C43E8" w:rsidRDefault="007C43E8" w:rsidP="007C43E8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(1)</w:t>
            </w:r>
            <w:r w:rsidR="00793014">
              <w:rPr>
                <w:rFonts w:ascii="宋体" w:cs="宋体" w:hint="eastAsia"/>
                <w:kern w:val="0"/>
                <w:sz w:val="24"/>
                <w:lang w:val="zh-CN"/>
              </w:rPr>
              <w:t>测试样品使用POE供电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Default="00F23320" w:rsidP="007C43E8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</w:t>
            </w:r>
            <w:r w:rsidR="007C43E8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2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)</w:t>
            </w:r>
            <w:r w:rsidR="00220055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 w:rsidR="00220055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="00220055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 w:rsidR="00220055">
              <w:rPr>
                <w:rFonts w:asciiTheme="minorEastAsia" w:hAnsiTheme="minorEastAsia" w:hint="eastAsia"/>
                <w:sz w:val="24"/>
              </w:rPr>
              <w:t>192.168.1.6</w:t>
            </w:r>
            <w:r w:rsidR="00220055">
              <w:rPr>
                <w:rFonts w:asciiTheme="minorEastAsia" w:hAnsiTheme="minorEastAsia"/>
                <w:sz w:val="24"/>
              </w:rPr>
              <w:t>3</w:t>
            </w:r>
            <w:r w:rsidR="00220055">
              <w:rPr>
                <w:rFonts w:asciiTheme="minorEastAsia" w:hAnsiTheme="minorEastAsia" w:hint="eastAsia"/>
                <w:sz w:val="24"/>
              </w:rPr>
              <w:t>，连接测试样品</w:t>
            </w:r>
            <w:r w:rsidR="004B0B48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6251F" w:rsidRDefault="00F23320" w:rsidP="000002E9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</w:t>
            </w:r>
            <w:r w:rsidR="007C43E8">
              <w:rPr>
                <w:rFonts w:ascii="宋体" w:cs="宋体" w:hint="eastAsia"/>
                <w:kern w:val="0"/>
                <w:sz w:val="24"/>
              </w:rPr>
              <w:t>3</w:t>
            </w:r>
            <w:r>
              <w:rPr>
                <w:rFonts w:ascii="宋体" w:cs="宋体" w:hint="eastAsia"/>
                <w:kern w:val="0"/>
                <w:sz w:val="24"/>
              </w:rPr>
              <w:t>)LED</w:t>
            </w:r>
            <w:r w:rsidR="00220055">
              <w:rPr>
                <w:rFonts w:ascii="宋体" w:cs="宋体" w:hint="eastAsia"/>
                <w:kern w:val="0"/>
                <w:sz w:val="24"/>
              </w:rPr>
              <w:t>灯</w:t>
            </w:r>
            <w:r>
              <w:rPr>
                <w:rFonts w:ascii="宋体" w:cs="宋体" w:hint="eastAsia"/>
                <w:kern w:val="0"/>
                <w:sz w:val="24"/>
              </w:rPr>
              <w:t>处于</w:t>
            </w:r>
            <w:r w:rsidR="0025432A">
              <w:rPr>
                <w:rFonts w:ascii="宋体" w:cs="宋体" w:hint="eastAsia"/>
                <w:kern w:val="0"/>
                <w:sz w:val="24"/>
              </w:rPr>
              <w:t>点亮</w:t>
            </w:r>
            <w:r>
              <w:rPr>
                <w:rFonts w:ascii="宋体" w:cs="宋体" w:hint="eastAsia"/>
                <w:kern w:val="0"/>
                <w:sz w:val="24"/>
              </w:rPr>
              <w:t>状态，</w:t>
            </w:r>
            <w:r w:rsidR="00220055">
              <w:rPr>
                <w:rFonts w:ascii="宋体" w:cs="宋体" w:hint="eastAsia"/>
                <w:kern w:val="0"/>
                <w:sz w:val="24"/>
              </w:rPr>
              <w:t>输入LED</w:t>
            </w:r>
            <w:r>
              <w:rPr>
                <w:rFonts w:ascii="宋体" w:cs="宋体" w:hint="eastAsia"/>
                <w:kern w:val="0"/>
                <w:sz w:val="24"/>
              </w:rPr>
              <w:t>灯</w:t>
            </w:r>
            <w:r w:rsidR="00220055">
              <w:rPr>
                <w:rFonts w:ascii="宋体" w:cs="宋体" w:hint="eastAsia"/>
                <w:kern w:val="0"/>
                <w:sz w:val="24"/>
              </w:rPr>
              <w:t>亮度</w:t>
            </w:r>
            <w:r w:rsidR="002E6C60">
              <w:rPr>
                <w:rFonts w:ascii="宋体" w:cs="宋体" w:hint="eastAsia"/>
                <w:kern w:val="0"/>
                <w:sz w:val="24"/>
              </w:rPr>
              <w:t>为</w:t>
            </w:r>
            <w:r>
              <w:rPr>
                <w:rFonts w:ascii="宋体" w:cs="宋体" w:hint="eastAsia"/>
                <w:kern w:val="0"/>
                <w:sz w:val="24"/>
              </w:rPr>
              <w:t>5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级</w:t>
            </w:r>
            <w:r>
              <w:rPr>
                <w:rFonts w:ascii="宋体" w:cs="宋体" w:hint="eastAsia"/>
                <w:kern w:val="0"/>
                <w:sz w:val="24"/>
              </w:rPr>
              <w:t>,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="00895D1F">
              <w:rPr>
                <w:rFonts w:ascii="宋体" w:cs="宋体" w:hint="eastAsia"/>
                <w:kern w:val="0"/>
                <w:sz w:val="24"/>
                <w:lang w:val="zh-CN"/>
              </w:rPr>
              <w:t>设置</w:t>
            </w:r>
            <w:r w:rsidR="00895D1F">
              <w:rPr>
                <w:rFonts w:ascii="宋体" w:cs="宋体" w:hint="eastAsia"/>
                <w:kern w:val="0"/>
                <w:sz w:val="24"/>
              </w:rPr>
              <w:t>LED灯亮度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="003010E6">
              <w:rPr>
                <w:rFonts w:ascii="宋体" w:cs="宋体" w:hint="eastAsia"/>
                <w:kern w:val="0"/>
                <w:sz w:val="24"/>
              </w:rPr>
              <w:t>按钮</w:t>
            </w:r>
            <w:r w:rsidR="004B0B48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Pr="000002E9" w:rsidRDefault="000002E9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(4)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="00895D1F">
              <w:rPr>
                <w:rFonts w:ascii="宋体" w:cs="宋体" w:hint="eastAsia"/>
                <w:kern w:val="0"/>
                <w:sz w:val="24"/>
                <w:lang w:val="zh-CN"/>
              </w:rPr>
              <w:t>查询LED灯信息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="003010E6">
              <w:rPr>
                <w:rFonts w:ascii="宋体" w:cs="宋体" w:hint="eastAsia"/>
                <w:kern w:val="0"/>
                <w:sz w:val="24"/>
              </w:rPr>
              <w:t>按钮</w:t>
            </w:r>
            <w:r w:rsidR="0086251F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6251F" w:rsidRDefault="00F23320" w:rsidP="000002E9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</w:t>
            </w:r>
            <w:r w:rsidR="0086251F">
              <w:rPr>
                <w:rFonts w:ascii="宋体" w:cs="宋体" w:hint="eastAsia"/>
                <w:kern w:val="0"/>
                <w:sz w:val="24"/>
              </w:rPr>
              <w:t>5</w:t>
            </w:r>
            <w:r>
              <w:rPr>
                <w:rFonts w:ascii="宋体" w:cs="宋体" w:hint="eastAsia"/>
                <w:kern w:val="0"/>
                <w:sz w:val="24"/>
              </w:rPr>
              <w:t>)输入LED</w:t>
            </w:r>
            <w:r w:rsidR="00220055">
              <w:rPr>
                <w:rFonts w:ascii="宋体" w:cs="宋体" w:hint="eastAsia"/>
                <w:kern w:val="0"/>
                <w:sz w:val="24"/>
              </w:rPr>
              <w:t>灯</w:t>
            </w:r>
            <w:r>
              <w:rPr>
                <w:rFonts w:ascii="宋体" w:cs="宋体" w:hint="eastAsia"/>
                <w:kern w:val="0"/>
                <w:sz w:val="24"/>
              </w:rPr>
              <w:t>亮度3级，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="00895D1F">
              <w:rPr>
                <w:rFonts w:ascii="宋体" w:cs="宋体" w:hint="eastAsia"/>
                <w:kern w:val="0"/>
                <w:sz w:val="24"/>
                <w:lang w:val="zh-CN"/>
              </w:rPr>
              <w:t>设置</w:t>
            </w:r>
            <w:r w:rsidR="00895D1F">
              <w:rPr>
                <w:rFonts w:ascii="宋体" w:cs="宋体" w:hint="eastAsia"/>
                <w:kern w:val="0"/>
                <w:sz w:val="24"/>
              </w:rPr>
              <w:t>LED灯亮度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="003010E6">
              <w:rPr>
                <w:rFonts w:ascii="宋体" w:cs="宋体" w:hint="eastAsia"/>
                <w:kern w:val="0"/>
                <w:sz w:val="24"/>
              </w:rPr>
              <w:t>按钮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Pr="0086251F" w:rsidRDefault="000002E9" w:rsidP="00220055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(</w:t>
            </w:r>
            <w:r w:rsidR="0086251F">
              <w:rPr>
                <w:rFonts w:ascii="宋体" w:cs="宋体"/>
                <w:kern w:val="0"/>
                <w:sz w:val="24"/>
                <w:lang w:val="zh-CN"/>
              </w:rPr>
              <w:t>6</w:t>
            </w:r>
            <w:r>
              <w:rPr>
                <w:rFonts w:ascii="宋体" w:cs="宋体"/>
                <w:kern w:val="0"/>
                <w:sz w:val="24"/>
                <w:lang w:val="zh-CN"/>
              </w:rPr>
              <w:t>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="00895D1F">
              <w:rPr>
                <w:rFonts w:ascii="宋体" w:cs="宋体" w:hint="eastAsia"/>
                <w:kern w:val="0"/>
                <w:sz w:val="24"/>
                <w:lang w:val="zh-CN"/>
              </w:rPr>
              <w:t>查询LED灯信息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="003010E6">
              <w:rPr>
                <w:rFonts w:ascii="宋体" w:cs="宋体" w:hint="eastAsia"/>
                <w:kern w:val="0"/>
                <w:sz w:val="24"/>
              </w:rPr>
              <w:t>按钮</w:t>
            </w:r>
            <w:r w:rsidR="0086251F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220055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(1)步骤</w:t>
            </w:r>
            <w:r w:rsidR="00BB661E">
              <w:rPr>
                <w:rFonts w:ascii="宋体" w:cs="宋体" w:hint="eastAsia"/>
                <w:kern w:val="0"/>
                <w:sz w:val="24"/>
              </w:rPr>
              <w:t>4</w:t>
            </w:r>
            <w:r>
              <w:rPr>
                <w:rFonts w:ascii="宋体" w:cs="宋体" w:hint="eastAsia"/>
                <w:kern w:val="0"/>
                <w:sz w:val="24"/>
              </w:rPr>
              <w:t>得到的现象是LED</w:t>
            </w:r>
            <w:r w:rsidR="00220055">
              <w:rPr>
                <w:rFonts w:ascii="宋体" w:cs="宋体" w:hint="eastAsia"/>
                <w:kern w:val="0"/>
                <w:sz w:val="24"/>
              </w:rPr>
              <w:t>灯</w:t>
            </w:r>
            <w:r w:rsidR="0025432A">
              <w:rPr>
                <w:rFonts w:ascii="宋体" w:cs="宋体" w:hint="eastAsia"/>
                <w:kern w:val="0"/>
                <w:sz w:val="24"/>
              </w:rPr>
              <w:t>点亮</w:t>
            </w:r>
            <w:r>
              <w:rPr>
                <w:rFonts w:ascii="宋体" w:cs="宋体" w:hint="eastAsia"/>
                <w:kern w:val="0"/>
                <w:sz w:val="24"/>
              </w:rPr>
              <w:t>，亮度等级为</w:t>
            </w:r>
            <w:r w:rsidR="009714F2">
              <w:rPr>
                <w:rFonts w:ascii="宋体" w:cs="宋体" w:hint="eastAsia"/>
                <w:kern w:val="0"/>
                <w:sz w:val="24"/>
              </w:rPr>
              <w:t>5</w:t>
            </w:r>
            <w:r>
              <w:rPr>
                <w:rFonts w:ascii="宋体" w:cs="宋体" w:hint="eastAsia"/>
                <w:kern w:val="0"/>
                <w:sz w:val="24"/>
              </w:rPr>
              <w:t>级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  <w:r w:rsidR="004B381F">
              <w:rPr>
                <w:rFonts w:ascii="宋体" w:cs="宋体" w:hint="eastAsia"/>
                <w:kern w:val="0"/>
                <w:sz w:val="24"/>
              </w:rPr>
              <w:t>上位机软件</w:t>
            </w:r>
            <w:r>
              <w:rPr>
                <w:rFonts w:ascii="宋体" w:cs="宋体" w:hint="eastAsia"/>
                <w:kern w:val="0"/>
                <w:sz w:val="24"/>
              </w:rPr>
              <w:t>显示LED</w:t>
            </w:r>
            <w:r w:rsidR="00220055">
              <w:rPr>
                <w:rFonts w:ascii="宋体" w:cs="宋体" w:hint="eastAsia"/>
                <w:kern w:val="0"/>
                <w:sz w:val="24"/>
              </w:rPr>
              <w:t>灯</w:t>
            </w:r>
            <w:r>
              <w:rPr>
                <w:rFonts w:ascii="宋体" w:cs="宋体" w:hint="eastAsia"/>
                <w:kern w:val="0"/>
                <w:sz w:val="24"/>
              </w:rPr>
              <w:t>状态为黄色，LED</w:t>
            </w:r>
            <w:r w:rsidR="00220055">
              <w:rPr>
                <w:rFonts w:ascii="宋体" w:cs="宋体" w:hint="eastAsia"/>
                <w:kern w:val="0"/>
                <w:sz w:val="24"/>
              </w:rPr>
              <w:t>灯亮度显示</w:t>
            </w:r>
            <w:r>
              <w:rPr>
                <w:rFonts w:ascii="宋体" w:cs="宋体" w:hint="eastAsia"/>
                <w:kern w:val="0"/>
                <w:sz w:val="24"/>
              </w:rPr>
              <w:t>5级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Default="00F23320" w:rsidP="00220055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(2)步骤</w:t>
            </w:r>
            <w:r w:rsidR="00BB661E">
              <w:rPr>
                <w:rFonts w:ascii="宋体" w:cs="宋体" w:hint="eastAsia"/>
                <w:kern w:val="0"/>
                <w:sz w:val="24"/>
              </w:rPr>
              <w:t>6</w:t>
            </w:r>
            <w:r>
              <w:rPr>
                <w:rFonts w:ascii="宋体" w:cs="宋体" w:hint="eastAsia"/>
                <w:kern w:val="0"/>
                <w:sz w:val="24"/>
              </w:rPr>
              <w:t>得到的现象是LED</w:t>
            </w:r>
            <w:r w:rsidR="00220055">
              <w:rPr>
                <w:rFonts w:ascii="宋体" w:cs="宋体" w:hint="eastAsia"/>
                <w:kern w:val="0"/>
                <w:sz w:val="24"/>
              </w:rPr>
              <w:t>灯</w:t>
            </w:r>
            <w:r w:rsidR="0025432A">
              <w:rPr>
                <w:rFonts w:ascii="宋体" w:cs="宋体" w:hint="eastAsia"/>
                <w:kern w:val="0"/>
                <w:sz w:val="24"/>
              </w:rPr>
              <w:t>点亮</w:t>
            </w:r>
            <w:r>
              <w:rPr>
                <w:rFonts w:ascii="宋体" w:cs="宋体" w:hint="eastAsia"/>
                <w:kern w:val="0"/>
                <w:sz w:val="24"/>
              </w:rPr>
              <w:t>，亮度等级为3级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  <w:r w:rsidR="004B381F">
              <w:rPr>
                <w:rFonts w:ascii="宋体" w:cs="宋体" w:hint="eastAsia"/>
                <w:kern w:val="0"/>
                <w:sz w:val="24"/>
              </w:rPr>
              <w:t>上位机软件</w:t>
            </w:r>
            <w:r>
              <w:rPr>
                <w:rFonts w:ascii="宋体" w:cs="宋体" w:hint="eastAsia"/>
                <w:kern w:val="0"/>
                <w:sz w:val="24"/>
              </w:rPr>
              <w:t>显示LED</w:t>
            </w:r>
            <w:r w:rsidR="002E6C60">
              <w:rPr>
                <w:rFonts w:ascii="宋体" w:cs="宋体" w:hint="eastAsia"/>
                <w:kern w:val="0"/>
                <w:sz w:val="24"/>
              </w:rPr>
              <w:t>灯</w:t>
            </w:r>
            <w:r>
              <w:rPr>
                <w:rFonts w:ascii="宋体" w:cs="宋体" w:hint="eastAsia"/>
                <w:kern w:val="0"/>
                <w:sz w:val="24"/>
              </w:rPr>
              <w:t>状态为黄色，LED</w:t>
            </w:r>
            <w:r w:rsidR="005A65C4">
              <w:rPr>
                <w:rFonts w:ascii="宋体" w:cs="宋体" w:hint="eastAsia"/>
                <w:kern w:val="0"/>
                <w:sz w:val="24"/>
              </w:rPr>
              <w:t>灯</w:t>
            </w:r>
            <w:r w:rsidR="00220055">
              <w:rPr>
                <w:rFonts w:ascii="宋体" w:cs="宋体" w:hint="eastAsia"/>
                <w:kern w:val="0"/>
                <w:sz w:val="24"/>
              </w:rPr>
              <w:t>亮度显示</w:t>
            </w:r>
            <w:r>
              <w:rPr>
                <w:rFonts w:ascii="宋体" w:cs="宋体" w:hint="eastAsia"/>
                <w:kern w:val="0"/>
                <w:sz w:val="24"/>
              </w:rPr>
              <w:t>3级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3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>
        <w:trPr>
          <w:trHeight w:val="73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9A36D3" w:rsidRDefault="009A36D3" w:rsidP="009A36D3"/>
    <w:p w:rsidR="009A36D3" w:rsidRDefault="009A36D3" w:rsidP="009A36D3"/>
    <w:p w:rsidR="009A36D3" w:rsidRDefault="009A36D3" w:rsidP="009A36D3"/>
    <w:p w:rsidR="009A36D3" w:rsidRDefault="009A36D3" w:rsidP="009A36D3"/>
    <w:p w:rsidR="009A36D3" w:rsidRDefault="009A36D3" w:rsidP="009A36D3"/>
    <w:p w:rsidR="009A36D3" w:rsidRPr="009A36D3" w:rsidRDefault="009A36D3" w:rsidP="009A36D3"/>
    <w:p w:rsidR="00802B02" w:rsidRDefault="00F23320" w:rsidP="00F52B3E">
      <w:pPr>
        <w:pStyle w:val="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3.4.4.3.5</w:t>
      </w:r>
      <w:r w:rsidR="00E02DDC">
        <w:rPr>
          <w:rFonts w:asciiTheme="majorEastAsia" w:eastAsiaTheme="majorEastAsia" w:hAnsiTheme="majorEastAsia" w:hint="eastAsia"/>
        </w:rPr>
        <w:t xml:space="preserve">　</w:t>
      </w:r>
      <w:r>
        <w:rPr>
          <w:rFonts w:asciiTheme="majorEastAsia" w:eastAsiaTheme="majorEastAsia" w:hAnsiTheme="majorEastAsia" w:hint="eastAsia"/>
        </w:rPr>
        <w:t>设置LED灯亮度为5</w:t>
      </w:r>
    </w:p>
    <w:tbl>
      <w:tblPr>
        <w:tblW w:w="10537" w:type="dxa"/>
        <w:tblInd w:w="108" w:type="dxa"/>
        <w:tblLayout w:type="fixed"/>
        <w:tblLook w:val="04A0"/>
      </w:tblPr>
      <w:tblGrid>
        <w:gridCol w:w="1332"/>
        <w:gridCol w:w="9205"/>
      </w:tblGrid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</w:t>
            </w:r>
            <w:r>
              <w:rPr>
                <w:rFonts w:ascii="宋体" w:cs="宋体"/>
                <w:kern w:val="0"/>
                <w:sz w:val="24"/>
                <w:lang w:val="zh-CN"/>
              </w:rPr>
              <w:t>4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.3.</w:t>
            </w:r>
            <w:r>
              <w:rPr>
                <w:rFonts w:ascii="宋体" w:cs="宋体" w:hint="eastAsia"/>
                <w:kern w:val="0"/>
                <w:sz w:val="24"/>
              </w:rPr>
              <w:t>5</w:t>
            </w:r>
          </w:p>
        </w:tc>
      </w:tr>
      <w:tr w:rsidR="00802B02">
        <w:trPr>
          <w:trHeight w:val="90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通过</w:t>
            </w:r>
            <w:r w:rsidR="004B381F"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设置LED亮度等级（5级）。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31FC6" w:rsidRDefault="00E31FC6" w:rsidP="00E31FC6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(1)</w:t>
            </w:r>
            <w:r w:rsidR="00793014">
              <w:rPr>
                <w:rFonts w:ascii="宋体" w:cs="宋体" w:hint="eastAsia"/>
                <w:kern w:val="0"/>
                <w:sz w:val="24"/>
                <w:lang w:val="zh-CN"/>
              </w:rPr>
              <w:t>测试样品使用POE供电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Default="00F23320" w:rsidP="00E31FC6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</w:t>
            </w:r>
            <w:r w:rsidR="00E31FC6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2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)</w:t>
            </w:r>
            <w:r w:rsidR="002E6C60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 w:rsidR="002E6C60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="002E6C60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 w:rsidR="002E6C60">
              <w:rPr>
                <w:rFonts w:asciiTheme="minorEastAsia" w:hAnsiTheme="minorEastAsia" w:hint="eastAsia"/>
                <w:sz w:val="24"/>
              </w:rPr>
              <w:t>192.168.1.6</w:t>
            </w:r>
            <w:r w:rsidR="002E6C60">
              <w:rPr>
                <w:rFonts w:asciiTheme="minorEastAsia" w:hAnsiTheme="minorEastAsia"/>
                <w:sz w:val="24"/>
              </w:rPr>
              <w:t>3</w:t>
            </w:r>
            <w:r w:rsidR="002E6C60">
              <w:rPr>
                <w:rFonts w:asciiTheme="minorEastAsia" w:hAnsiTheme="minorEastAsia" w:hint="eastAsia"/>
                <w:sz w:val="24"/>
              </w:rPr>
              <w:t>，连接测试样品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437932" w:rsidRDefault="00F23320" w:rsidP="000002E9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</w:t>
            </w:r>
            <w:r w:rsidR="00E31FC6">
              <w:rPr>
                <w:rFonts w:ascii="宋体" w:cs="宋体" w:hint="eastAsia"/>
                <w:kern w:val="0"/>
                <w:sz w:val="24"/>
              </w:rPr>
              <w:t>3</w:t>
            </w:r>
            <w:r>
              <w:rPr>
                <w:rFonts w:ascii="宋体" w:cs="宋体" w:hint="eastAsia"/>
                <w:kern w:val="0"/>
                <w:sz w:val="24"/>
              </w:rPr>
              <w:t>)LED</w:t>
            </w:r>
            <w:r w:rsidR="002E6C60">
              <w:rPr>
                <w:rFonts w:ascii="宋体" w:cs="宋体" w:hint="eastAsia"/>
                <w:kern w:val="0"/>
                <w:sz w:val="24"/>
              </w:rPr>
              <w:t>灯</w:t>
            </w:r>
            <w:r>
              <w:rPr>
                <w:rFonts w:ascii="宋体" w:cs="宋体" w:hint="eastAsia"/>
                <w:kern w:val="0"/>
                <w:sz w:val="24"/>
              </w:rPr>
              <w:t>处于</w:t>
            </w:r>
            <w:r w:rsidR="00026449">
              <w:rPr>
                <w:rFonts w:ascii="宋体" w:cs="宋体" w:hint="eastAsia"/>
                <w:kern w:val="0"/>
                <w:sz w:val="24"/>
              </w:rPr>
              <w:t>点亮</w:t>
            </w:r>
            <w:r>
              <w:rPr>
                <w:rFonts w:ascii="宋体" w:cs="宋体" w:hint="eastAsia"/>
                <w:kern w:val="0"/>
                <w:sz w:val="24"/>
              </w:rPr>
              <w:t>状态，</w:t>
            </w:r>
            <w:r w:rsidR="002E6C60">
              <w:rPr>
                <w:rFonts w:ascii="宋体" w:cs="宋体" w:hint="eastAsia"/>
                <w:kern w:val="0"/>
                <w:sz w:val="24"/>
              </w:rPr>
              <w:t>输入LED</w:t>
            </w:r>
            <w:r>
              <w:rPr>
                <w:rFonts w:ascii="宋体" w:cs="宋体" w:hint="eastAsia"/>
                <w:kern w:val="0"/>
                <w:sz w:val="24"/>
              </w:rPr>
              <w:t>灯</w:t>
            </w:r>
            <w:r w:rsidR="002E6C60">
              <w:rPr>
                <w:rFonts w:ascii="宋体" w:cs="宋体" w:hint="eastAsia"/>
                <w:kern w:val="0"/>
                <w:sz w:val="24"/>
              </w:rPr>
              <w:t>亮度为</w:t>
            </w:r>
            <w:r>
              <w:rPr>
                <w:rFonts w:ascii="宋体" w:cs="宋体" w:hint="eastAsia"/>
                <w:kern w:val="0"/>
                <w:sz w:val="24"/>
              </w:rPr>
              <w:t>1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级</w:t>
            </w:r>
            <w:r>
              <w:rPr>
                <w:rFonts w:ascii="宋体" w:cs="宋体" w:hint="eastAsia"/>
                <w:kern w:val="0"/>
                <w:sz w:val="24"/>
              </w:rPr>
              <w:t>,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="00895D1F">
              <w:rPr>
                <w:rFonts w:ascii="宋体" w:cs="宋体" w:hint="eastAsia"/>
                <w:kern w:val="0"/>
                <w:sz w:val="24"/>
                <w:lang w:val="zh-CN"/>
              </w:rPr>
              <w:t>设置</w:t>
            </w:r>
            <w:r w:rsidR="00895D1F">
              <w:rPr>
                <w:rFonts w:ascii="宋体" w:cs="宋体" w:hint="eastAsia"/>
                <w:kern w:val="0"/>
                <w:sz w:val="24"/>
              </w:rPr>
              <w:t>LED灯亮度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="000B3FF9">
              <w:rPr>
                <w:rFonts w:ascii="宋体" w:cs="宋体" w:hint="eastAsia"/>
                <w:kern w:val="0"/>
                <w:sz w:val="24"/>
              </w:rPr>
              <w:t>按钮</w:t>
            </w:r>
            <w:r w:rsidR="00437932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Pr="000002E9" w:rsidRDefault="000002E9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(4)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="00895D1F">
              <w:rPr>
                <w:rFonts w:ascii="宋体" w:cs="宋体" w:hint="eastAsia"/>
                <w:kern w:val="0"/>
                <w:sz w:val="24"/>
                <w:lang w:val="zh-CN"/>
              </w:rPr>
              <w:t>查询LED灯信息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="000B3FF9">
              <w:rPr>
                <w:rFonts w:ascii="宋体" w:cs="宋体" w:hint="eastAsia"/>
                <w:kern w:val="0"/>
                <w:sz w:val="24"/>
              </w:rPr>
              <w:t>按钮</w:t>
            </w:r>
            <w:r w:rsidR="00437932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437932" w:rsidRDefault="00F23320" w:rsidP="000002E9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</w:t>
            </w:r>
            <w:r w:rsidR="00437932">
              <w:rPr>
                <w:rFonts w:ascii="宋体" w:cs="宋体" w:hint="eastAsia"/>
                <w:kern w:val="0"/>
                <w:sz w:val="24"/>
              </w:rPr>
              <w:t>5</w:t>
            </w:r>
            <w:r>
              <w:rPr>
                <w:rFonts w:ascii="宋体" w:cs="宋体" w:hint="eastAsia"/>
                <w:kern w:val="0"/>
                <w:sz w:val="24"/>
              </w:rPr>
              <w:t>)输入LED</w:t>
            </w:r>
            <w:r w:rsidR="002E6C60">
              <w:rPr>
                <w:rFonts w:ascii="宋体" w:cs="宋体" w:hint="eastAsia"/>
                <w:kern w:val="0"/>
                <w:sz w:val="24"/>
              </w:rPr>
              <w:t>灯</w:t>
            </w:r>
            <w:r>
              <w:rPr>
                <w:rFonts w:ascii="宋体" w:cs="宋体" w:hint="eastAsia"/>
                <w:kern w:val="0"/>
                <w:sz w:val="24"/>
              </w:rPr>
              <w:t>亮度5级，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="00895D1F">
              <w:rPr>
                <w:rFonts w:ascii="宋体" w:cs="宋体" w:hint="eastAsia"/>
                <w:kern w:val="0"/>
                <w:sz w:val="24"/>
                <w:lang w:val="zh-CN"/>
              </w:rPr>
              <w:t>设置</w:t>
            </w:r>
            <w:r w:rsidR="00895D1F">
              <w:rPr>
                <w:rFonts w:ascii="宋体" w:cs="宋体" w:hint="eastAsia"/>
                <w:kern w:val="0"/>
                <w:sz w:val="24"/>
              </w:rPr>
              <w:t>LED灯亮度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="000B3FF9">
              <w:rPr>
                <w:rFonts w:ascii="宋体" w:cs="宋体" w:hint="eastAsia"/>
                <w:kern w:val="0"/>
                <w:sz w:val="24"/>
              </w:rPr>
              <w:t>按钮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Pr="00437932" w:rsidRDefault="000002E9" w:rsidP="002E6C6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(</w:t>
            </w:r>
            <w:r w:rsidR="00437932">
              <w:rPr>
                <w:rFonts w:ascii="宋体" w:cs="宋体"/>
                <w:kern w:val="0"/>
                <w:sz w:val="24"/>
                <w:lang w:val="zh-CN"/>
              </w:rPr>
              <w:t>6</w:t>
            </w:r>
            <w:r>
              <w:rPr>
                <w:rFonts w:ascii="宋体" w:cs="宋体"/>
                <w:kern w:val="0"/>
                <w:sz w:val="24"/>
                <w:lang w:val="zh-CN"/>
              </w:rPr>
              <w:t>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="00895D1F">
              <w:rPr>
                <w:rFonts w:ascii="宋体" w:cs="宋体" w:hint="eastAsia"/>
                <w:kern w:val="0"/>
                <w:sz w:val="24"/>
                <w:lang w:val="zh-CN"/>
              </w:rPr>
              <w:t>查询LED灯信息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="000B3FF9">
              <w:rPr>
                <w:rFonts w:ascii="宋体" w:cs="宋体" w:hint="eastAsia"/>
                <w:kern w:val="0"/>
                <w:sz w:val="24"/>
              </w:rPr>
              <w:t>按钮</w:t>
            </w:r>
            <w:r w:rsidR="00437932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2E6C6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(1)步骤</w:t>
            </w:r>
            <w:r w:rsidR="00437932">
              <w:rPr>
                <w:rFonts w:ascii="宋体" w:cs="宋体" w:hint="eastAsia"/>
                <w:kern w:val="0"/>
                <w:sz w:val="24"/>
              </w:rPr>
              <w:t>4</w:t>
            </w:r>
            <w:r>
              <w:rPr>
                <w:rFonts w:ascii="宋体" w:cs="宋体" w:hint="eastAsia"/>
                <w:kern w:val="0"/>
                <w:sz w:val="24"/>
              </w:rPr>
              <w:t>得到的现象是LED</w:t>
            </w:r>
            <w:r w:rsidR="002E6C60">
              <w:rPr>
                <w:rFonts w:ascii="宋体" w:cs="宋体" w:hint="eastAsia"/>
                <w:kern w:val="0"/>
                <w:sz w:val="24"/>
              </w:rPr>
              <w:t>灯</w:t>
            </w:r>
            <w:r w:rsidR="00026449">
              <w:rPr>
                <w:rFonts w:ascii="宋体" w:cs="宋体" w:hint="eastAsia"/>
                <w:kern w:val="0"/>
                <w:sz w:val="24"/>
              </w:rPr>
              <w:t>点亮</w:t>
            </w:r>
            <w:r>
              <w:rPr>
                <w:rFonts w:ascii="宋体" w:cs="宋体" w:hint="eastAsia"/>
                <w:kern w:val="0"/>
                <w:sz w:val="24"/>
              </w:rPr>
              <w:t>，亮度等级为</w:t>
            </w:r>
            <w:r w:rsidR="009714F2">
              <w:rPr>
                <w:rFonts w:ascii="宋体" w:cs="宋体" w:hint="eastAsia"/>
                <w:kern w:val="0"/>
                <w:sz w:val="24"/>
              </w:rPr>
              <w:t>1</w:t>
            </w:r>
            <w:r>
              <w:rPr>
                <w:rFonts w:ascii="宋体" w:cs="宋体" w:hint="eastAsia"/>
                <w:kern w:val="0"/>
                <w:sz w:val="24"/>
              </w:rPr>
              <w:t>级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  <w:r w:rsidR="004B381F">
              <w:rPr>
                <w:rFonts w:ascii="宋体" w:cs="宋体" w:hint="eastAsia"/>
                <w:kern w:val="0"/>
                <w:sz w:val="24"/>
              </w:rPr>
              <w:t>上位机软件</w:t>
            </w:r>
            <w:r>
              <w:rPr>
                <w:rFonts w:ascii="宋体" w:cs="宋体" w:hint="eastAsia"/>
                <w:kern w:val="0"/>
                <w:sz w:val="24"/>
              </w:rPr>
              <w:t>显示LED</w:t>
            </w:r>
            <w:r w:rsidR="002E6C60">
              <w:rPr>
                <w:rFonts w:ascii="宋体" w:cs="宋体" w:hint="eastAsia"/>
                <w:kern w:val="0"/>
                <w:sz w:val="24"/>
              </w:rPr>
              <w:t>灯</w:t>
            </w:r>
            <w:r>
              <w:rPr>
                <w:rFonts w:ascii="宋体" w:cs="宋体" w:hint="eastAsia"/>
                <w:kern w:val="0"/>
                <w:sz w:val="24"/>
              </w:rPr>
              <w:t>状态为黄色，LED</w:t>
            </w:r>
            <w:r w:rsidR="002E6C60">
              <w:rPr>
                <w:rFonts w:ascii="宋体" w:cs="宋体" w:hint="eastAsia"/>
                <w:kern w:val="0"/>
                <w:sz w:val="24"/>
              </w:rPr>
              <w:t>灯亮度显示</w:t>
            </w:r>
            <w:r>
              <w:rPr>
                <w:rFonts w:ascii="宋体" w:cs="宋体" w:hint="eastAsia"/>
                <w:kern w:val="0"/>
                <w:sz w:val="24"/>
              </w:rPr>
              <w:t>1级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Default="00F23320" w:rsidP="002E6C6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(2)步骤</w:t>
            </w:r>
            <w:r w:rsidR="00437932">
              <w:rPr>
                <w:rFonts w:ascii="宋体" w:cs="宋体" w:hint="eastAsia"/>
                <w:kern w:val="0"/>
                <w:sz w:val="24"/>
              </w:rPr>
              <w:t>6</w:t>
            </w:r>
            <w:r>
              <w:rPr>
                <w:rFonts w:ascii="宋体" w:cs="宋体" w:hint="eastAsia"/>
                <w:kern w:val="0"/>
                <w:sz w:val="24"/>
              </w:rPr>
              <w:t>得到的现象是LED</w:t>
            </w:r>
            <w:r w:rsidR="002E6C60">
              <w:rPr>
                <w:rFonts w:ascii="宋体" w:cs="宋体" w:hint="eastAsia"/>
                <w:kern w:val="0"/>
                <w:sz w:val="24"/>
              </w:rPr>
              <w:t>灯</w:t>
            </w:r>
            <w:r w:rsidR="00026449">
              <w:rPr>
                <w:rFonts w:ascii="宋体" w:cs="宋体" w:hint="eastAsia"/>
                <w:kern w:val="0"/>
                <w:sz w:val="24"/>
              </w:rPr>
              <w:t>点亮</w:t>
            </w:r>
            <w:r>
              <w:rPr>
                <w:rFonts w:ascii="宋体" w:cs="宋体" w:hint="eastAsia"/>
                <w:kern w:val="0"/>
                <w:sz w:val="24"/>
              </w:rPr>
              <w:t>，亮度等级为5级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  <w:r w:rsidR="004B381F">
              <w:rPr>
                <w:rFonts w:ascii="宋体" w:cs="宋体" w:hint="eastAsia"/>
                <w:kern w:val="0"/>
                <w:sz w:val="24"/>
              </w:rPr>
              <w:t>上位机软件</w:t>
            </w:r>
            <w:r>
              <w:rPr>
                <w:rFonts w:ascii="宋体" w:cs="宋体" w:hint="eastAsia"/>
                <w:kern w:val="0"/>
                <w:sz w:val="24"/>
              </w:rPr>
              <w:t>显示LED</w:t>
            </w:r>
            <w:r w:rsidR="002E6C60">
              <w:rPr>
                <w:rFonts w:ascii="宋体" w:cs="宋体" w:hint="eastAsia"/>
                <w:kern w:val="0"/>
                <w:sz w:val="24"/>
              </w:rPr>
              <w:t>灯</w:t>
            </w:r>
            <w:r>
              <w:rPr>
                <w:rFonts w:ascii="宋体" w:cs="宋体" w:hint="eastAsia"/>
                <w:kern w:val="0"/>
                <w:sz w:val="24"/>
              </w:rPr>
              <w:t>状态为黄色，LED</w:t>
            </w:r>
            <w:r w:rsidR="002E6C60">
              <w:rPr>
                <w:rFonts w:ascii="宋体" w:cs="宋体" w:hint="eastAsia"/>
                <w:kern w:val="0"/>
                <w:sz w:val="24"/>
              </w:rPr>
              <w:t>灯</w:t>
            </w:r>
            <w:r>
              <w:rPr>
                <w:rFonts w:ascii="宋体" w:cs="宋体" w:hint="eastAsia"/>
                <w:kern w:val="0"/>
                <w:sz w:val="24"/>
              </w:rPr>
              <w:t>亮度显示5级</w:t>
            </w:r>
            <w:r>
              <w:rPr>
                <w:rFonts w:ascii="宋体" w:cs="宋体"/>
                <w:kern w:val="0"/>
                <w:sz w:val="24"/>
                <w:lang w:val="zh-CN"/>
              </w:rPr>
              <w:t xml:space="preserve"> 。</w:t>
            </w:r>
          </w:p>
        </w:tc>
      </w:tr>
      <w:tr w:rsidR="00802B02">
        <w:trPr>
          <w:trHeight w:val="3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>
        <w:trPr>
          <w:trHeight w:val="73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Default="00F23320" w:rsidP="00F52B3E">
      <w:pPr>
        <w:pStyle w:val="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3.4.4.3.6</w:t>
      </w:r>
      <w:r w:rsidR="00E02DDC">
        <w:rPr>
          <w:rFonts w:asciiTheme="majorEastAsia" w:eastAsiaTheme="majorEastAsia" w:hAnsiTheme="majorEastAsia" w:hint="eastAsia"/>
        </w:rPr>
        <w:t xml:space="preserve">　</w:t>
      </w:r>
      <w:r>
        <w:rPr>
          <w:rFonts w:asciiTheme="majorEastAsia" w:eastAsiaTheme="majorEastAsia" w:hAnsiTheme="majorEastAsia" w:hint="eastAsia"/>
        </w:rPr>
        <w:t>设置LED灯亮度为6</w:t>
      </w:r>
    </w:p>
    <w:tbl>
      <w:tblPr>
        <w:tblW w:w="10496" w:type="dxa"/>
        <w:tblInd w:w="108" w:type="dxa"/>
        <w:tblLayout w:type="fixed"/>
        <w:tblLook w:val="04A0"/>
      </w:tblPr>
      <w:tblGrid>
        <w:gridCol w:w="1332"/>
        <w:gridCol w:w="9164"/>
      </w:tblGrid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</w:t>
            </w:r>
            <w:r>
              <w:rPr>
                <w:rFonts w:ascii="宋体" w:cs="宋体"/>
                <w:kern w:val="0"/>
                <w:sz w:val="24"/>
                <w:lang w:val="zh-CN"/>
              </w:rPr>
              <w:t>4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.3.</w:t>
            </w:r>
            <w:r>
              <w:rPr>
                <w:rFonts w:ascii="宋体" w:cs="宋体" w:hint="eastAsia"/>
                <w:kern w:val="0"/>
                <w:sz w:val="24"/>
              </w:rPr>
              <w:t>6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通过</w:t>
            </w:r>
            <w:r w:rsidR="004B381F"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设置LED亮度等级（</w:t>
            </w:r>
            <w:r>
              <w:rPr>
                <w:rFonts w:ascii="宋体" w:cs="宋体" w:hint="eastAsia"/>
                <w:kern w:val="0"/>
                <w:sz w:val="24"/>
              </w:rPr>
              <w:t>6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级）。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43C8" w:rsidRDefault="009D43C8" w:rsidP="009D43C8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(1)</w:t>
            </w:r>
            <w:r w:rsidR="00793014">
              <w:rPr>
                <w:rFonts w:ascii="宋体" w:cs="宋体" w:hint="eastAsia"/>
                <w:kern w:val="0"/>
                <w:sz w:val="24"/>
                <w:lang w:val="zh-CN"/>
              </w:rPr>
              <w:t>测试样品使用POE供电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Default="00F23320" w:rsidP="009D43C8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</w:t>
            </w:r>
            <w:r w:rsidR="009D43C8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2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)</w:t>
            </w:r>
            <w:r w:rsidR="005A65C4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 w:rsidR="005A65C4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="005A65C4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 w:rsidR="005A65C4">
              <w:rPr>
                <w:rFonts w:asciiTheme="minorEastAsia" w:hAnsiTheme="minorEastAsia" w:hint="eastAsia"/>
                <w:sz w:val="24"/>
              </w:rPr>
              <w:t>192.168.1.6</w:t>
            </w:r>
            <w:r w:rsidR="005A65C4">
              <w:rPr>
                <w:rFonts w:asciiTheme="minorEastAsia" w:hAnsiTheme="minorEastAsia"/>
                <w:sz w:val="24"/>
              </w:rPr>
              <w:t>3</w:t>
            </w:r>
            <w:r w:rsidR="005A65C4">
              <w:rPr>
                <w:rFonts w:asciiTheme="minorEastAsia" w:hAnsiTheme="minorEastAsia" w:hint="eastAsia"/>
                <w:sz w:val="24"/>
              </w:rPr>
              <w:t>，连接测试样品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2A7779" w:rsidRDefault="00F23320" w:rsidP="000002E9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</w:t>
            </w:r>
            <w:r w:rsidR="009D43C8">
              <w:rPr>
                <w:rFonts w:ascii="宋体" w:cs="宋体" w:hint="eastAsia"/>
                <w:kern w:val="0"/>
                <w:sz w:val="24"/>
              </w:rPr>
              <w:t>3</w:t>
            </w:r>
            <w:r>
              <w:rPr>
                <w:rFonts w:ascii="宋体" w:cs="宋体" w:hint="eastAsia"/>
                <w:kern w:val="0"/>
                <w:sz w:val="24"/>
              </w:rPr>
              <w:t>)LED</w:t>
            </w:r>
            <w:r w:rsidR="00CB7951">
              <w:rPr>
                <w:rFonts w:ascii="宋体" w:cs="宋体" w:hint="eastAsia"/>
                <w:kern w:val="0"/>
                <w:sz w:val="24"/>
              </w:rPr>
              <w:t>灯</w:t>
            </w:r>
            <w:r>
              <w:rPr>
                <w:rFonts w:ascii="宋体" w:cs="宋体" w:hint="eastAsia"/>
                <w:kern w:val="0"/>
                <w:sz w:val="24"/>
              </w:rPr>
              <w:t>处于</w:t>
            </w:r>
            <w:r w:rsidR="008748BB">
              <w:rPr>
                <w:rFonts w:ascii="宋体" w:cs="宋体" w:hint="eastAsia"/>
                <w:kern w:val="0"/>
                <w:sz w:val="24"/>
              </w:rPr>
              <w:t>点亮</w:t>
            </w:r>
            <w:r>
              <w:rPr>
                <w:rFonts w:ascii="宋体" w:cs="宋体" w:hint="eastAsia"/>
                <w:kern w:val="0"/>
                <w:sz w:val="24"/>
              </w:rPr>
              <w:t>状态，</w:t>
            </w:r>
            <w:r w:rsidR="00CB7951">
              <w:rPr>
                <w:rFonts w:ascii="宋体" w:cs="宋体" w:hint="eastAsia"/>
                <w:kern w:val="0"/>
                <w:sz w:val="24"/>
              </w:rPr>
              <w:t>输入LED</w:t>
            </w:r>
            <w:r>
              <w:rPr>
                <w:rFonts w:ascii="宋体" w:cs="宋体" w:hint="eastAsia"/>
                <w:kern w:val="0"/>
                <w:sz w:val="24"/>
              </w:rPr>
              <w:t>灯</w:t>
            </w:r>
            <w:r w:rsidR="00CB7951">
              <w:rPr>
                <w:rFonts w:ascii="宋体" w:cs="宋体" w:hint="eastAsia"/>
                <w:kern w:val="0"/>
                <w:sz w:val="24"/>
              </w:rPr>
              <w:t>亮度为</w:t>
            </w:r>
            <w:r>
              <w:rPr>
                <w:rFonts w:ascii="宋体" w:cs="宋体" w:hint="eastAsia"/>
                <w:kern w:val="0"/>
                <w:sz w:val="24"/>
              </w:rPr>
              <w:t>1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级</w:t>
            </w:r>
            <w:r w:rsidR="00CB7951">
              <w:rPr>
                <w:rFonts w:ascii="宋体" w:cs="宋体" w:hint="eastAsia"/>
                <w:kern w:val="0"/>
                <w:sz w:val="24"/>
                <w:lang w:val="zh-CN"/>
              </w:rPr>
              <w:t>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“设置</w:t>
            </w:r>
            <w:r w:rsidR="00897523">
              <w:rPr>
                <w:rFonts w:ascii="宋体" w:cs="宋体" w:hint="eastAsia"/>
                <w:kern w:val="0"/>
                <w:sz w:val="24"/>
              </w:rPr>
              <w:t>LED灯亮度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="00806BA7">
              <w:rPr>
                <w:rFonts w:ascii="宋体" w:cs="宋体" w:hint="eastAsia"/>
                <w:kern w:val="0"/>
                <w:sz w:val="24"/>
              </w:rPr>
              <w:t>按钮</w:t>
            </w:r>
            <w:r w:rsidR="002A7779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Pr="000002E9" w:rsidRDefault="000002E9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(4)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“查询LED灯信息”</w:t>
            </w:r>
            <w:r w:rsidR="00806BA7">
              <w:rPr>
                <w:rFonts w:ascii="宋体" w:cs="宋体" w:hint="eastAsia"/>
                <w:kern w:val="0"/>
                <w:sz w:val="24"/>
              </w:rPr>
              <w:t>按钮</w:t>
            </w:r>
            <w:r w:rsidR="002A7779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2A7779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</w:t>
            </w:r>
            <w:r w:rsidR="002A7779">
              <w:rPr>
                <w:rFonts w:ascii="宋体" w:cs="宋体" w:hint="eastAsia"/>
                <w:kern w:val="0"/>
                <w:sz w:val="24"/>
              </w:rPr>
              <w:t>5</w:t>
            </w:r>
            <w:r>
              <w:rPr>
                <w:rFonts w:ascii="宋体" w:cs="宋体" w:hint="eastAsia"/>
                <w:kern w:val="0"/>
                <w:sz w:val="24"/>
              </w:rPr>
              <w:t>)输入LED</w:t>
            </w:r>
            <w:r w:rsidR="00CB7951">
              <w:rPr>
                <w:rFonts w:ascii="宋体" w:cs="宋体" w:hint="eastAsia"/>
                <w:kern w:val="0"/>
                <w:sz w:val="24"/>
              </w:rPr>
              <w:t>灯</w:t>
            </w:r>
            <w:r>
              <w:rPr>
                <w:rFonts w:ascii="宋体" w:cs="宋体" w:hint="eastAsia"/>
                <w:kern w:val="0"/>
                <w:sz w:val="24"/>
              </w:rPr>
              <w:t>亮度6级，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“设置</w:t>
            </w:r>
            <w:r w:rsidR="00897523">
              <w:rPr>
                <w:rFonts w:ascii="宋体" w:cs="宋体" w:hint="eastAsia"/>
                <w:kern w:val="0"/>
                <w:sz w:val="24"/>
              </w:rPr>
              <w:t>LED灯亮度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="00806BA7">
              <w:rPr>
                <w:rFonts w:ascii="宋体" w:cs="宋体" w:hint="eastAsia"/>
                <w:kern w:val="0"/>
                <w:sz w:val="24"/>
              </w:rPr>
              <w:t>按钮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Pr="002A7779" w:rsidRDefault="000002E9" w:rsidP="00CB795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(</w:t>
            </w:r>
            <w:r w:rsidR="002A7779">
              <w:rPr>
                <w:rFonts w:ascii="宋体" w:cs="宋体"/>
                <w:kern w:val="0"/>
                <w:sz w:val="24"/>
                <w:lang w:val="zh-CN"/>
              </w:rPr>
              <w:t>6</w:t>
            </w:r>
            <w:r>
              <w:rPr>
                <w:rFonts w:ascii="宋体" w:cs="宋体"/>
                <w:kern w:val="0"/>
                <w:sz w:val="24"/>
                <w:lang w:val="zh-CN"/>
              </w:rPr>
              <w:t>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“查询</w:t>
            </w:r>
            <w:r w:rsidR="00897523">
              <w:rPr>
                <w:rFonts w:ascii="宋体" w:cs="宋体" w:hint="eastAsia"/>
                <w:kern w:val="0"/>
                <w:sz w:val="24"/>
              </w:rPr>
              <w:t>LED灯信息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="00806BA7">
              <w:rPr>
                <w:rFonts w:ascii="宋体" w:cs="宋体" w:hint="eastAsia"/>
                <w:kern w:val="0"/>
                <w:sz w:val="24"/>
              </w:rPr>
              <w:t>按钮</w:t>
            </w:r>
            <w:r w:rsidR="002A7779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Pr="00A35F0F" w:rsidRDefault="00F23320" w:rsidP="00A35F0F">
            <w:pPr>
              <w:pStyle w:val="a9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 w:rsidRPr="00A35F0F">
              <w:rPr>
                <w:rFonts w:ascii="宋体" w:cs="宋体" w:hint="eastAsia"/>
                <w:kern w:val="0"/>
                <w:sz w:val="24"/>
              </w:rPr>
              <w:t>步骤</w:t>
            </w:r>
            <w:r w:rsidR="002A7779" w:rsidRPr="00A35F0F">
              <w:rPr>
                <w:rFonts w:ascii="宋体" w:cs="宋体" w:hint="eastAsia"/>
                <w:kern w:val="0"/>
                <w:sz w:val="24"/>
              </w:rPr>
              <w:t>4</w:t>
            </w:r>
            <w:r w:rsidRPr="00A35F0F">
              <w:rPr>
                <w:rFonts w:ascii="宋体" w:cs="宋体" w:hint="eastAsia"/>
                <w:kern w:val="0"/>
                <w:sz w:val="24"/>
              </w:rPr>
              <w:t>得到的现象是LED</w:t>
            </w:r>
            <w:r w:rsidR="00CB7951" w:rsidRPr="00A35F0F">
              <w:rPr>
                <w:rFonts w:ascii="宋体" w:cs="宋体" w:hint="eastAsia"/>
                <w:kern w:val="0"/>
                <w:sz w:val="24"/>
              </w:rPr>
              <w:t>灯</w:t>
            </w:r>
            <w:r w:rsidR="008748BB" w:rsidRPr="00A35F0F">
              <w:rPr>
                <w:rFonts w:ascii="宋体" w:cs="宋体" w:hint="eastAsia"/>
                <w:kern w:val="0"/>
                <w:sz w:val="24"/>
              </w:rPr>
              <w:t>点亮</w:t>
            </w:r>
            <w:r w:rsidR="00CB7951" w:rsidRPr="00A35F0F">
              <w:rPr>
                <w:rFonts w:ascii="宋体" w:cs="宋体" w:hint="eastAsia"/>
                <w:kern w:val="0"/>
                <w:sz w:val="24"/>
              </w:rPr>
              <w:t>，</w:t>
            </w:r>
            <w:r w:rsidRPr="00A35F0F">
              <w:rPr>
                <w:rFonts w:ascii="宋体" w:cs="宋体" w:hint="eastAsia"/>
                <w:kern w:val="0"/>
                <w:sz w:val="24"/>
              </w:rPr>
              <w:t>亮度等级为1级</w:t>
            </w:r>
            <w:r w:rsidRPr="00A35F0F">
              <w:rPr>
                <w:rFonts w:ascii="宋体" w:cs="宋体"/>
                <w:kern w:val="0"/>
                <w:sz w:val="24"/>
                <w:lang w:val="zh-CN"/>
              </w:rPr>
              <w:t>。</w:t>
            </w:r>
            <w:r w:rsidR="004B381F" w:rsidRPr="00A35F0F">
              <w:rPr>
                <w:rFonts w:ascii="宋体" w:cs="宋体" w:hint="eastAsia"/>
                <w:kern w:val="0"/>
                <w:sz w:val="24"/>
              </w:rPr>
              <w:t>上位机软件</w:t>
            </w:r>
            <w:r w:rsidRPr="00A35F0F">
              <w:rPr>
                <w:rFonts w:ascii="宋体" w:cs="宋体" w:hint="eastAsia"/>
                <w:kern w:val="0"/>
                <w:sz w:val="24"/>
              </w:rPr>
              <w:t>显示LED</w:t>
            </w:r>
            <w:r w:rsidR="00CB7951" w:rsidRPr="00A35F0F">
              <w:rPr>
                <w:rFonts w:ascii="宋体" w:cs="宋体" w:hint="eastAsia"/>
                <w:kern w:val="0"/>
                <w:sz w:val="24"/>
              </w:rPr>
              <w:t>灯</w:t>
            </w:r>
            <w:r w:rsidRPr="00A35F0F">
              <w:rPr>
                <w:rFonts w:ascii="宋体" w:cs="宋体" w:hint="eastAsia"/>
                <w:kern w:val="0"/>
                <w:sz w:val="24"/>
              </w:rPr>
              <w:t>状态为黄色，LED</w:t>
            </w:r>
            <w:r w:rsidR="00CB7951" w:rsidRPr="00A35F0F">
              <w:rPr>
                <w:rFonts w:ascii="宋体" w:cs="宋体" w:hint="eastAsia"/>
                <w:kern w:val="0"/>
                <w:sz w:val="24"/>
              </w:rPr>
              <w:t>灯</w:t>
            </w:r>
            <w:r w:rsidRPr="00A35F0F">
              <w:rPr>
                <w:rFonts w:ascii="宋体" w:cs="宋体" w:hint="eastAsia"/>
                <w:kern w:val="0"/>
                <w:sz w:val="24"/>
              </w:rPr>
              <w:t>亮度显示1级</w:t>
            </w:r>
            <w:r w:rsidRPr="00A35F0F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A35F0F" w:rsidRPr="00400B52" w:rsidRDefault="00A35F0F" w:rsidP="00400B52">
            <w:pPr>
              <w:pStyle w:val="a9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步骤5得到的现象是上位机软件接收到</w:t>
            </w:r>
            <w:r>
              <w:rPr>
                <w:rFonts w:ascii="宋体" w:cs="宋体" w:hint="eastAsia"/>
                <w:kern w:val="0"/>
                <w:sz w:val="24"/>
              </w:rPr>
              <w:t>“设置非法值”错误信息。</w:t>
            </w:r>
          </w:p>
          <w:p w:rsidR="00802B02" w:rsidRDefault="00F23320" w:rsidP="00EC2CB3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</w:t>
            </w:r>
            <w:r w:rsidR="00017428">
              <w:rPr>
                <w:rFonts w:ascii="宋体" w:cs="宋体" w:hint="eastAsia"/>
                <w:kern w:val="0"/>
                <w:sz w:val="24"/>
              </w:rPr>
              <w:t>3</w:t>
            </w:r>
            <w:r>
              <w:rPr>
                <w:rFonts w:ascii="宋体" w:cs="宋体" w:hint="eastAsia"/>
                <w:kern w:val="0"/>
                <w:sz w:val="24"/>
              </w:rPr>
              <w:t>)步骤</w:t>
            </w:r>
            <w:r w:rsidR="002A7779">
              <w:rPr>
                <w:rFonts w:ascii="宋体" w:cs="宋体" w:hint="eastAsia"/>
                <w:kern w:val="0"/>
                <w:sz w:val="24"/>
              </w:rPr>
              <w:t>6</w:t>
            </w:r>
            <w:r>
              <w:rPr>
                <w:rFonts w:ascii="宋体" w:cs="宋体" w:hint="eastAsia"/>
                <w:kern w:val="0"/>
                <w:sz w:val="24"/>
              </w:rPr>
              <w:t>得到的现象是LED</w:t>
            </w:r>
            <w:r w:rsidR="00CB7951">
              <w:rPr>
                <w:rFonts w:ascii="宋体" w:cs="宋体" w:hint="eastAsia"/>
                <w:kern w:val="0"/>
                <w:sz w:val="24"/>
              </w:rPr>
              <w:t>灯</w:t>
            </w:r>
            <w:r w:rsidR="008748BB">
              <w:rPr>
                <w:rFonts w:ascii="宋体" w:cs="宋体" w:hint="eastAsia"/>
                <w:kern w:val="0"/>
                <w:sz w:val="24"/>
              </w:rPr>
              <w:t>点亮</w:t>
            </w:r>
            <w:r w:rsidR="00017428">
              <w:rPr>
                <w:rFonts w:ascii="宋体" w:cs="宋体" w:hint="eastAsia"/>
                <w:kern w:val="0"/>
                <w:sz w:val="24"/>
              </w:rPr>
              <w:t>，亮度等级保持</w:t>
            </w:r>
            <w:r w:rsidR="00F53636">
              <w:rPr>
                <w:rFonts w:ascii="宋体" w:cs="宋体" w:hint="eastAsia"/>
                <w:kern w:val="0"/>
                <w:sz w:val="24"/>
              </w:rPr>
              <w:t>1</w:t>
            </w:r>
            <w:r>
              <w:rPr>
                <w:rFonts w:ascii="宋体" w:cs="宋体" w:hint="eastAsia"/>
                <w:kern w:val="0"/>
                <w:sz w:val="24"/>
              </w:rPr>
              <w:t>级</w:t>
            </w:r>
            <w:r w:rsidR="00017428">
              <w:rPr>
                <w:rFonts w:ascii="宋体" w:cs="宋体" w:hint="eastAsia"/>
                <w:kern w:val="0"/>
                <w:sz w:val="24"/>
              </w:rPr>
              <w:t>不变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  <w:r w:rsidR="004B381F">
              <w:rPr>
                <w:rFonts w:ascii="宋体" w:cs="宋体" w:hint="eastAsia"/>
                <w:kern w:val="0"/>
                <w:sz w:val="24"/>
              </w:rPr>
              <w:t>上位机软件</w:t>
            </w:r>
            <w:r>
              <w:rPr>
                <w:rFonts w:ascii="宋体" w:cs="宋体" w:hint="eastAsia"/>
                <w:kern w:val="0"/>
                <w:sz w:val="24"/>
              </w:rPr>
              <w:t>显示LED</w:t>
            </w:r>
            <w:r w:rsidR="00CB7951">
              <w:rPr>
                <w:rFonts w:ascii="宋体" w:cs="宋体" w:hint="eastAsia"/>
                <w:kern w:val="0"/>
                <w:sz w:val="24"/>
              </w:rPr>
              <w:t>灯</w:t>
            </w:r>
            <w:r>
              <w:rPr>
                <w:rFonts w:ascii="宋体" w:cs="宋体" w:hint="eastAsia"/>
                <w:kern w:val="0"/>
                <w:sz w:val="24"/>
              </w:rPr>
              <w:t>状态为黄色，LED</w:t>
            </w:r>
            <w:r w:rsidR="00CB7951">
              <w:rPr>
                <w:rFonts w:ascii="宋体" w:cs="宋体" w:hint="eastAsia"/>
                <w:kern w:val="0"/>
                <w:sz w:val="24"/>
              </w:rPr>
              <w:t>灯亮度显示</w:t>
            </w:r>
            <w:r w:rsidR="00EC2CB3">
              <w:rPr>
                <w:rFonts w:ascii="宋体" w:cs="宋体" w:hint="eastAsia"/>
                <w:kern w:val="0"/>
                <w:sz w:val="24"/>
              </w:rPr>
              <w:t>1</w:t>
            </w:r>
            <w:r>
              <w:rPr>
                <w:rFonts w:ascii="宋体" w:cs="宋体" w:hint="eastAsia"/>
                <w:kern w:val="0"/>
                <w:sz w:val="24"/>
              </w:rPr>
              <w:t>级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3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>
        <w:trPr>
          <w:trHeight w:val="73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9A36D3" w:rsidRDefault="009A36D3" w:rsidP="009A36D3"/>
    <w:p w:rsidR="00C41B18" w:rsidRDefault="00C41B18" w:rsidP="009A36D3"/>
    <w:p w:rsidR="00C41B18" w:rsidRDefault="00C41B18" w:rsidP="009A36D3"/>
    <w:p w:rsidR="00C41B18" w:rsidRDefault="00C41B18" w:rsidP="009A36D3"/>
    <w:p w:rsidR="00C41B18" w:rsidRDefault="00C41B18" w:rsidP="009A36D3"/>
    <w:p w:rsidR="00802B02" w:rsidRPr="0058258C" w:rsidRDefault="0058258C" w:rsidP="009A36D3">
      <w:pPr>
        <w:pStyle w:val="4"/>
        <w:numPr>
          <w:ilvl w:val="3"/>
          <w:numId w:val="12"/>
        </w:num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lastRenderedPageBreak/>
        <w:t>灯灭时</w:t>
      </w:r>
      <w:r w:rsidR="00F23320" w:rsidRPr="00677813">
        <w:rPr>
          <w:rFonts w:asciiTheme="majorEastAsia" w:hAnsiTheme="majorEastAsia" w:hint="eastAsia"/>
        </w:rPr>
        <w:t>查询LED灯状态信息</w:t>
      </w:r>
    </w:p>
    <w:tbl>
      <w:tblPr>
        <w:tblW w:w="10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32"/>
        <w:gridCol w:w="9176"/>
      </w:tblGrid>
      <w:tr w:rsidR="00802B02" w:rsidTr="006B09A0">
        <w:trPr>
          <w:trHeight w:val="1"/>
        </w:trPr>
        <w:tc>
          <w:tcPr>
            <w:tcW w:w="1332" w:type="dxa"/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76" w:type="dxa"/>
            <w:shd w:val="clear" w:color="000000" w:fill="FFFFFF"/>
          </w:tcPr>
          <w:p w:rsidR="00802B02" w:rsidRDefault="0058258C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3.4.4.4</w:t>
            </w:r>
          </w:p>
        </w:tc>
      </w:tr>
      <w:tr w:rsidR="00802B02" w:rsidTr="006B09A0">
        <w:trPr>
          <w:trHeight w:val="1"/>
        </w:trPr>
        <w:tc>
          <w:tcPr>
            <w:tcW w:w="1332" w:type="dxa"/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76" w:type="dxa"/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通过</w:t>
            </w:r>
            <w:r w:rsidR="004B381F"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获取LED信息（亮度等级）。</w:t>
            </w:r>
          </w:p>
        </w:tc>
      </w:tr>
      <w:tr w:rsidR="00802B02" w:rsidTr="006B09A0">
        <w:trPr>
          <w:trHeight w:val="1"/>
        </w:trPr>
        <w:tc>
          <w:tcPr>
            <w:tcW w:w="1332" w:type="dxa"/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76" w:type="dxa"/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LED</w:t>
            </w:r>
            <w:r w:rsidR="0058258C">
              <w:rPr>
                <w:rFonts w:ascii="宋体" w:cs="宋体" w:hint="eastAsia"/>
                <w:kern w:val="0"/>
                <w:sz w:val="24"/>
                <w:lang w:val="zh-CN"/>
              </w:rPr>
              <w:t>灯处于熄灭状态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802B02" w:rsidTr="006B09A0">
        <w:trPr>
          <w:trHeight w:val="1"/>
        </w:trPr>
        <w:tc>
          <w:tcPr>
            <w:tcW w:w="1332" w:type="dxa"/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76" w:type="dxa"/>
            <w:shd w:val="clear" w:color="000000" w:fill="FFFFFF"/>
          </w:tcPr>
          <w:p w:rsidR="00D51F8B" w:rsidRDefault="00D51F8B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(1)</w:t>
            </w:r>
            <w:r w:rsidR="00793014">
              <w:rPr>
                <w:rFonts w:ascii="宋体" w:cs="宋体" w:hint="eastAsia"/>
                <w:kern w:val="0"/>
                <w:sz w:val="24"/>
                <w:lang w:val="zh-CN"/>
              </w:rPr>
              <w:t>测试样品使用POE供电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</w:t>
            </w:r>
            <w:r w:rsidR="00D51F8B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2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)</w:t>
            </w:r>
            <w:r w:rsidR="00E8408A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 w:rsidR="00E8408A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="00E8408A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 w:rsidR="00E8408A">
              <w:rPr>
                <w:rFonts w:asciiTheme="minorEastAsia" w:hAnsiTheme="minorEastAsia" w:hint="eastAsia"/>
                <w:sz w:val="24"/>
              </w:rPr>
              <w:t>192.168.1.6</w:t>
            </w:r>
            <w:r w:rsidR="00E8408A">
              <w:rPr>
                <w:rFonts w:asciiTheme="minorEastAsia" w:hAnsiTheme="minorEastAsia"/>
                <w:sz w:val="24"/>
              </w:rPr>
              <w:t>3</w:t>
            </w:r>
            <w:r w:rsidR="00E8408A">
              <w:rPr>
                <w:rFonts w:asciiTheme="minorEastAsia" w:hAnsiTheme="minorEastAsia" w:hint="eastAsia"/>
                <w:sz w:val="24"/>
              </w:rPr>
              <w:t>，连接测试样品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Default="00F23320" w:rsidP="00897523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</w:t>
            </w:r>
            <w:r w:rsidR="00D51F8B">
              <w:rPr>
                <w:rFonts w:ascii="宋体" w:cs="宋体"/>
                <w:kern w:val="0"/>
                <w:sz w:val="24"/>
              </w:rPr>
              <w:t>3</w:t>
            </w:r>
            <w:r>
              <w:rPr>
                <w:rFonts w:ascii="宋体" w:cs="宋体" w:hint="eastAsia"/>
                <w:kern w:val="0"/>
                <w:sz w:val="24"/>
              </w:rPr>
              <w:t>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“查询</w:t>
            </w:r>
            <w:r w:rsidR="00897523">
              <w:rPr>
                <w:rFonts w:ascii="宋体" w:cs="宋体" w:hint="eastAsia"/>
                <w:kern w:val="0"/>
                <w:sz w:val="24"/>
              </w:rPr>
              <w:t>LED灯信息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4"/>
              </w:rPr>
              <w:t>按钮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 w:rsidTr="006B09A0">
        <w:trPr>
          <w:trHeight w:val="337"/>
        </w:trPr>
        <w:tc>
          <w:tcPr>
            <w:tcW w:w="1332" w:type="dxa"/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76" w:type="dxa"/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(1)LED灯</w:t>
            </w:r>
            <w:r w:rsidR="00EB7346">
              <w:rPr>
                <w:rFonts w:ascii="宋体" w:cs="宋体" w:hint="eastAsia"/>
                <w:kern w:val="0"/>
                <w:sz w:val="24"/>
              </w:rPr>
              <w:t>处</w:t>
            </w:r>
            <w:r>
              <w:rPr>
                <w:rFonts w:ascii="宋体" w:cs="宋体" w:hint="eastAsia"/>
                <w:kern w:val="0"/>
                <w:sz w:val="24"/>
              </w:rPr>
              <w:t>于</w:t>
            </w:r>
            <w:r w:rsidR="00E01E68">
              <w:rPr>
                <w:rFonts w:ascii="宋体" w:cs="宋体" w:hint="eastAsia"/>
                <w:kern w:val="0"/>
                <w:sz w:val="24"/>
              </w:rPr>
              <w:t>熄灭</w:t>
            </w:r>
            <w:r>
              <w:rPr>
                <w:rFonts w:ascii="宋体" w:cs="宋体" w:hint="eastAsia"/>
                <w:kern w:val="0"/>
                <w:sz w:val="24"/>
              </w:rPr>
              <w:t>状态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(2)</w:t>
            </w:r>
            <w:r w:rsidR="004B381F"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>
              <w:rPr>
                <w:rFonts w:ascii="宋体" w:cs="宋体" w:hint="eastAsia"/>
                <w:kern w:val="0"/>
                <w:sz w:val="24"/>
              </w:rPr>
              <w:t>LED状态为灰色，LED亮度显示</w:t>
            </w:r>
            <w:r w:rsidRPr="00C04F30">
              <w:rPr>
                <w:rFonts w:ascii="宋体" w:cs="宋体" w:hint="eastAsia"/>
                <w:kern w:val="0"/>
                <w:sz w:val="24"/>
              </w:rPr>
              <w:t>0等级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802B02" w:rsidTr="006B09A0">
        <w:trPr>
          <w:trHeight w:val="312"/>
        </w:trPr>
        <w:tc>
          <w:tcPr>
            <w:tcW w:w="1332" w:type="dxa"/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76" w:type="dxa"/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 w:rsidTr="006B09A0">
        <w:trPr>
          <w:trHeight w:val="73"/>
        </w:trPr>
        <w:tc>
          <w:tcPr>
            <w:tcW w:w="1332" w:type="dxa"/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76" w:type="dxa"/>
            <w:shd w:val="clear" w:color="000000" w:fill="FFFFFF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</w:p>
        </w:tc>
      </w:tr>
    </w:tbl>
    <w:p w:rsidR="00802B02" w:rsidRDefault="00F23320">
      <w:pPr>
        <w:pStyle w:val="3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3.4.5门锁功能测试</w:t>
      </w:r>
    </w:p>
    <w:p w:rsidR="00802B02" w:rsidRPr="00061482" w:rsidRDefault="00F23320">
      <w:pPr>
        <w:pStyle w:val="4"/>
        <w:rPr>
          <w:rFonts w:asciiTheme="majorEastAsia" w:hAnsiTheme="majorEastAsia"/>
        </w:rPr>
      </w:pPr>
      <w:r w:rsidRPr="00061482">
        <w:rPr>
          <w:rFonts w:asciiTheme="majorEastAsia" w:hAnsiTheme="majorEastAsia" w:hint="eastAsia"/>
        </w:rPr>
        <w:t>3.4.</w:t>
      </w:r>
      <w:r w:rsidRPr="00061482">
        <w:rPr>
          <w:rFonts w:asciiTheme="majorEastAsia" w:hAnsiTheme="majorEastAsia"/>
        </w:rPr>
        <w:t>5</w:t>
      </w:r>
      <w:r w:rsidRPr="00061482">
        <w:rPr>
          <w:rFonts w:asciiTheme="majorEastAsia" w:hAnsiTheme="majorEastAsia" w:hint="eastAsia"/>
        </w:rPr>
        <w:t>.1打开门锁</w:t>
      </w:r>
    </w:p>
    <w:tbl>
      <w:tblPr>
        <w:tblW w:w="10484" w:type="dxa"/>
        <w:tblInd w:w="108" w:type="dxa"/>
        <w:tblLayout w:type="fixed"/>
        <w:tblLook w:val="04A0"/>
      </w:tblPr>
      <w:tblGrid>
        <w:gridCol w:w="1332"/>
        <w:gridCol w:w="9152"/>
      </w:tblGrid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</w:t>
            </w:r>
            <w:r>
              <w:rPr>
                <w:rFonts w:ascii="宋体" w:cs="宋体"/>
                <w:kern w:val="0"/>
                <w:sz w:val="24"/>
                <w:lang w:val="zh-CN"/>
              </w:rPr>
              <w:t>5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.1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 w:rsidR="00DD3160">
              <w:rPr>
                <w:rFonts w:ascii="宋体" w:cs="宋体" w:hint="eastAsia"/>
                <w:kern w:val="0"/>
                <w:sz w:val="24"/>
                <w:lang w:val="zh-CN"/>
              </w:rPr>
              <w:t>能否通过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上位机软件控制开锁。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D14EA9" w:rsidP="00D14EA9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门锁处在关锁状态，即锁栓处在弹出状态</w:t>
            </w:r>
            <w:r w:rsidR="00F23320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57914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(1)</w:t>
            </w:r>
            <w:r w:rsidR="00793014">
              <w:rPr>
                <w:rFonts w:ascii="宋体" w:cs="宋体" w:hint="eastAsia"/>
                <w:kern w:val="0"/>
                <w:sz w:val="24"/>
                <w:lang w:val="zh-CN"/>
              </w:rPr>
              <w:t>测试样品使用POE供电</w:t>
            </w:r>
            <w:r w:rsidR="00C57914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Default="00C57914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(2)</w:t>
            </w:r>
            <w:r w:rsidR="00D308EB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 w:rsidR="00D308EB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="00D308EB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 w:rsidR="00D308EB">
              <w:rPr>
                <w:rFonts w:asciiTheme="minorEastAsia" w:hAnsiTheme="minorEastAsia" w:hint="eastAsia"/>
                <w:sz w:val="24"/>
              </w:rPr>
              <w:t>192.168.1.6</w:t>
            </w:r>
            <w:r w:rsidR="00D308EB">
              <w:rPr>
                <w:rFonts w:asciiTheme="minorEastAsia" w:hAnsiTheme="minorEastAsia"/>
                <w:sz w:val="24"/>
              </w:rPr>
              <w:t>4</w:t>
            </w:r>
            <w:r w:rsidR="00D308EB">
              <w:rPr>
                <w:rFonts w:asciiTheme="minorEastAsia" w:hAnsiTheme="minorEastAsia" w:hint="eastAsia"/>
                <w:sz w:val="24"/>
              </w:rPr>
              <w:t>，连接测试样品</w:t>
            </w:r>
            <w:r w:rsidR="00F23320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Default="00F23320" w:rsidP="00BA58D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(</w:t>
            </w:r>
            <w:r w:rsidR="00C57914">
              <w:rPr>
                <w:rFonts w:ascii="宋体" w:cs="宋体"/>
                <w:kern w:val="0"/>
                <w:sz w:val="24"/>
                <w:lang w:val="zh-CN"/>
              </w:rPr>
              <w:t>3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)点击</w:t>
            </w:r>
            <w:r w:rsidR="002C22E0"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打开门锁</w:t>
            </w:r>
            <w:r w:rsidR="002C22E0"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按钮</w:t>
            </w:r>
            <w:r w:rsidR="00977CDD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/>
                <w:kern w:val="0"/>
                <w:sz w:val="24"/>
              </w:rPr>
              <w:t>1</w:t>
            </w:r>
            <w:r>
              <w:rPr>
                <w:rFonts w:ascii="宋体" w:cs="宋体" w:hint="eastAsia"/>
                <w:kern w:val="0"/>
                <w:sz w:val="24"/>
              </w:rPr>
              <w:t>)</w:t>
            </w:r>
            <w:r w:rsidR="00121526">
              <w:rPr>
                <w:rFonts w:ascii="宋体" w:cs="宋体" w:hint="eastAsia"/>
                <w:kern w:val="0"/>
                <w:sz w:val="24"/>
              </w:rPr>
              <w:t>门锁打开，即锁栓弹回锁内部。</w:t>
            </w:r>
          </w:p>
          <w:p w:rsidR="00802B02" w:rsidRDefault="00F23320" w:rsidP="00D860C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/>
                <w:kern w:val="0"/>
                <w:sz w:val="24"/>
              </w:rPr>
              <w:t>2</w:t>
            </w:r>
            <w:r>
              <w:rPr>
                <w:rFonts w:ascii="宋体" w:cs="宋体" w:hint="eastAsia"/>
                <w:kern w:val="0"/>
                <w:sz w:val="24"/>
              </w:rPr>
              <w:t>)</w:t>
            </w:r>
            <w:r w:rsidR="004B381F">
              <w:rPr>
                <w:rFonts w:ascii="宋体" w:cs="宋体" w:hint="eastAsia"/>
                <w:kern w:val="0"/>
                <w:sz w:val="24"/>
              </w:rPr>
              <w:t>上位机软件</w:t>
            </w:r>
            <w:r w:rsidR="00D860CF">
              <w:rPr>
                <w:rFonts w:ascii="宋体" w:cs="宋体" w:hint="eastAsia"/>
                <w:kern w:val="0"/>
                <w:sz w:val="24"/>
              </w:rPr>
              <w:t>“</w:t>
            </w:r>
            <w:r>
              <w:rPr>
                <w:rFonts w:ascii="宋体" w:cs="宋体" w:hint="eastAsia"/>
                <w:kern w:val="0"/>
                <w:sz w:val="24"/>
              </w:rPr>
              <w:t>门锁状态</w:t>
            </w:r>
            <w:r w:rsidR="00D860CF">
              <w:rPr>
                <w:rFonts w:ascii="宋体" w:cs="宋体" w:hint="eastAsia"/>
                <w:kern w:val="0"/>
                <w:sz w:val="24"/>
              </w:rPr>
              <w:t>”显示区</w:t>
            </w:r>
            <w:r>
              <w:rPr>
                <w:rFonts w:ascii="宋体" w:cs="宋体" w:hint="eastAsia"/>
                <w:kern w:val="0"/>
                <w:sz w:val="24"/>
              </w:rPr>
              <w:t>由灰色变成绿色。</w:t>
            </w:r>
          </w:p>
        </w:tc>
      </w:tr>
      <w:tr w:rsidR="00802B02">
        <w:trPr>
          <w:trHeight w:val="3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>
        <w:trPr>
          <w:trHeight w:val="73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Pr="00A10FE3" w:rsidRDefault="00F23320">
      <w:pPr>
        <w:pStyle w:val="4"/>
        <w:rPr>
          <w:rFonts w:asciiTheme="majorEastAsia" w:hAnsiTheme="majorEastAsia"/>
        </w:rPr>
      </w:pPr>
      <w:r w:rsidRPr="00A10FE3">
        <w:rPr>
          <w:rFonts w:asciiTheme="majorEastAsia" w:hAnsiTheme="majorEastAsia" w:hint="eastAsia"/>
        </w:rPr>
        <w:t>3.4.</w:t>
      </w:r>
      <w:r w:rsidRPr="00A10FE3">
        <w:rPr>
          <w:rFonts w:asciiTheme="majorEastAsia" w:hAnsiTheme="majorEastAsia"/>
        </w:rPr>
        <w:t>5</w:t>
      </w:r>
      <w:r w:rsidRPr="00A10FE3">
        <w:rPr>
          <w:rFonts w:asciiTheme="majorEastAsia" w:hAnsiTheme="majorEastAsia" w:hint="eastAsia"/>
        </w:rPr>
        <w:t>.2</w:t>
      </w:r>
      <w:r w:rsidR="00E02DDC">
        <w:rPr>
          <w:rFonts w:asciiTheme="majorEastAsia" w:hAnsiTheme="majorEastAsia" w:hint="eastAsia"/>
        </w:rPr>
        <w:t xml:space="preserve">　</w:t>
      </w:r>
      <w:r w:rsidRPr="00A10FE3">
        <w:rPr>
          <w:rFonts w:asciiTheme="majorEastAsia" w:hAnsiTheme="majorEastAsia" w:hint="eastAsia"/>
        </w:rPr>
        <w:t>关闭门锁</w:t>
      </w:r>
    </w:p>
    <w:tbl>
      <w:tblPr>
        <w:tblW w:w="10509" w:type="dxa"/>
        <w:tblInd w:w="108" w:type="dxa"/>
        <w:tblLayout w:type="fixed"/>
        <w:tblLook w:val="04A0"/>
      </w:tblPr>
      <w:tblGrid>
        <w:gridCol w:w="1332"/>
        <w:gridCol w:w="9177"/>
      </w:tblGrid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3.4.5.2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DD316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 w:rsidR="00DD3160">
              <w:rPr>
                <w:rFonts w:ascii="宋体" w:cs="宋体" w:hint="eastAsia"/>
                <w:kern w:val="0"/>
                <w:sz w:val="24"/>
                <w:lang w:val="zh-CN"/>
              </w:rPr>
              <w:t>能否通过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上位机软件控制关锁。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2A0DB5" w:rsidP="007D6297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门锁处在开锁状态，即锁栓处在</w:t>
            </w:r>
            <w:r w:rsidR="007D6297">
              <w:rPr>
                <w:rFonts w:ascii="宋体" w:cs="宋体" w:hint="eastAsia"/>
                <w:kern w:val="0"/>
                <w:sz w:val="24"/>
                <w:lang w:val="zh-CN"/>
              </w:rPr>
              <w:t>弹回锁内部的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状态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E535C" w:rsidRDefault="00BE535C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(1)</w:t>
            </w:r>
            <w:r w:rsidR="00793014">
              <w:rPr>
                <w:rFonts w:ascii="宋体" w:cs="宋体" w:hint="eastAsia"/>
                <w:kern w:val="0"/>
                <w:sz w:val="24"/>
                <w:lang w:val="zh-CN"/>
              </w:rPr>
              <w:t>测试样品使用POE供电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Default="00BE535C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(2</w:t>
            </w:r>
            <w:r w:rsidR="00F23320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)</w:t>
            </w:r>
            <w:r w:rsidR="00635004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 w:rsidR="00635004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="00635004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 w:rsidR="00635004">
              <w:rPr>
                <w:rFonts w:asciiTheme="minorEastAsia" w:hAnsiTheme="minorEastAsia" w:hint="eastAsia"/>
                <w:sz w:val="24"/>
              </w:rPr>
              <w:t>192.168.1.6</w:t>
            </w:r>
            <w:r w:rsidR="00635004">
              <w:rPr>
                <w:rFonts w:asciiTheme="minorEastAsia" w:hAnsiTheme="minorEastAsia"/>
                <w:sz w:val="24"/>
              </w:rPr>
              <w:t>4</w:t>
            </w:r>
            <w:r w:rsidR="00635004">
              <w:rPr>
                <w:rFonts w:asciiTheme="minorEastAsia" w:hAnsiTheme="minorEastAsia" w:hint="eastAsia"/>
                <w:sz w:val="24"/>
              </w:rPr>
              <w:t>，连接测试样品</w:t>
            </w:r>
            <w:r w:rsidR="00F23320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Default="00BE535C" w:rsidP="00A36FBA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(3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)</w:t>
            </w:r>
            <w:r w:rsidR="003F7B2D">
              <w:rPr>
                <w:rFonts w:ascii="宋体" w:cs="宋体" w:hint="eastAsia"/>
                <w:kern w:val="0"/>
                <w:sz w:val="24"/>
                <w:lang w:val="zh-CN"/>
              </w:rPr>
              <w:t>点击“</w:t>
            </w:r>
            <w:r w:rsidR="002851F5">
              <w:rPr>
                <w:rFonts w:ascii="宋体" w:cs="宋体" w:hint="eastAsia"/>
                <w:kern w:val="0"/>
                <w:sz w:val="24"/>
                <w:lang w:val="zh-CN"/>
              </w:rPr>
              <w:t>关闭</w:t>
            </w:r>
            <w:r w:rsidR="003F7B2D">
              <w:rPr>
                <w:rFonts w:ascii="宋体" w:cs="宋体" w:hint="eastAsia"/>
                <w:kern w:val="0"/>
                <w:sz w:val="24"/>
                <w:lang w:val="zh-CN"/>
              </w:rPr>
              <w:t>门锁”按钮</w:t>
            </w:r>
            <w:r w:rsidR="003F7B2D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Pr="008E5115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/>
                <w:kern w:val="0"/>
                <w:sz w:val="24"/>
              </w:rPr>
              <w:t>1</w:t>
            </w:r>
            <w:r>
              <w:rPr>
                <w:rFonts w:ascii="宋体" w:cs="宋体" w:hint="eastAsia"/>
                <w:kern w:val="0"/>
                <w:sz w:val="24"/>
              </w:rPr>
              <w:t>)</w:t>
            </w:r>
            <w:r w:rsidR="008E5115">
              <w:rPr>
                <w:rFonts w:ascii="宋体" w:cs="宋体" w:hint="eastAsia"/>
                <w:kern w:val="0"/>
                <w:sz w:val="24"/>
              </w:rPr>
              <w:t>门锁关闭，即锁栓弹出。</w:t>
            </w:r>
          </w:p>
          <w:p w:rsidR="00802B02" w:rsidRDefault="00F23320" w:rsidP="00D9168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/>
                <w:kern w:val="0"/>
                <w:sz w:val="24"/>
              </w:rPr>
              <w:t>2</w:t>
            </w:r>
            <w:r>
              <w:rPr>
                <w:rFonts w:ascii="宋体" w:cs="宋体" w:hint="eastAsia"/>
                <w:kern w:val="0"/>
                <w:sz w:val="24"/>
              </w:rPr>
              <w:t>)</w:t>
            </w:r>
            <w:r w:rsidR="004B381F">
              <w:rPr>
                <w:rFonts w:ascii="宋体" w:cs="宋体" w:hint="eastAsia"/>
                <w:kern w:val="0"/>
                <w:sz w:val="24"/>
              </w:rPr>
              <w:t>上位机软件</w:t>
            </w:r>
            <w:r w:rsidR="002044C1">
              <w:rPr>
                <w:rFonts w:ascii="宋体" w:cs="宋体" w:hint="eastAsia"/>
                <w:kern w:val="0"/>
                <w:sz w:val="24"/>
              </w:rPr>
              <w:t>“</w:t>
            </w:r>
            <w:r>
              <w:rPr>
                <w:rFonts w:ascii="宋体" w:cs="宋体" w:hint="eastAsia"/>
                <w:kern w:val="0"/>
                <w:sz w:val="24"/>
              </w:rPr>
              <w:t>门锁状态</w:t>
            </w:r>
            <w:r w:rsidR="002044C1">
              <w:rPr>
                <w:rFonts w:ascii="宋体" w:cs="宋体" w:hint="eastAsia"/>
                <w:kern w:val="0"/>
                <w:sz w:val="24"/>
              </w:rPr>
              <w:t>”显示区</w:t>
            </w:r>
            <w:r>
              <w:rPr>
                <w:rFonts w:ascii="宋体" w:cs="宋体" w:hint="eastAsia"/>
                <w:kern w:val="0"/>
                <w:sz w:val="24"/>
              </w:rPr>
              <w:t>由绿色变成灰色。</w:t>
            </w:r>
          </w:p>
        </w:tc>
      </w:tr>
      <w:tr w:rsidR="00802B02">
        <w:trPr>
          <w:trHeight w:val="3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>
        <w:trPr>
          <w:trHeight w:val="73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E113C6" w:rsidRPr="00335CC8" w:rsidRDefault="00E113C6" w:rsidP="00E113C6">
      <w:pPr>
        <w:pStyle w:val="4"/>
        <w:rPr>
          <w:rFonts w:asciiTheme="majorEastAsia" w:hAnsiTheme="majorEastAsia"/>
        </w:rPr>
      </w:pPr>
      <w:r w:rsidRPr="00335CC8">
        <w:rPr>
          <w:rFonts w:asciiTheme="majorEastAsia" w:hAnsiTheme="majorEastAsia" w:hint="eastAsia"/>
        </w:rPr>
        <w:lastRenderedPageBreak/>
        <w:t>3.4.</w:t>
      </w:r>
      <w:r w:rsidRPr="00335CC8">
        <w:rPr>
          <w:rFonts w:asciiTheme="majorEastAsia" w:hAnsiTheme="majorEastAsia"/>
        </w:rPr>
        <w:t>5</w:t>
      </w:r>
      <w:r w:rsidRPr="00335CC8">
        <w:rPr>
          <w:rFonts w:asciiTheme="majorEastAsia" w:hAnsiTheme="majorEastAsia" w:hint="eastAsia"/>
        </w:rPr>
        <w:t>.</w:t>
      </w:r>
      <w:r w:rsidR="00AD74DA" w:rsidRPr="00335CC8">
        <w:rPr>
          <w:rFonts w:asciiTheme="majorEastAsia" w:hAnsiTheme="majorEastAsia" w:hint="eastAsia"/>
        </w:rPr>
        <w:t>3</w:t>
      </w:r>
      <w:r w:rsidR="00056949">
        <w:rPr>
          <w:rFonts w:asciiTheme="majorEastAsia" w:hAnsiTheme="majorEastAsia" w:hint="eastAsia"/>
        </w:rPr>
        <w:t xml:space="preserve">　</w:t>
      </w:r>
      <w:r w:rsidRPr="00335CC8">
        <w:rPr>
          <w:rFonts w:asciiTheme="majorEastAsia" w:hAnsiTheme="majorEastAsia" w:hint="eastAsia"/>
        </w:rPr>
        <w:t>设置自动关锁时间</w:t>
      </w:r>
    </w:p>
    <w:p w:rsidR="00E113C6" w:rsidRPr="00A044C3" w:rsidRDefault="00E113C6" w:rsidP="00E113C6">
      <w:pPr>
        <w:pStyle w:val="5"/>
        <w:rPr>
          <w:rFonts w:asciiTheme="majorEastAsia" w:eastAsiaTheme="majorEastAsia" w:hAnsiTheme="majorEastAsia" w:cs="宋体"/>
          <w:kern w:val="0"/>
          <w:sz w:val="24"/>
          <w:lang w:val="zh-CN"/>
        </w:rPr>
      </w:pPr>
      <w:r w:rsidRPr="00A044C3">
        <w:rPr>
          <w:rFonts w:asciiTheme="majorEastAsia" w:eastAsiaTheme="majorEastAsia" w:hAnsiTheme="majorEastAsia" w:hint="eastAsia"/>
        </w:rPr>
        <w:t>3.4.</w:t>
      </w:r>
      <w:r w:rsidRPr="00A044C3">
        <w:rPr>
          <w:rFonts w:asciiTheme="majorEastAsia" w:eastAsiaTheme="majorEastAsia" w:hAnsiTheme="majorEastAsia"/>
        </w:rPr>
        <w:t>5</w:t>
      </w:r>
      <w:r w:rsidRPr="00A044C3">
        <w:rPr>
          <w:rFonts w:asciiTheme="majorEastAsia" w:eastAsiaTheme="majorEastAsia" w:hAnsiTheme="majorEastAsia" w:hint="eastAsia"/>
        </w:rPr>
        <w:t>.</w:t>
      </w:r>
      <w:r w:rsidR="00AD74DA">
        <w:rPr>
          <w:rFonts w:asciiTheme="majorEastAsia" w:eastAsiaTheme="majorEastAsia" w:hAnsiTheme="majorEastAsia" w:hint="eastAsia"/>
        </w:rPr>
        <w:t>3</w:t>
      </w:r>
      <w:r w:rsidR="000C6D9C">
        <w:rPr>
          <w:rFonts w:asciiTheme="majorEastAsia" w:eastAsiaTheme="majorEastAsia" w:hAnsiTheme="majorEastAsia" w:hint="eastAsia"/>
        </w:rPr>
        <w:t>.1</w:t>
      </w:r>
      <w:r w:rsidR="00056949">
        <w:rPr>
          <w:rFonts w:asciiTheme="majorEastAsia" w:eastAsiaTheme="majorEastAsia" w:hAnsiTheme="majorEastAsia" w:hint="eastAsia"/>
        </w:rPr>
        <w:t xml:space="preserve">　</w:t>
      </w:r>
      <w:r w:rsidRPr="00A044C3">
        <w:rPr>
          <w:rFonts w:asciiTheme="majorEastAsia" w:eastAsiaTheme="majorEastAsia" w:hAnsiTheme="majorEastAsia" w:hint="eastAsia"/>
        </w:rPr>
        <w:t>设置自动关锁时间(</w:t>
      </w:r>
      <w:r w:rsidR="00722B6A">
        <w:rPr>
          <w:rFonts w:asciiTheme="majorEastAsia" w:eastAsiaTheme="majorEastAsia" w:hAnsiTheme="majorEastAsia" w:hint="eastAsia"/>
        </w:rPr>
        <w:t>-1</w:t>
      </w:r>
      <w:r w:rsidRPr="00A044C3">
        <w:rPr>
          <w:rFonts w:asciiTheme="majorEastAsia" w:eastAsiaTheme="majorEastAsia" w:hAnsiTheme="majorEastAsia" w:hint="eastAsia"/>
        </w:rPr>
        <w:t>S)</w:t>
      </w:r>
    </w:p>
    <w:tbl>
      <w:tblPr>
        <w:tblW w:w="10521" w:type="dxa"/>
        <w:tblInd w:w="108" w:type="dxa"/>
        <w:tblLayout w:type="fixed"/>
        <w:tblLook w:val="04A0"/>
      </w:tblPr>
      <w:tblGrid>
        <w:gridCol w:w="1332"/>
        <w:gridCol w:w="9189"/>
      </w:tblGrid>
      <w:tr w:rsidR="00E113C6" w:rsidRPr="00A044C3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Pr="00A044C3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Pr="00A044C3" w:rsidRDefault="00E113C6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3.</w:t>
            </w:r>
            <w:r w:rsidRPr="00A044C3">
              <w:rPr>
                <w:rFonts w:ascii="宋体" w:cs="宋体" w:hint="eastAsia"/>
                <w:kern w:val="0"/>
                <w:sz w:val="24"/>
              </w:rPr>
              <w:t>4.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5.</w:t>
            </w:r>
            <w:r w:rsidR="00AD74DA">
              <w:rPr>
                <w:rFonts w:ascii="宋体" w:cs="宋体" w:hint="eastAsia"/>
                <w:kern w:val="0"/>
                <w:sz w:val="24"/>
              </w:rPr>
              <w:t>3</w:t>
            </w:r>
            <w:r w:rsidRPr="00A044C3">
              <w:rPr>
                <w:rFonts w:ascii="宋体" w:cs="宋体" w:hint="eastAsia"/>
                <w:kern w:val="0"/>
                <w:sz w:val="24"/>
              </w:rPr>
              <w:t>.1</w:t>
            </w:r>
          </w:p>
        </w:tc>
      </w:tr>
      <w:tr w:rsidR="00E113C6" w:rsidRPr="00A044C3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Pr="00A044C3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Pr="00A044C3" w:rsidRDefault="006561F5" w:rsidP="00911ED4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 w:rsidR="00E113C6" w:rsidRPr="00A044C3">
              <w:rPr>
                <w:rFonts w:ascii="宋体" w:cs="宋体" w:hint="eastAsia"/>
                <w:kern w:val="0"/>
                <w:sz w:val="24"/>
                <w:lang w:val="zh-CN"/>
              </w:rPr>
              <w:t>通过</w:t>
            </w:r>
            <w:r w:rsidR="004B381F"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 w:rsidR="00E113C6" w:rsidRPr="00A044C3">
              <w:rPr>
                <w:rFonts w:ascii="宋体" w:cs="宋体" w:hint="eastAsia"/>
                <w:kern w:val="0"/>
                <w:sz w:val="24"/>
                <w:lang w:val="zh-CN"/>
              </w:rPr>
              <w:t>设置</w:t>
            </w:r>
            <w:r w:rsidR="00BB5F1B">
              <w:rPr>
                <w:rFonts w:ascii="宋体" w:cs="宋体" w:hint="eastAsia"/>
                <w:kern w:val="0"/>
                <w:sz w:val="24"/>
                <w:lang w:val="zh-CN"/>
              </w:rPr>
              <w:t>自动</w:t>
            </w:r>
            <w:r w:rsidR="00E113C6" w:rsidRPr="00A044C3">
              <w:rPr>
                <w:rFonts w:ascii="宋体" w:cs="宋体" w:hint="eastAsia"/>
                <w:kern w:val="0"/>
                <w:sz w:val="24"/>
                <w:lang w:val="zh-CN"/>
              </w:rPr>
              <w:t>关锁时间（</w:t>
            </w:r>
            <w:r w:rsidR="00E113C6" w:rsidRPr="00A044C3">
              <w:rPr>
                <w:rFonts w:ascii="宋体" w:cs="宋体" w:hint="eastAsia"/>
                <w:kern w:val="0"/>
                <w:sz w:val="24"/>
              </w:rPr>
              <w:t>-1s</w:t>
            </w:r>
            <w:r w:rsidR="00E113C6" w:rsidRPr="00A044C3">
              <w:rPr>
                <w:rFonts w:ascii="宋体" w:cs="宋体" w:hint="eastAsia"/>
                <w:kern w:val="0"/>
                <w:sz w:val="24"/>
                <w:lang w:val="zh-CN"/>
              </w:rPr>
              <w:t>）。</w:t>
            </w:r>
          </w:p>
        </w:tc>
      </w:tr>
      <w:tr w:rsidR="00E113C6" w:rsidRPr="00A044C3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Pr="00A044C3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Pr="00A044C3" w:rsidRDefault="00E113C6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 w:rsidRPr="00A044C3"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 w:rsidRPr="00A044C3">
              <w:rPr>
                <w:rFonts w:asciiTheme="minorEastAsia" w:hAnsiTheme="minorEastAsia" w:hint="eastAsia"/>
                <w:sz w:val="24"/>
              </w:rPr>
              <w:t>供电方式和2.2通信方式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E113C6" w:rsidRPr="00A044C3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Pr="00A044C3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4554B" w:rsidRDefault="0094554B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kern w:val="0"/>
                <w:sz w:val="24"/>
                <w:lang w:val="zh-CN"/>
              </w:rPr>
              <w:t>(1)</w:t>
            </w:r>
            <w:r w:rsidR="00793014">
              <w:rPr>
                <w:rFonts w:ascii="宋体" w:cs="宋体" w:hint="eastAsia"/>
                <w:kern w:val="0"/>
                <w:sz w:val="24"/>
                <w:lang w:val="zh-CN"/>
              </w:rPr>
              <w:t>测试样品使用POE供电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E113C6" w:rsidRDefault="0094554B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  <w:lang w:val="zh-CN"/>
              </w:rPr>
              <w:t>(2</w:t>
            </w:r>
            <w:r w:rsidR="00E113C6" w:rsidRPr="00A044C3">
              <w:rPr>
                <w:rFonts w:asciiTheme="minorEastAsia" w:hAnsiTheme="minorEastAsia" w:cs="宋体" w:hint="eastAsia"/>
                <w:kern w:val="0"/>
                <w:sz w:val="24"/>
                <w:lang w:val="zh-CN"/>
              </w:rPr>
              <w:t>)</w:t>
            </w:r>
            <w:r w:rsidR="00951EB0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 w:rsidR="00951EB0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="00951EB0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 w:rsidR="00951EB0">
              <w:rPr>
                <w:rFonts w:asciiTheme="minorEastAsia" w:hAnsiTheme="minorEastAsia" w:hint="eastAsia"/>
                <w:sz w:val="24"/>
              </w:rPr>
              <w:t>192.168.1.6</w:t>
            </w:r>
            <w:r w:rsidR="00951EB0">
              <w:rPr>
                <w:rFonts w:asciiTheme="minorEastAsia" w:hAnsiTheme="minorEastAsia"/>
                <w:sz w:val="24"/>
              </w:rPr>
              <w:t>4</w:t>
            </w:r>
            <w:r w:rsidR="00951EB0">
              <w:rPr>
                <w:rFonts w:asciiTheme="minorEastAsia" w:hAnsiTheme="minorEastAsia" w:hint="eastAsia"/>
                <w:sz w:val="24"/>
              </w:rPr>
              <w:t>，连接测试样品</w:t>
            </w:r>
            <w:r w:rsidR="00E113C6"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E0477F" w:rsidRDefault="0039433A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(3)</w:t>
            </w:r>
            <w:r w:rsidR="00E0477F">
              <w:rPr>
                <w:rFonts w:ascii="宋体" w:cs="宋体" w:hint="eastAsia"/>
                <w:kern w:val="0"/>
                <w:sz w:val="24"/>
                <w:lang w:val="zh-CN"/>
              </w:rPr>
              <w:t>“门锁时间”输入6</w:t>
            </w:r>
            <w:r w:rsidR="00870050">
              <w:rPr>
                <w:rFonts w:ascii="宋体" w:cs="宋体" w:hint="eastAsia"/>
                <w:kern w:val="0"/>
                <w:sz w:val="24"/>
                <w:lang w:val="zh-CN"/>
              </w:rPr>
              <w:t>,</w:t>
            </w:r>
            <w:r w:rsidR="00F9542B" w:rsidRPr="00A044C3">
              <w:rPr>
                <w:rFonts w:ascii="宋体" w:cs="宋体" w:hint="eastAsia"/>
                <w:kern w:val="0"/>
                <w:sz w:val="24"/>
              </w:rPr>
              <w:t xml:space="preserve"> 点击</w:t>
            </w:r>
            <w:r w:rsidR="00F9542B"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="00F9542B" w:rsidRPr="00A044C3">
              <w:rPr>
                <w:rFonts w:ascii="宋体" w:cs="宋体" w:hint="eastAsia"/>
                <w:kern w:val="0"/>
                <w:sz w:val="24"/>
              </w:rPr>
              <w:t>设置门锁时间</w:t>
            </w:r>
            <w:r w:rsidR="00F9542B">
              <w:rPr>
                <w:rFonts w:ascii="宋体" w:cs="宋体" w:hint="eastAsia"/>
                <w:kern w:val="0"/>
                <w:sz w:val="24"/>
              </w:rPr>
              <w:t>”</w:t>
            </w:r>
            <w:r w:rsidR="00F9542B" w:rsidRPr="00A044C3">
              <w:rPr>
                <w:rFonts w:ascii="宋体" w:cs="宋体" w:hint="eastAsia"/>
                <w:kern w:val="0"/>
                <w:sz w:val="24"/>
              </w:rPr>
              <w:t>按钮</w:t>
            </w:r>
            <w:r w:rsidR="00E0477F"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100064" w:rsidRPr="00100064" w:rsidRDefault="00100064" w:rsidP="00100064">
            <w:r w:rsidRPr="00A044C3"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/>
                <w:kern w:val="0"/>
                <w:sz w:val="24"/>
              </w:rPr>
              <w:t>4</w:t>
            </w:r>
            <w:r w:rsidRPr="00A044C3">
              <w:rPr>
                <w:rFonts w:ascii="宋体" w:cs="宋体" w:hint="eastAsia"/>
                <w:kern w:val="0"/>
                <w:sz w:val="24"/>
              </w:rPr>
              <w:t>)点击</w:t>
            </w:r>
            <w:r w:rsidR="00DC756D"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="00DC756D" w:rsidRPr="00A044C3">
              <w:rPr>
                <w:rFonts w:ascii="宋体" w:cs="宋体" w:hint="eastAsia"/>
                <w:kern w:val="0"/>
                <w:sz w:val="24"/>
                <w:lang w:val="zh-CN"/>
              </w:rPr>
              <w:t>查询门锁信息</w:t>
            </w:r>
            <w:r w:rsidR="00DC756D"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</w:rPr>
              <w:t>按钮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E113C6" w:rsidRPr="00A044C3" w:rsidRDefault="00E113C6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 w:rsidRPr="00A044C3">
              <w:rPr>
                <w:rFonts w:ascii="宋体" w:cs="宋体" w:hint="eastAsia"/>
                <w:kern w:val="0"/>
                <w:sz w:val="24"/>
              </w:rPr>
              <w:t>(</w:t>
            </w:r>
            <w:r w:rsidR="00FA383C">
              <w:rPr>
                <w:rFonts w:ascii="宋体" w:cs="宋体" w:hint="eastAsia"/>
                <w:kern w:val="0"/>
                <w:sz w:val="24"/>
              </w:rPr>
              <w:t>5</w:t>
            </w:r>
            <w:r w:rsidRPr="00A044C3">
              <w:rPr>
                <w:rFonts w:ascii="宋体" w:cs="宋体" w:hint="eastAsia"/>
                <w:kern w:val="0"/>
                <w:sz w:val="24"/>
              </w:rPr>
              <w:t>)</w:t>
            </w:r>
            <w:r w:rsidR="00725775">
              <w:rPr>
                <w:rFonts w:ascii="宋体" w:cs="宋体" w:hint="eastAsia"/>
                <w:kern w:val="0"/>
                <w:sz w:val="24"/>
                <w:lang w:val="zh-CN"/>
              </w:rPr>
              <w:t>“门锁时间”输入-1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E113C6" w:rsidRPr="00725775" w:rsidRDefault="00E113C6" w:rsidP="00725775">
            <w:r w:rsidRPr="00A044C3">
              <w:rPr>
                <w:rFonts w:ascii="宋体" w:cs="宋体" w:hint="eastAsia"/>
                <w:kern w:val="0"/>
                <w:sz w:val="24"/>
              </w:rPr>
              <w:t>(</w:t>
            </w:r>
            <w:r w:rsidR="00FA383C">
              <w:rPr>
                <w:rFonts w:ascii="宋体" w:cs="宋体" w:hint="eastAsia"/>
                <w:kern w:val="0"/>
                <w:sz w:val="24"/>
              </w:rPr>
              <w:t>6</w:t>
            </w:r>
            <w:r w:rsidRPr="00A044C3">
              <w:rPr>
                <w:rFonts w:ascii="宋体" w:cs="宋体" w:hint="eastAsia"/>
                <w:kern w:val="0"/>
                <w:sz w:val="24"/>
              </w:rPr>
              <w:t>)点击</w:t>
            </w:r>
            <w:r w:rsidR="00725775"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</w:rPr>
              <w:t>设置门锁时间</w:t>
            </w:r>
            <w:r w:rsidR="00725775">
              <w:rPr>
                <w:rFonts w:ascii="宋体" w:cs="宋体" w:hint="eastAsia"/>
                <w:kern w:val="0"/>
                <w:sz w:val="24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</w:rPr>
              <w:t>按钮</w:t>
            </w:r>
            <w:r w:rsidR="00C04EF3"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E113C6" w:rsidRPr="00A044C3" w:rsidRDefault="0094554B" w:rsidP="00FA383C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(</w:t>
            </w:r>
            <w:r w:rsidR="00FA383C">
              <w:rPr>
                <w:rFonts w:ascii="宋体" w:cs="宋体" w:hint="eastAsia"/>
                <w:kern w:val="0"/>
                <w:sz w:val="24"/>
                <w:lang w:val="zh-CN"/>
              </w:rPr>
              <w:t>7</w:t>
            </w:r>
            <w:r w:rsidR="00E113C6">
              <w:rPr>
                <w:rFonts w:ascii="宋体" w:cs="宋体"/>
                <w:kern w:val="0"/>
                <w:sz w:val="24"/>
                <w:lang w:val="zh-CN"/>
              </w:rPr>
              <w:t>)</w:t>
            </w:r>
            <w:r w:rsidR="006E5ACE" w:rsidRPr="00A044C3"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 w:rsidR="0003060B"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="006E5ACE" w:rsidRPr="00A044C3">
              <w:rPr>
                <w:rFonts w:ascii="宋体" w:cs="宋体" w:hint="eastAsia"/>
                <w:kern w:val="0"/>
                <w:sz w:val="24"/>
                <w:lang w:val="zh-CN"/>
              </w:rPr>
              <w:t>查询门锁信息</w:t>
            </w:r>
            <w:r w:rsidR="0003060B"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="006E5ACE" w:rsidRPr="00A044C3">
              <w:rPr>
                <w:rFonts w:ascii="宋体" w:cs="宋体" w:hint="eastAsia"/>
                <w:kern w:val="0"/>
                <w:sz w:val="24"/>
                <w:lang w:val="zh-CN"/>
              </w:rPr>
              <w:t>按钮</w:t>
            </w:r>
            <w:r w:rsidR="00592E83">
              <w:rPr>
                <w:rFonts w:ascii="宋体" w:cs="宋体" w:hint="eastAsia"/>
                <w:kern w:val="0"/>
                <w:sz w:val="24"/>
                <w:lang w:val="zh-CN"/>
              </w:rPr>
              <w:t>，观察显示信息</w:t>
            </w:r>
            <w:r w:rsidR="006E5ACE"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E113C6" w:rsidRPr="00A044C3" w:rsidTr="004F6CC1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Pr="00A044C3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313C2" w:rsidRDefault="003313C2" w:rsidP="00E6093A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(1)步骤</w:t>
            </w:r>
            <w:r w:rsidR="004508A4">
              <w:rPr>
                <w:rFonts w:ascii="宋体" w:cs="宋体" w:hint="eastAsia"/>
                <w:kern w:val="0"/>
                <w:sz w:val="24"/>
              </w:rPr>
              <w:t>4的现象是上位机软件的“门锁时间”显示区显示</w:t>
            </w:r>
            <w:r w:rsidR="001F4852">
              <w:rPr>
                <w:rFonts w:ascii="宋体" w:cs="宋体" w:hint="eastAsia"/>
                <w:kern w:val="0"/>
                <w:sz w:val="24"/>
              </w:rPr>
              <w:t>6</w:t>
            </w:r>
            <w:r w:rsidR="004508A4">
              <w:rPr>
                <w:rFonts w:ascii="宋体" w:cs="宋体" w:hint="eastAsia"/>
                <w:kern w:val="0"/>
                <w:sz w:val="24"/>
              </w:rPr>
              <w:t>s。</w:t>
            </w:r>
          </w:p>
          <w:p w:rsidR="00E113C6" w:rsidRDefault="003313C2" w:rsidP="00E6093A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(2)</w:t>
            </w:r>
            <w:r w:rsidR="00C164AD">
              <w:rPr>
                <w:rFonts w:ascii="宋体" w:cs="宋体" w:hint="eastAsia"/>
                <w:kern w:val="0"/>
                <w:sz w:val="24"/>
              </w:rPr>
              <w:t>步骤</w:t>
            </w:r>
            <w:r w:rsidR="00BE1D84">
              <w:rPr>
                <w:rFonts w:ascii="宋体" w:cs="宋体" w:hint="eastAsia"/>
                <w:kern w:val="0"/>
                <w:sz w:val="24"/>
              </w:rPr>
              <w:t>6</w:t>
            </w:r>
            <w:r w:rsidR="00C164AD">
              <w:rPr>
                <w:rFonts w:ascii="宋体" w:cs="宋体" w:hint="eastAsia"/>
                <w:kern w:val="0"/>
                <w:sz w:val="24"/>
              </w:rPr>
              <w:t>的现象是</w:t>
            </w:r>
            <w:r w:rsidR="006638C7">
              <w:rPr>
                <w:rFonts w:ascii="宋体" w:cs="宋体" w:hint="eastAsia"/>
                <w:kern w:val="0"/>
                <w:sz w:val="24"/>
              </w:rPr>
              <w:t>返回“设置非法值”</w:t>
            </w:r>
            <w:r w:rsidR="002E6D5A">
              <w:rPr>
                <w:rFonts w:ascii="宋体" w:cs="宋体" w:hint="eastAsia"/>
                <w:kern w:val="0"/>
                <w:sz w:val="24"/>
              </w:rPr>
              <w:t>的错误信息</w:t>
            </w:r>
            <w:r w:rsidR="00E60D35">
              <w:rPr>
                <w:rFonts w:ascii="宋体" w:cs="宋体" w:hint="eastAsia"/>
                <w:kern w:val="0"/>
                <w:sz w:val="24"/>
              </w:rPr>
              <w:t>。</w:t>
            </w:r>
          </w:p>
          <w:p w:rsidR="00E60D35" w:rsidRPr="00C80036" w:rsidRDefault="00E01FF4" w:rsidP="00C80036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(3)</w:t>
            </w:r>
            <w:r w:rsidR="00C80036">
              <w:rPr>
                <w:rFonts w:ascii="宋体" w:cs="宋体" w:hint="eastAsia"/>
                <w:kern w:val="0"/>
                <w:sz w:val="24"/>
              </w:rPr>
              <w:t>步骤7的现象是上位机软件的“门锁时间”显示区显示6s。</w:t>
            </w:r>
          </w:p>
        </w:tc>
      </w:tr>
      <w:tr w:rsidR="00E113C6" w:rsidRPr="00A044C3" w:rsidTr="004F6CC1">
        <w:trPr>
          <w:trHeight w:val="3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Pr="00A044C3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Pr="00A044C3" w:rsidRDefault="00E113C6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E113C6" w:rsidRPr="00A044C3" w:rsidTr="004F6CC1">
        <w:trPr>
          <w:trHeight w:val="73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Pr="00A044C3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Pr="00A044C3" w:rsidRDefault="00E113C6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</w:p>
        </w:tc>
      </w:tr>
    </w:tbl>
    <w:p w:rsidR="00E113C6" w:rsidRDefault="00E113C6" w:rsidP="00E113C6">
      <w:pPr>
        <w:pStyle w:val="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3.4.</w:t>
      </w:r>
      <w:r>
        <w:rPr>
          <w:rFonts w:asciiTheme="majorEastAsia" w:eastAsiaTheme="majorEastAsia" w:hAnsiTheme="majorEastAsia"/>
        </w:rPr>
        <w:t>5</w:t>
      </w:r>
      <w:r>
        <w:rPr>
          <w:rFonts w:asciiTheme="majorEastAsia" w:eastAsiaTheme="majorEastAsia" w:hAnsiTheme="majorEastAsia" w:hint="eastAsia"/>
        </w:rPr>
        <w:t>.</w:t>
      </w:r>
      <w:r w:rsidR="00AD74DA">
        <w:rPr>
          <w:rFonts w:asciiTheme="majorEastAsia" w:eastAsiaTheme="majorEastAsia" w:hAnsiTheme="majorEastAsia" w:hint="eastAsia"/>
        </w:rPr>
        <w:t>3</w:t>
      </w:r>
      <w:r>
        <w:rPr>
          <w:rFonts w:asciiTheme="majorEastAsia" w:eastAsiaTheme="majorEastAsia" w:hAnsiTheme="majorEastAsia" w:hint="eastAsia"/>
        </w:rPr>
        <w:t>.2</w:t>
      </w:r>
      <w:r w:rsidR="00056949">
        <w:rPr>
          <w:rFonts w:asciiTheme="majorEastAsia" w:eastAsiaTheme="majorEastAsia" w:hAnsiTheme="majorEastAsia" w:hint="eastAsia"/>
        </w:rPr>
        <w:t xml:space="preserve">　</w:t>
      </w:r>
      <w:r>
        <w:rPr>
          <w:rFonts w:asciiTheme="majorEastAsia" w:eastAsiaTheme="majorEastAsia" w:hAnsiTheme="majorEastAsia" w:hint="eastAsia"/>
        </w:rPr>
        <w:t>设置自动关锁时间(0S)</w:t>
      </w:r>
    </w:p>
    <w:tbl>
      <w:tblPr>
        <w:tblW w:w="10496" w:type="dxa"/>
        <w:tblInd w:w="108" w:type="dxa"/>
        <w:tblLayout w:type="fixed"/>
        <w:tblLook w:val="04A0"/>
      </w:tblPr>
      <w:tblGrid>
        <w:gridCol w:w="1332"/>
        <w:gridCol w:w="9164"/>
      </w:tblGrid>
      <w:tr w:rsidR="00E113C6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3.4.5.</w:t>
            </w:r>
            <w:r w:rsidR="00AD74DA">
              <w:rPr>
                <w:rFonts w:ascii="宋体" w:cs="宋体" w:hint="eastAsia"/>
                <w:kern w:val="0"/>
                <w:sz w:val="24"/>
              </w:rPr>
              <w:t>3</w:t>
            </w:r>
            <w:r>
              <w:rPr>
                <w:rFonts w:ascii="宋体" w:cs="宋体" w:hint="eastAsia"/>
                <w:kern w:val="0"/>
                <w:sz w:val="24"/>
              </w:rPr>
              <w:t>.2</w:t>
            </w:r>
          </w:p>
        </w:tc>
      </w:tr>
      <w:tr w:rsidR="00E113C6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6561F5" w:rsidP="001C780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 w:rsidR="00E113C6">
              <w:rPr>
                <w:rFonts w:ascii="宋体" w:cs="宋体" w:hint="eastAsia"/>
                <w:kern w:val="0"/>
                <w:sz w:val="24"/>
                <w:lang w:val="zh-CN"/>
              </w:rPr>
              <w:t>通过</w:t>
            </w:r>
            <w:r w:rsidR="004B381F"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 w:rsidR="00E113C6">
              <w:rPr>
                <w:rFonts w:ascii="宋体" w:cs="宋体" w:hint="eastAsia"/>
                <w:kern w:val="0"/>
                <w:sz w:val="24"/>
                <w:lang w:val="zh-CN"/>
              </w:rPr>
              <w:t>设置</w:t>
            </w:r>
            <w:r w:rsidR="00BB5F1B">
              <w:rPr>
                <w:rFonts w:ascii="宋体" w:cs="宋体" w:hint="eastAsia"/>
                <w:kern w:val="0"/>
                <w:sz w:val="24"/>
                <w:lang w:val="zh-CN"/>
              </w:rPr>
              <w:t>自动</w:t>
            </w:r>
            <w:r w:rsidR="00E113C6">
              <w:rPr>
                <w:rFonts w:ascii="宋体" w:cs="宋体" w:hint="eastAsia"/>
                <w:kern w:val="0"/>
                <w:sz w:val="24"/>
                <w:lang w:val="zh-CN"/>
              </w:rPr>
              <w:t>关锁时间（</w:t>
            </w:r>
            <w:r w:rsidR="00E113C6">
              <w:rPr>
                <w:rFonts w:ascii="宋体" w:cs="宋体" w:hint="eastAsia"/>
                <w:kern w:val="0"/>
                <w:sz w:val="24"/>
              </w:rPr>
              <w:t>0s</w:t>
            </w:r>
            <w:r w:rsidR="00E113C6">
              <w:rPr>
                <w:rFonts w:ascii="宋体" w:cs="宋体" w:hint="eastAsia"/>
                <w:kern w:val="0"/>
                <w:sz w:val="24"/>
                <w:lang w:val="zh-CN"/>
              </w:rPr>
              <w:t>）。</w:t>
            </w:r>
          </w:p>
        </w:tc>
      </w:tr>
      <w:tr w:rsidR="00E113C6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E113C6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47F01" w:rsidRDefault="00147F01" w:rsidP="00147F01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kern w:val="0"/>
                <w:sz w:val="24"/>
                <w:lang w:val="zh-CN"/>
              </w:rPr>
              <w:t>(1)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测试样品使用POE供电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147F01" w:rsidRDefault="00147F01" w:rsidP="00147F0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  <w:lang w:val="zh-CN"/>
              </w:rPr>
              <w:t>(2</w:t>
            </w:r>
            <w:r w:rsidRPr="00A044C3">
              <w:rPr>
                <w:rFonts w:asciiTheme="minorEastAsia" w:hAnsiTheme="minorEastAsia" w:cs="宋体" w:hint="eastAsia"/>
                <w:kern w:val="0"/>
                <w:sz w:val="24"/>
                <w:lang w:val="zh-CN"/>
              </w:rPr>
              <w:t>)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>
              <w:rPr>
                <w:rFonts w:asciiTheme="minorEastAsia" w:hAnsiTheme="minorEastAsia" w:hint="eastAsia"/>
                <w:sz w:val="24"/>
              </w:rPr>
              <w:t>192.168.1.6</w:t>
            </w:r>
            <w:r>
              <w:rPr>
                <w:rFonts w:asciiTheme="minorEastAsia" w:hAnsiTheme="minorEastAsia"/>
                <w:sz w:val="24"/>
              </w:rPr>
              <w:t>4</w:t>
            </w:r>
            <w:r>
              <w:rPr>
                <w:rFonts w:asciiTheme="minorEastAsia" w:hAnsiTheme="minorEastAsia" w:hint="eastAsia"/>
                <w:sz w:val="24"/>
              </w:rPr>
              <w:t>，连接测试样品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147F01" w:rsidRDefault="00147F01" w:rsidP="00147F0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(3)“门锁时间”输入</w:t>
            </w:r>
            <w:r w:rsidR="00964F2F">
              <w:rPr>
                <w:rFonts w:ascii="宋体" w:cs="宋体" w:hint="eastAsia"/>
                <w:kern w:val="0"/>
                <w:sz w:val="24"/>
                <w:lang w:val="zh-CN"/>
              </w:rPr>
              <w:t>6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,</w:t>
            </w:r>
            <w:r w:rsidRPr="00A044C3">
              <w:rPr>
                <w:rFonts w:ascii="宋体" w:cs="宋体" w:hint="eastAsia"/>
                <w:kern w:val="0"/>
                <w:sz w:val="24"/>
              </w:rPr>
              <w:t xml:space="preserve"> 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</w:rPr>
              <w:t>设置门锁时间</w:t>
            </w:r>
            <w:r>
              <w:rPr>
                <w:rFonts w:ascii="宋体" w:cs="宋体" w:hint="eastAsia"/>
                <w:kern w:val="0"/>
                <w:sz w:val="24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</w:rPr>
              <w:t>按钮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147F01" w:rsidRPr="00100064" w:rsidRDefault="00147F01" w:rsidP="00147F01">
            <w:r w:rsidRPr="00A044C3"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/>
                <w:kern w:val="0"/>
                <w:sz w:val="24"/>
              </w:rPr>
              <w:t>4</w:t>
            </w:r>
            <w:r w:rsidRPr="00A044C3">
              <w:rPr>
                <w:rFonts w:ascii="宋体" w:cs="宋体" w:hint="eastAsia"/>
                <w:kern w:val="0"/>
                <w:sz w:val="24"/>
              </w:rPr>
              <w:t>)点击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查询门锁信息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</w:rPr>
              <w:t>按钮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147F01" w:rsidRPr="00A044C3" w:rsidRDefault="00147F01" w:rsidP="00147F0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 w:rsidRPr="00A044C3"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 w:hint="eastAsia"/>
                <w:kern w:val="0"/>
                <w:sz w:val="24"/>
              </w:rPr>
              <w:t>5</w:t>
            </w:r>
            <w:r w:rsidRPr="00A044C3">
              <w:rPr>
                <w:rFonts w:ascii="宋体" w:cs="宋体" w:hint="eastAsia"/>
                <w:kern w:val="0"/>
                <w:sz w:val="24"/>
              </w:rPr>
              <w:t>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“门锁时间”输入</w:t>
            </w:r>
            <w:r w:rsidR="00CA1B29">
              <w:rPr>
                <w:rFonts w:ascii="宋体" w:cs="宋体" w:hint="eastAsia"/>
                <w:kern w:val="0"/>
                <w:sz w:val="24"/>
                <w:lang w:val="zh-CN"/>
              </w:rPr>
              <w:t>0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147F01" w:rsidRPr="00725775" w:rsidRDefault="00147F01" w:rsidP="00147F01">
            <w:r w:rsidRPr="00A044C3"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 w:hint="eastAsia"/>
                <w:kern w:val="0"/>
                <w:sz w:val="24"/>
              </w:rPr>
              <w:t>6</w:t>
            </w:r>
            <w:r w:rsidRPr="00A044C3">
              <w:rPr>
                <w:rFonts w:ascii="宋体" w:cs="宋体" w:hint="eastAsia"/>
                <w:kern w:val="0"/>
                <w:sz w:val="24"/>
              </w:rPr>
              <w:t>)点击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</w:rPr>
              <w:t>设置门锁时间</w:t>
            </w:r>
            <w:r>
              <w:rPr>
                <w:rFonts w:ascii="宋体" w:cs="宋体" w:hint="eastAsia"/>
                <w:kern w:val="0"/>
                <w:sz w:val="24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</w:rPr>
              <w:t>按钮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E113C6" w:rsidRDefault="00147F01" w:rsidP="00147F0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(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7</w:t>
            </w:r>
            <w:r>
              <w:rPr>
                <w:rFonts w:ascii="宋体" w:cs="宋体"/>
                <w:kern w:val="0"/>
                <w:sz w:val="24"/>
                <w:lang w:val="zh-CN"/>
              </w:rPr>
              <w:t>)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查询门锁信息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按钮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，观察显示信息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E113C6" w:rsidTr="004F6CC1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E1A51" w:rsidRDefault="008E1A51" w:rsidP="008E1A5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(1)步骤4的现象是上位机软件的“门锁时间”显示区显示</w:t>
            </w:r>
            <w:r w:rsidR="00964F2F">
              <w:rPr>
                <w:rFonts w:ascii="宋体" w:cs="宋体" w:hint="eastAsia"/>
                <w:kern w:val="0"/>
                <w:sz w:val="24"/>
              </w:rPr>
              <w:t>6</w:t>
            </w:r>
            <w:r>
              <w:rPr>
                <w:rFonts w:ascii="宋体" w:cs="宋体" w:hint="eastAsia"/>
                <w:kern w:val="0"/>
                <w:sz w:val="24"/>
              </w:rPr>
              <w:t>s。</w:t>
            </w:r>
          </w:p>
          <w:p w:rsidR="008E1A51" w:rsidRDefault="008E1A51" w:rsidP="008E1A5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(2)步骤</w:t>
            </w:r>
            <w:r w:rsidR="009753E2">
              <w:rPr>
                <w:rFonts w:ascii="宋体" w:cs="宋体" w:hint="eastAsia"/>
                <w:kern w:val="0"/>
                <w:sz w:val="24"/>
              </w:rPr>
              <w:t>6</w:t>
            </w:r>
            <w:r>
              <w:rPr>
                <w:rFonts w:ascii="宋体" w:cs="宋体" w:hint="eastAsia"/>
                <w:kern w:val="0"/>
                <w:sz w:val="24"/>
              </w:rPr>
              <w:t>的现象是返回“设置非法值”的错误信息。</w:t>
            </w:r>
          </w:p>
          <w:p w:rsidR="00E113C6" w:rsidRDefault="008E1A51" w:rsidP="00964F2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(3)步骤7的现象是上位机软件的“门锁时间”显示区显示</w:t>
            </w:r>
            <w:r w:rsidR="00964F2F">
              <w:rPr>
                <w:rFonts w:ascii="宋体" w:cs="宋体" w:hint="eastAsia"/>
                <w:kern w:val="0"/>
                <w:sz w:val="24"/>
              </w:rPr>
              <w:t>6</w:t>
            </w:r>
            <w:r>
              <w:rPr>
                <w:rFonts w:ascii="宋体" w:cs="宋体" w:hint="eastAsia"/>
                <w:kern w:val="0"/>
                <w:sz w:val="24"/>
              </w:rPr>
              <w:t>s。</w:t>
            </w:r>
          </w:p>
        </w:tc>
      </w:tr>
      <w:tr w:rsidR="00E113C6" w:rsidTr="004F6CC1">
        <w:trPr>
          <w:trHeight w:val="3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E113C6" w:rsidTr="004F6CC1">
        <w:trPr>
          <w:trHeight w:val="73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</w:p>
        </w:tc>
      </w:tr>
    </w:tbl>
    <w:p w:rsidR="00C41B18" w:rsidRDefault="00C41B18" w:rsidP="00C41B18"/>
    <w:p w:rsidR="00C41B18" w:rsidRDefault="00C41B18" w:rsidP="00C41B18"/>
    <w:p w:rsidR="00C41B18" w:rsidRDefault="00C41B18" w:rsidP="00C41B18"/>
    <w:p w:rsidR="00C41B18" w:rsidRDefault="00C41B18" w:rsidP="00C41B18"/>
    <w:p w:rsidR="00C41B18" w:rsidRPr="00C41B18" w:rsidRDefault="00C41B18" w:rsidP="00C41B18"/>
    <w:p w:rsidR="00E113C6" w:rsidRDefault="00E113C6" w:rsidP="00E113C6">
      <w:pPr>
        <w:pStyle w:val="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3.4.</w:t>
      </w:r>
      <w:r>
        <w:rPr>
          <w:rFonts w:asciiTheme="majorEastAsia" w:eastAsiaTheme="majorEastAsia" w:hAnsiTheme="majorEastAsia"/>
        </w:rPr>
        <w:t>5</w:t>
      </w:r>
      <w:r>
        <w:rPr>
          <w:rFonts w:asciiTheme="majorEastAsia" w:eastAsiaTheme="majorEastAsia" w:hAnsiTheme="majorEastAsia" w:hint="eastAsia"/>
        </w:rPr>
        <w:t>.</w:t>
      </w:r>
      <w:r w:rsidR="00AD74DA">
        <w:rPr>
          <w:rFonts w:asciiTheme="majorEastAsia" w:eastAsiaTheme="majorEastAsia" w:hAnsiTheme="majorEastAsia" w:hint="eastAsia"/>
        </w:rPr>
        <w:t>3</w:t>
      </w:r>
      <w:r>
        <w:rPr>
          <w:rFonts w:asciiTheme="majorEastAsia" w:eastAsiaTheme="majorEastAsia" w:hAnsiTheme="majorEastAsia" w:hint="eastAsia"/>
        </w:rPr>
        <w:t>.3</w:t>
      </w:r>
      <w:r w:rsidR="00056949">
        <w:rPr>
          <w:rFonts w:asciiTheme="majorEastAsia" w:eastAsiaTheme="majorEastAsia" w:hAnsiTheme="majorEastAsia" w:hint="eastAsia"/>
        </w:rPr>
        <w:t xml:space="preserve">　</w:t>
      </w:r>
      <w:r>
        <w:rPr>
          <w:rFonts w:asciiTheme="majorEastAsia" w:eastAsiaTheme="majorEastAsia" w:hAnsiTheme="majorEastAsia" w:hint="eastAsia"/>
        </w:rPr>
        <w:t>设置自动关锁时间(4S)</w:t>
      </w:r>
    </w:p>
    <w:tbl>
      <w:tblPr>
        <w:tblW w:w="10496" w:type="dxa"/>
        <w:tblInd w:w="108" w:type="dxa"/>
        <w:tblLayout w:type="fixed"/>
        <w:tblLook w:val="04A0"/>
      </w:tblPr>
      <w:tblGrid>
        <w:gridCol w:w="1332"/>
        <w:gridCol w:w="9164"/>
      </w:tblGrid>
      <w:tr w:rsidR="00E113C6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3.4.5.</w:t>
            </w:r>
            <w:r w:rsidR="00AD74DA">
              <w:rPr>
                <w:rFonts w:ascii="宋体" w:cs="宋体" w:hint="eastAsia"/>
                <w:kern w:val="0"/>
                <w:sz w:val="24"/>
              </w:rPr>
              <w:t>3</w:t>
            </w:r>
            <w:r>
              <w:rPr>
                <w:rFonts w:ascii="宋体" w:cs="宋体" w:hint="eastAsia"/>
                <w:kern w:val="0"/>
                <w:sz w:val="24"/>
              </w:rPr>
              <w:t>.3</w:t>
            </w:r>
          </w:p>
        </w:tc>
      </w:tr>
      <w:tr w:rsidR="00E113C6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6561F5" w:rsidP="009F39E6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 w:rsidR="00E113C6">
              <w:rPr>
                <w:rFonts w:ascii="宋体" w:cs="宋体" w:hint="eastAsia"/>
                <w:kern w:val="0"/>
                <w:sz w:val="24"/>
                <w:lang w:val="zh-CN"/>
              </w:rPr>
              <w:t>通过</w:t>
            </w:r>
            <w:r w:rsidR="004B381F"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 w:rsidR="00E113C6">
              <w:rPr>
                <w:rFonts w:ascii="宋体" w:cs="宋体" w:hint="eastAsia"/>
                <w:kern w:val="0"/>
                <w:sz w:val="24"/>
                <w:lang w:val="zh-CN"/>
              </w:rPr>
              <w:t>设置</w:t>
            </w:r>
            <w:r w:rsidR="00047E08">
              <w:rPr>
                <w:rFonts w:ascii="宋体" w:cs="宋体" w:hint="eastAsia"/>
                <w:kern w:val="0"/>
                <w:sz w:val="24"/>
                <w:lang w:val="zh-CN"/>
              </w:rPr>
              <w:t>自动</w:t>
            </w:r>
            <w:r w:rsidR="00E113C6">
              <w:rPr>
                <w:rFonts w:ascii="宋体" w:cs="宋体" w:hint="eastAsia"/>
                <w:kern w:val="0"/>
                <w:sz w:val="24"/>
                <w:lang w:val="zh-CN"/>
              </w:rPr>
              <w:t>关锁时间（</w:t>
            </w:r>
            <w:r w:rsidR="00E113C6">
              <w:rPr>
                <w:rFonts w:ascii="宋体" w:cs="宋体" w:hint="eastAsia"/>
                <w:kern w:val="0"/>
                <w:sz w:val="24"/>
              </w:rPr>
              <w:t>4s</w:t>
            </w:r>
            <w:r w:rsidR="00E113C6">
              <w:rPr>
                <w:rFonts w:ascii="宋体" w:cs="宋体" w:hint="eastAsia"/>
                <w:kern w:val="0"/>
                <w:sz w:val="24"/>
                <w:lang w:val="zh-CN"/>
              </w:rPr>
              <w:t>）。</w:t>
            </w:r>
          </w:p>
        </w:tc>
      </w:tr>
      <w:tr w:rsidR="00E113C6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E113C6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81551" w:rsidRDefault="00681551" w:rsidP="00681551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kern w:val="0"/>
                <w:sz w:val="24"/>
                <w:lang w:val="zh-CN"/>
              </w:rPr>
              <w:t>(1)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测试样品使用POE供电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681551" w:rsidRDefault="00681551" w:rsidP="0068155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  <w:lang w:val="zh-CN"/>
              </w:rPr>
              <w:t>(2</w:t>
            </w:r>
            <w:r w:rsidRPr="00A044C3">
              <w:rPr>
                <w:rFonts w:asciiTheme="minorEastAsia" w:hAnsiTheme="minorEastAsia" w:cs="宋体" w:hint="eastAsia"/>
                <w:kern w:val="0"/>
                <w:sz w:val="24"/>
                <w:lang w:val="zh-CN"/>
              </w:rPr>
              <w:t>)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>
              <w:rPr>
                <w:rFonts w:asciiTheme="minorEastAsia" w:hAnsiTheme="minorEastAsia" w:hint="eastAsia"/>
                <w:sz w:val="24"/>
              </w:rPr>
              <w:t>192.168.1.6</w:t>
            </w:r>
            <w:r>
              <w:rPr>
                <w:rFonts w:asciiTheme="minorEastAsia" w:hAnsiTheme="minorEastAsia"/>
                <w:sz w:val="24"/>
              </w:rPr>
              <w:t>4</w:t>
            </w:r>
            <w:r>
              <w:rPr>
                <w:rFonts w:asciiTheme="minorEastAsia" w:hAnsiTheme="minorEastAsia" w:hint="eastAsia"/>
                <w:sz w:val="24"/>
              </w:rPr>
              <w:t>，连接测试样品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681551" w:rsidRDefault="00681551" w:rsidP="0068155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(3)“门锁时间”输入</w:t>
            </w:r>
            <w:r w:rsidR="00964F2F">
              <w:rPr>
                <w:rFonts w:ascii="宋体" w:cs="宋体" w:hint="eastAsia"/>
                <w:kern w:val="0"/>
                <w:sz w:val="24"/>
                <w:lang w:val="zh-CN"/>
              </w:rPr>
              <w:t>6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,</w:t>
            </w:r>
            <w:r w:rsidRPr="00A044C3">
              <w:rPr>
                <w:rFonts w:ascii="宋体" w:cs="宋体" w:hint="eastAsia"/>
                <w:kern w:val="0"/>
                <w:sz w:val="24"/>
              </w:rPr>
              <w:t xml:space="preserve"> 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</w:rPr>
              <w:t>设置门锁时间</w:t>
            </w:r>
            <w:r>
              <w:rPr>
                <w:rFonts w:ascii="宋体" w:cs="宋体" w:hint="eastAsia"/>
                <w:kern w:val="0"/>
                <w:sz w:val="24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</w:rPr>
              <w:t>按钮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681551" w:rsidRPr="00100064" w:rsidRDefault="00681551" w:rsidP="00681551">
            <w:r w:rsidRPr="00A044C3"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/>
                <w:kern w:val="0"/>
                <w:sz w:val="24"/>
              </w:rPr>
              <w:t>4</w:t>
            </w:r>
            <w:r w:rsidRPr="00A044C3">
              <w:rPr>
                <w:rFonts w:ascii="宋体" w:cs="宋体" w:hint="eastAsia"/>
                <w:kern w:val="0"/>
                <w:sz w:val="24"/>
              </w:rPr>
              <w:t>)点击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查询门锁信息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</w:rPr>
              <w:t>按钮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681551" w:rsidRPr="00A044C3" w:rsidRDefault="00681551" w:rsidP="0068155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 w:rsidRPr="00A044C3"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 w:hint="eastAsia"/>
                <w:kern w:val="0"/>
                <w:sz w:val="24"/>
              </w:rPr>
              <w:t>5</w:t>
            </w:r>
            <w:r w:rsidRPr="00A044C3">
              <w:rPr>
                <w:rFonts w:ascii="宋体" w:cs="宋体" w:hint="eastAsia"/>
                <w:kern w:val="0"/>
                <w:sz w:val="24"/>
              </w:rPr>
              <w:t>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“门锁时间”输入</w:t>
            </w:r>
            <w:r w:rsidR="00AD41F8">
              <w:rPr>
                <w:rFonts w:ascii="宋体" w:cs="宋体" w:hint="eastAsia"/>
                <w:kern w:val="0"/>
                <w:sz w:val="24"/>
                <w:lang w:val="zh-CN"/>
              </w:rPr>
              <w:t>4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681551" w:rsidRPr="00725775" w:rsidRDefault="00681551" w:rsidP="00681551">
            <w:r w:rsidRPr="00A044C3"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 w:hint="eastAsia"/>
                <w:kern w:val="0"/>
                <w:sz w:val="24"/>
              </w:rPr>
              <w:t>6</w:t>
            </w:r>
            <w:r w:rsidRPr="00A044C3">
              <w:rPr>
                <w:rFonts w:ascii="宋体" w:cs="宋体" w:hint="eastAsia"/>
                <w:kern w:val="0"/>
                <w:sz w:val="24"/>
              </w:rPr>
              <w:t>)点击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</w:rPr>
              <w:t>设置门锁时间</w:t>
            </w:r>
            <w:r>
              <w:rPr>
                <w:rFonts w:ascii="宋体" w:cs="宋体" w:hint="eastAsia"/>
                <w:kern w:val="0"/>
                <w:sz w:val="24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</w:rPr>
              <w:t>按钮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E113C6" w:rsidRDefault="00681551" w:rsidP="0068155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(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7</w:t>
            </w:r>
            <w:r>
              <w:rPr>
                <w:rFonts w:ascii="宋体" w:cs="宋体"/>
                <w:kern w:val="0"/>
                <w:sz w:val="24"/>
                <w:lang w:val="zh-CN"/>
              </w:rPr>
              <w:t>)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查询门锁信息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按钮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，观察显示信息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E113C6" w:rsidTr="004F6CC1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312B3" w:rsidRDefault="001312B3" w:rsidP="001312B3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(1)步骤4的现象是上位机软件的“门锁时间”显示区显示</w:t>
            </w:r>
            <w:r w:rsidR="00964F2F">
              <w:rPr>
                <w:rFonts w:ascii="宋体" w:cs="宋体" w:hint="eastAsia"/>
                <w:kern w:val="0"/>
                <w:sz w:val="24"/>
              </w:rPr>
              <w:t>6</w:t>
            </w:r>
            <w:r>
              <w:rPr>
                <w:rFonts w:ascii="宋体" w:cs="宋体" w:hint="eastAsia"/>
                <w:kern w:val="0"/>
                <w:sz w:val="24"/>
              </w:rPr>
              <w:t>s。</w:t>
            </w:r>
          </w:p>
          <w:p w:rsidR="001312B3" w:rsidRDefault="001312B3" w:rsidP="001312B3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(2)步骤</w:t>
            </w:r>
            <w:r w:rsidR="00D1100B">
              <w:rPr>
                <w:rFonts w:ascii="宋体" w:cs="宋体" w:hint="eastAsia"/>
                <w:kern w:val="0"/>
                <w:sz w:val="24"/>
              </w:rPr>
              <w:t>6</w:t>
            </w:r>
            <w:r>
              <w:rPr>
                <w:rFonts w:ascii="宋体" w:cs="宋体" w:hint="eastAsia"/>
                <w:kern w:val="0"/>
                <w:sz w:val="24"/>
              </w:rPr>
              <w:t>的现象是返回“设置非法值”的错误信息。</w:t>
            </w:r>
          </w:p>
          <w:p w:rsidR="00E113C6" w:rsidRDefault="001312B3" w:rsidP="00964F2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(3)步骤7的现象是上位机软件的“门锁时间”显示区显示</w:t>
            </w:r>
            <w:r w:rsidR="00964F2F">
              <w:rPr>
                <w:rFonts w:ascii="宋体" w:cs="宋体" w:hint="eastAsia"/>
                <w:kern w:val="0"/>
                <w:sz w:val="24"/>
              </w:rPr>
              <w:t>6</w:t>
            </w:r>
            <w:r>
              <w:rPr>
                <w:rFonts w:ascii="宋体" w:cs="宋体" w:hint="eastAsia"/>
                <w:kern w:val="0"/>
                <w:sz w:val="24"/>
              </w:rPr>
              <w:t>s。</w:t>
            </w:r>
          </w:p>
        </w:tc>
      </w:tr>
      <w:tr w:rsidR="00E113C6" w:rsidTr="004F6CC1">
        <w:trPr>
          <w:trHeight w:val="3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E113C6" w:rsidTr="004F6CC1">
        <w:trPr>
          <w:trHeight w:val="73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</w:p>
        </w:tc>
      </w:tr>
    </w:tbl>
    <w:p w:rsidR="00E113C6" w:rsidRDefault="00E113C6" w:rsidP="00E113C6">
      <w:pPr>
        <w:pStyle w:val="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3.4.</w:t>
      </w:r>
      <w:r>
        <w:rPr>
          <w:rFonts w:asciiTheme="majorEastAsia" w:eastAsiaTheme="majorEastAsia" w:hAnsiTheme="majorEastAsia"/>
        </w:rPr>
        <w:t>5</w:t>
      </w:r>
      <w:r>
        <w:rPr>
          <w:rFonts w:asciiTheme="majorEastAsia" w:eastAsiaTheme="majorEastAsia" w:hAnsiTheme="majorEastAsia" w:hint="eastAsia"/>
        </w:rPr>
        <w:t>.</w:t>
      </w:r>
      <w:r w:rsidR="00AD74DA">
        <w:rPr>
          <w:rFonts w:asciiTheme="majorEastAsia" w:eastAsiaTheme="majorEastAsia" w:hAnsiTheme="majorEastAsia" w:hint="eastAsia"/>
        </w:rPr>
        <w:t>3</w:t>
      </w:r>
      <w:r>
        <w:rPr>
          <w:rFonts w:asciiTheme="majorEastAsia" w:eastAsiaTheme="majorEastAsia" w:hAnsiTheme="majorEastAsia" w:hint="eastAsia"/>
        </w:rPr>
        <w:t>.4</w:t>
      </w:r>
      <w:r w:rsidR="00056949">
        <w:rPr>
          <w:rFonts w:asciiTheme="majorEastAsia" w:eastAsiaTheme="majorEastAsia" w:hAnsiTheme="majorEastAsia" w:hint="eastAsia"/>
        </w:rPr>
        <w:t xml:space="preserve">　</w:t>
      </w:r>
      <w:r>
        <w:rPr>
          <w:rFonts w:asciiTheme="majorEastAsia" w:eastAsiaTheme="majorEastAsia" w:hAnsiTheme="majorEastAsia" w:hint="eastAsia"/>
        </w:rPr>
        <w:t>设置自动关锁时间(5S)</w:t>
      </w:r>
    </w:p>
    <w:tbl>
      <w:tblPr>
        <w:tblW w:w="10496" w:type="dxa"/>
        <w:tblInd w:w="108" w:type="dxa"/>
        <w:tblLayout w:type="fixed"/>
        <w:tblLook w:val="04A0"/>
      </w:tblPr>
      <w:tblGrid>
        <w:gridCol w:w="1332"/>
        <w:gridCol w:w="9164"/>
      </w:tblGrid>
      <w:tr w:rsidR="00E113C6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3.4.5.</w:t>
            </w:r>
            <w:r w:rsidR="00AD74DA">
              <w:rPr>
                <w:rFonts w:ascii="宋体" w:cs="宋体" w:hint="eastAsia"/>
                <w:kern w:val="0"/>
                <w:sz w:val="24"/>
              </w:rPr>
              <w:t>3</w:t>
            </w:r>
            <w:r>
              <w:rPr>
                <w:rFonts w:ascii="宋体" w:cs="宋体" w:hint="eastAsia"/>
                <w:kern w:val="0"/>
                <w:sz w:val="24"/>
              </w:rPr>
              <w:t>.4</w:t>
            </w:r>
          </w:p>
        </w:tc>
      </w:tr>
      <w:tr w:rsidR="00E113C6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6561F5" w:rsidP="004E2F23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 w:rsidR="00E113C6">
              <w:rPr>
                <w:rFonts w:ascii="宋体" w:cs="宋体" w:hint="eastAsia"/>
                <w:kern w:val="0"/>
                <w:sz w:val="24"/>
                <w:lang w:val="zh-CN"/>
              </w:rPr>
              <w:t>通过</w:t>
            </w:r>
            <w:r w:rsidR="004B381F"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 w:rsidR="00E113C6">
              <w:rPr>
                <w:rFonts w:ascii="宋体" w:cs="宋体" w:hint="eastAsia"/>
                <w:kern w:val="0"/>
                <w:sz w:val="24"/>
                <w:lang w:val="zh-CN"/>
              </w:rPr>
              <w:t>设置</w:t>
            </w:r>
            <w:r w:rsidR="008B00B3">
              <w:rPr>
                <w:rFonts w:ascii="宋体" w:cs="宋体" w:hint="eastAsia"/>
                <w:kern w:val="0"/>
                <w:sz w:val="24"/>
                <w:lang w:val="zh-CN"/>
              </w:rPr>
              <w:t>自动</w:t>
            </w:r>
            <w:r w:rsidR="00E113C6">
              <w:rPr>
                <w:rFonts w:ascii="宋体" w:cs="宋体" w:hint="eastAsia"/>
                <w:kern w:val="0"/>
                <w:sz w:val="24"/>
                <w:lang w:val="zh-CN"/>
              </w:rPr>
              <w:t>关锁时间（</w:t>
            </w:r>
            <w:r w:rsidR="00E113C6">
              <w:rPr>
                <w:rFonts w:ascii="宋体" w:cs="宋体" w:hint="eastAsia"/>
                <w:kern w:val="0"/>
                <w:sz w:val="24"/>
              </w:rPr>
              <w:t>5s</w:t>
            </w:r>
            <w:r w:rsidR="00E113C6">
              <w:rPr>
                <w:rFonts w:ascii="宋体" w:cs="宋体" w:hint="eastAsia"/>
                <w:kern w:val="0"/>
                <w:sz w:val="24"/>
                <w:lang w:val="zh-CN"/>
              </w:rPr>
              <w:t>）。</w:t>
            </w:r>
          </w:p>
        </w:tc>
      </w:tr>
      <w:tr w:rsidR="00E113C6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E113C6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F7AFB" w:rsidRDefault="003F7AFB" w:rsidP="003F7AFB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kern w:val="0"/>
                <w:sz w:val="24"/>
                <w:lang w:val="zh-CN"/>
              </w:rPr>
              <w:t>(1)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测试样品使用POE供电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3F7AFB" w:rsidRDefault="003F7AFB" w:rsidP="003F7AF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  <w:lang w:val="zh-CN"/>
              </w:rPr>
              <w:t>(2</w:t>
            </w:r>
            <w:r w:rsidRPr="00A044C3">
              <w:rPr>
                <w:rFonts w:asciiTheme="minorEastAsia" w:hAnsiTheme="minorEastAsia" w:cs="宋体" w:hint="eastAsia"/>
                <w:kern w:val="0"/>
                <w:sz w:val="24"/>
                <w:lang w:val="zh-CN"/>
              </w:rPr>
              <w:t>)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>
              <w:rPr>
                <w:rFonts w:asciiTheme="minorEastAsia" w:hAnsiTheme="minorEastAsia" w:hint="eastAsia"/>
                <w:sz w:val="24"/>
              </w:rPr>
              <w:t>192.168.1.6</w:t>
            </w:r>
            <w:r>
              <w:rPr>
                <w:rFonts w:asciiTheme="minorEastAsia" w:hAnsiTheme="minorEastAsia"/>
                <w:sz w:val="24"/>
              </w:rPr>
              <w:t>4</w:t>
            </w:r>
            <w:r>
              <w:rPr>
                <w:rFonts w:asciiTheme="minorEastAsia" w:hAnsiTheme="minorEastAsia" w:hint="eastAsia"/>
                <w:sz w:val="24"/>
              </w:rPr>
              <w:t>，连接测试样品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3F7AFB" w:rsidRDefault="003F7AFB" w:rsidP="003F7AF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(3)“门锁时间”输入6,</w:t>
            </w:r>
            <w:r w:rsidRPr="00A044C3">
              <w:rPr>
                <w:rFonts w:ascii="宋体" w:cs="宋体" w:hint="eastAsia"/>
                <w:kern w:val="0"/>
                <w:sz w:val="24"/>
              </w:rPr>
              <w:t xml:space="preserve"> 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</w:rPr>
              <w:t>设置门锁时间</w:t>
            </w:r>
            <w:r>
              <w:rPr>
                <w:rFonts w:ascii="宋体" w:cs="宋体" w:hint="eastAsia"/>
                <w:kern w:val="0"/>
                <w:sz w:val="24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</w:rPr>
              <w:t>按钮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3F7AFB" w:rsidRPr="00100064" w:rsidRDefault="003F7AFB" w:rsidP="003F7AFB">
            <w:r w:rsidRPr="00A044C3"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/>
                <w:kern w:val="0"/>
                <w:sz w:val="24"/>
              </w:rPr>
              <w:t>4</w:t>
            </w:r>
            <w:r w:rsidRPr="00A044C3">
              <w:rPr>
                <w:rFonts w:ascii="宋体" w:cs="宋体" w:hint="eastAsia"/>
                <w:kern w:val="0"/>
                <w:sz w:val="24"/>
              </w:rPr>
              <w:t>)点击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查询门锁信息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</w:rPr>
              <w:t>按钮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3F7AFB" w:rsidRPr="00A044C3" w:rsidRDefault="003F7AFB" w:rsidP="003F7AF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 w:rsidRPr="00A044C3"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 w:hint="eastAsia"/>
                <w:kern w:val="0"/>
                <w:sz w:val="24"/>
              </w:rPr>
              <w:t>5</w:t>
            </w:r>
            <w:r w:rsidRPr="00A044C3">
              <w:rPr>
                <w:rFonts w:ascii="宋体" w:cs="宋体" w:hint="eastAsia"/>
                <w:kern w:val="0"/>
                <w:sz w:val="24"/>
              </w:rPr>
              <w:t>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“门锁时间”输入</w:t>
            </w:r>
            <w:r w:rsidR="000A55BD">
              <w:rPr>
                <w:rFonts w:ascii="宋体" w:cs="宋体" w:hint="eastAsia"/>
                <w:kern w:val="0"/>
                <w:sz w:val="24"/>
                <w:lang w:val="zh-CN"/>
              </w:rPr>
              <w:t>5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3F7AFB" w:rsidRPr="00725775" w:rsidRDefault="003F7AFB" w:rsidP="003F7AFB">
            <w:r w:rsidRPr="00A044C3"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 w:hint="eastAsia"/>
                <w:kern w:val="0"/>
                <w:sz w:val="24"/>
              </w:rPr>
              <w:t>6</w:t>
            </w:r>
            <w:r w:rsidRPr="00A044C3">
              <w:rPr>
                <w:rFonts w:ascii="宋体" w:cs="宋体" w:hint="eastAsia"/>
                <w:kern w:val="0"/>
                <w:sz w:val="24"/>
              </w:rPr>
              <w:t>)点击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</w:rPr>
              <w:t>设置门锁时间</w:t>
            </w:r>
            <w:r>
              <w:rPr>
                <w:rFonts w:ascii="宋体" w:cs="宋体" w:hint="eastAsia"/>
                <w:kern w:val="0"/>
                <w:sz w:val="24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</w:rPr>
              <w:t>按钮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E113C6" w:rsidRDefault="003F7AFB" w:rsidP="003F7AF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(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7</w:t>
            </w:r>
            <w:r>
              <w:rPr>
                <w:rFonts w:ascii="宋体" w:cs="宋体"/>
                <w:kern w:val="0"/>
                <w:sz w:val="24"/>
                <w:lang w:val="zh-CN"/>
              </w:rPr>
              <w:t>)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查询门锁信息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按钮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，观察显示信息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E113C6" w:rsidTr="004F6CC1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74A74" w:rsidRDefault="004762A7" w:rsidP="00674A74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(1)步骤4的现象是上位机软件的“门锁时间”显示区显示6s。</w:t>
            </w:r>
          </w:p>
          <w:p w:rsidR="00E113C6" w:rsidRPr="00674A74" w:rsidRDefault="004762A7" w:rsidP="008A7C6C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</w:t>
            </w:r>
            <w:r w:rsidR="00674A74">
              <w:rPr>
                <w:rFonts w:ascii="宋体" w:cs="宋体" w:hint="eastAsia"/>
                <w:kern w:val="0"/>
                <w:sz w:val="24"/>
              </w:rPr>
              <w:t>2</w:t>
            </w:r>
            <w:r>
              <w:rPr>
                <w:rFonts w:ascii="宋体" w:cs="宋体" w:hint="eastAsia"/>
                <w:kern w:val="0"/>
                <w:sz w:val="24"/>
              </w:rPr>
              <w:t>)步骤7的现象是上位机软件的“门锁时间”显示区显示</w:t>
            </w:r>
            <w:r w:rsidR="008A7C6C">
              <w:rPr>
                <w:rFonts w:ascii="宋体" w:cs="宋体" w:hint="eastAsia"/>
                <w:kern w:val="0"/>
                <w:sz w:val="24"/>
              </w:rPr>
              <w:t>5</w:t>
            </w:r>
            <w:r>
              <w:rPr>
                <w:rFonts w:ascii="宋体" w:cs="宋体" w:hint="eastAsia"/>
                <w:kern w:val="0"/>
                <w:sz w:val="24"/>
              </w:rPr>
              <w:t>s。</w:t>
            </w:r>
          </w:p>
        </w:tc>
      </w:tr>
      <w:tr w:rsidR="00E113C6" w:rsidTr="004F6CC1">
        <w:trPr>
          <w:trHeight w:val="3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E113C6" w:rsidTr="004F6CC1">
        <w:trPr>
          <w:trHeight w:val="73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</w:p>
        </w:tc>
      </w:tr>
    </w:tbl>
    <w:p w:rsidR="00C41B18" w:rsidRDefault="00C41B18" w:rsidP="00C41B18"/>
    <w:p w:rsidR="00C41B18" w:rsidRDefault="00C41B18" w:rsidP="00C41B18"/>
    <w:p w:rsidR="00C41B18" w:rsidRDefault="00C41B18" w:rsidP="00C41B18"/>
    <w:p w:rsidR="00C41B18" w:rsidRDefault="00C41B18" w:rsidP="00C41B18"/>
    <w:p w:rsidR="00C41B18" w:rsidRDefault="00C41B18" w:rsidP="00C41B18"/>
    <w:p w:rsidR="00C41B18" w:rsidRDefault="00C41B18" w:rsidP="00C41B18"/>
    <w:p w:rsidR="00C41B18" w:rsidRDefault="00C41B18" w:rsidP="00C41B18"/>
    <w:p w:rsidR="00C41B18" w:rsidRPr="00C41B18" w:rsidRDefault="00C41B18" w:rsidP="00C41B18"/>
    <w:p w:rsidR="00E113C6" w:rsidRDefault="00E113C6" w:rsidP="00E113C6">
      <w:pPr>
        <w:pStyle w:val="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3.4.</w:t>
      </w:r>
      <w:r>
        <w:rPr>
          <w:rFonts w:asciiTheme="majorEastAsia" w:eastAsiaTheme="majorEastAsia" w:hAnsiTheme="majorEastAsia"/>
        </w:rPr>
        <w:t>5</w:t>
      </w:r>
      <w:r>
        <w:rPr>
          <w:rFonts w:asciiTheme="majorEastAsia" w:eastAsiaTheme="majorEastAsia" w:hAnsiTheme="majorEastAsia" w:hint="eastAsia"/>
        </w:rPr>
        <w:t>.</w:t>
      </w:r>
      <w:r w:rsidR="00AD74DA">
        <w:rPr>
          <w:rFonts w:asciiTheme="majorEastAsia" w:eastAsiaTheme="majorEastAsia" w:hAnsiTheme="majorEastAsia" w:hint="eastAsia"/>
        </w:rPr>
        <w:t>3</w:t>
      </w:r>
      <w:r>
        <w:rPr>
          <w:rFonts w:asciiTheme="majorEastAsia" w:eastAsiaTheme="majorEastAsia" w:hAnsiTheme="majorEastAsia" w:hint="eastAsia"/>
        </w:rPr>
        <w:t>.5</w:t>
      </w:r>
      <w:r w:rsidR="00056949">
        <w:rPr>
          <w:rFonts w:asciiTheme="majorEastAsia" w:eastAsiaTheme="majorEastAsia" w:hAnsiTheme="majorEastAsia" w:hint="eastAsia"/>
        </w:rPr>
        <w:t xml:space="preserve">　</w:t>
      </w:r>
      <w:r>
        <w:rPr>
          <w:rFonts w:asciiTheme="majorEastAsia" w:eastAsiaTheme="majorEastAsia" w:hAnsiTheme="majorEastAsia" w:hint="eastAsia"/>
        </w:rPr>
        <w:t>设置自动关锁时间</w:t>
      </w:r>
      <w:r w:rsidR="00D81365">
        <w:rPr>
          <w:rFonts w:asciiTheme="majorEastAsia" w:eastAsiaTheme="majorEastAsia" w:hAnsiTheme="majorEastAsia" w:hint="eastAsia"/>
        </w:rPr>
        <w:t>(6</w:t>
      </w:r>
      <w:r w:rsidR="00AE029C">
        <w:rPr>
          <w:rFonts w:asciiTheme="majorEastAsia" w:eastAsiaTheme="majorEastAsia" w:hAnsiTheme="majorEastAsia" w:hint="eastAsia"/>
        </w:rPr>
        <w:t>0</w:t>
      </w:r>
      <w:r>
        <w:rPr>
          <w:rFonts w:asciiTheme="majorEastAsia" w:eastAsiaTheme="majorEastAsia" w:hAnsiTheme="majorEastAsia" w:hint="eastAsia"/>
        </w:rPr>
        <w:t>S)</w:t>
      </w:r>
    </w:p>
    <w:tbl>
      <w:tblPr>
        <w:tblW w:w="10484" w:type="dxa"/>
        <w:tblInd w:w="108" w:type="dxa"/>
        <w:tblLayout w:type="fixed"/>
        <w:tblLook w:val="04A0"/>
      </w:tblPr>
      <w:tblGrid>
        <w:gridCol w:w="1332"/>
        <w:gridCol w:w="9152"/>
      </w:tblGrid>
      <w:tr w:rsidR="00E113C6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3.4.5.</w:t>
            </w:r>
            <w:r w:rsidR="00AD74DA">
              <w:rPr>
                <w:rFonts w:ascii="宋体" w:cs="宋体" w:hint="eastAsia"/>
                <w:kern w:val="0"/>
                <w:sz w:val="24"/>
              </w:rPr>
              <w:t>3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.</w:t>
            </w:r>
            <w:r>
              <w:rPr>
                <w:rFonts w:ascii="宋体" w:cs="宋体" w:hint="eastAsia"/>
                <w:kern w:val="0"/>
                <w:sz w:val="24"/>
              </w:rPr>
              <w:t>5</w:t>
            </w:r>
          </w:p>
        </w:tc>
      </w:tr>
      <w:tr w:rsidR="00E113C6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6561F5" w:rsidP="00372BFC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 w:rsidR="00E113C6">
              <w:rPr>
                <w:rFonts w:ascii="宋体" w:cs="宋体" w:hint="eastAsia"/>
                <w:kern w:val="0"/>
                <w:sz w:val="24"/>
                <w:lang w:val="zh-CN"/>
              </w:rPr>
              <w:t>通过</w:t>
            </w:r>
            <w:r w:rsidR="004B381F"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 w:rsidR="00E113C6">
              <w:rPr>
                <w:rFonts w:ascii="宋体" w:cs="宋体" w:hint="eastAsia"/>
                <w:kern w:val="0"/>
                <w:sz w:val="24"/>
                <w:lang w:val="zh-CN"/>
              </w:rPr>
              <w:t>设置</w:t>
            </w:r>
            <w:r w:rsidR="00CC3486">
              <w:rPr>
                <w:rFonts w:ascii="宋体" w:cs="宋体" w:hint="eastAsia"/>
                <w:kern w:val="0"/>
                <w:sz w:val="24"/>
                <w:lang w:val="zh-CN"/>
              </w:rPr>
              <w:t>自动</w:t>
            </w:r>
            <w:r w:rsidR="00E113C6">
              <w:rPr>
                <w:rFonts w:ascii="宋体" w:cs="宋体" w:hint="eastAsia"/>
                <w:kern w:val="0"/>
                <w:sz w:val="24"/>
                <w:lang w:val="zh-CN"/>
              </w:rPr>
              <w:t>关锁时间（</w:t>
            </w:r>
            <w:r w:rsidR="00664704">
              <w:rPr>
                <w:rFonts w:ascii="宋体" w:cs="宋体" w:hint="eastAsia"/>
                <w:kern w:val="0"/>
                <w:sz w:val="24"/>
              </w:rPr>
              <w:t>6</w:t>
            </w:r>
            <w:r w:rsidR="00AE029C">
              <w:rPr>
                <w:rFonts w:ascii="宋体" w:cs="宋体" w:hint="eastAsia"/>
                <w:kern w:val="0"/>
                <w:sz w:val="24"/>
              </w:rPr>
              <w:t>0</w:t>
            </w:r>
            <w:r w:rsidR="00E113C6">
              <w:rPr>
                <w:rFonts w:ascii="宋体" w:cs="宋体" w:hint="eastAsia"/>
                <w:kern w:val="0"/>
                <w:sz w:val="24"/>
              </w:rPr>
              <w:t>s</w:t>
            </w:r>
            <w:r w:rsidR="00E113C6">
              <w:rPr>
                <w:rFonts w:ascii="宋体" w:cs="宋体" w:hint="eastAsia"/>
                <w:kern w:val="0"/>
                <w:sz w:val="24"/>
                <w:lang w:val="zh-CN"/>
              </w:rPr>
              <w:t>）。</w:t>
            </w:r>
          </w:p>
        </w:tc>
      </w:tr>
      <w:tr w:rsidR="00E113C6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E113C6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D6B77" w:rsidRDefault="006D6B77" w:rsidP="006D6B77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kern w:val="0"/>
                <w:sz w:val="24"/>
                <w:lang w:val="zh-CN"/>
              </w:rPr>
              <w:t>(1)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测试样品使用POE供电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6D6B77" w:rsidRDefault="006D6B77" w:rsidP="006D6B77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  <w:lang w:val="zh-CN"/>
              </w:rPr>
              <w:t>(2</w:t>
            </w:r>
            <w:r w:rsidRPr="00A044C3">
              <w:rPr>
                <w:rFonts w:asciiTheme="minorEastAsia" w:hAnsiTheme="minorEastAsia" w:cs="宋体" w:hint="eastAsia"/>
                <w:kern w:val="0"/>
                <w:sz w:val="24"/>
                <w:lang w:val="zh-CN"/>
              </w:rPr>
              <w:t>)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>
              <w:rPr>
                <w:rFonts w:asciiTheme="minorEastAsia" w:hAnsiTheme="minorEastAsia" w:hint="eastAsia"/>
                <w:sz w:val="24"/>
              </w:rPr>
              <w:t>192.168.1.6</w:t>
            </w:r>
            <w:r>
              <w:rPr>
                <w:rFonts w:asciiTheme="minorEastAsia" w:hAnsiTheme="minorEastAsia"/>
                <w:sz w:val="24"/>
              </w:rPr>
              <w:t>4</w:t>
            </w:r>
            <w:r>
              <w:rPr>
                <w:rFonts w:asciiTheme="minorEastAsia" w:hAnsiTheme="minorEastAsia" w:hint="eastAsia"/>
                <w:sz w:val="24"/>
              </w:rPr>
              <w:t>，连接测试样品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6D6B77" w:rsidRDefault="006D6B77" w:rsidP="006D6B77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(3)“门锁时间”输入6,</w:t>
            </w:r>
            <w:r w:rsidRPr="00A044C3">
              <w:rPr>
                <w:rFonts w:ascii="宋体" w:cs="宋体" w:hint="eastAsia"/>
                <w:kern w:val="0"/>
                <w:sz w:val="24"/>
              </w:rPr>
              <w:t xml:space="preserve"> 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</w:rPr>
              <w:t>设置门锁时间</w:t>
            </w:r>
            <w:r>
              <w:rPr>
                <w:rFonts w:ascii="宋体" w:cs="宋体" w:hint="eastAsia"/>
                <w:kern w:val="0"/>
                <w:sz w:val="24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</w:rPr>
              <w:t>按钮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6D6B77" w:rsidRPr="00100064" w:rsidRDefault="006D6B77" w:rsidP="006D6B77">
            <w:r w:rsidRPr="00A044C3"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/>
                <w:kern w:val="0"/>
                <w:sz w:val="24"/>
              </w:rPr>
              <w:t>4</w:t>
            </w:r>
            <w:r w:rsidRPr="00A044C3">
              <w:rPr>
                <w:rFonts w:ascii="宋体" w:cs="宋体" w:hint="eastAsia"/>
                <w:kern w:val="0"/>
                <w:sz w:val="24"/>
              </w:rPr>
              <w:t>)点击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查询门锁信息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</w:rPr>
              <w:t>按钮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6D6B77" w:rsidRPr="00A044C3" w:rsidRDefault="006D6B77" w:rsidP="006D6B77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 w:rsidRPr="00A044C3"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 w:hint="eastAsia"/>
                <w:kern w:val="0"/>
                <w:sz w:val="24"/>
              </w:rPr>
              <w:t>5</w:t>
            </w:r>
            <w:r w:rsidRPr="00A044C3">
              <w:rPr>
                <w:rFonts w:ascii="宋体" w:cs="宋体" w:hint="eastAsia"/>
                <w:kern w:val="0"/>
                <w:sz w:val="24"/>
              </w:rPr>
              <w:t>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“门锁时间”输入</w:t>
            </w:r>
            <w:r w:rsidR="00FE6FBF">
              <w:rPr>
                <w:rFonts w:ascii="宋体" w:cs="宋体" w:hint="eastAsia"/>
                <w:kern w:val="0"/>
                <w:sz w:val="24"/>
                <w:lang w:val="zh-CN"/>
              </w:rPr>
              <w:t>60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6D6B77" w:rsidRPr="00725775" w:rsidRDefault="006D6B77" w:rsidP="006D6B77">
            <w:r w:rsidRPr="00A044C3"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 w:hint="eastAsia"/>
                <w:kern w:val="0"/>
                <w:sz w:val="24"/>
              </w:rPr>
              <w:t>6</w:t>
            </w:r>
            <w:r w:rsidRPr="00A044C3">
              <w:rPr>
                <w:rFonts w:ascii="宋体" w:cs="宋体" w:hint="eastAsia"/>
                <w:kern w:val="0"/>
                <w:sz w:val="24"/>
              </w:rPr>
              <w:t>)点击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</w:rPr>
              <w:t>设置门锁时间</w:t>
            </w:r>
            <w:r>
              <w:rPr>
                <w:rFonts w:ascii="宋体" w:cs="宋体" w:hint="eastAsia"/>
                <w:kern w:val="0"/>
                <w:sz w:val="24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</w:rPr>
              <w:t>按钮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E113C6" w:rsidRDefault="006D6B77" w:rsidP="006D6B77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(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7</w:t>
            </w:r>
            <w:r>
              <w:rPr>
                <w:rFonts w:ascii="宋体" w:cs="宋体"/>
                <w:kern w:val="0"/>
                <w:sz w:val="24"/>
                <w:lang w:val="zh-CN"/>
              </w:rPr>
              <w:t>)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查询门锁信息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按钮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，观察显示信息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E113C6" w:rsidTr="004F6CC1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72472" w:rsidRDefault="00A72472" w:rsidP="00A7247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(1)步骤4的现象是上位机软件的“门锁时间”显示区显示6s。</w:t>
            </w:r>
          </w:p>
          <w:p w:rsidR="00E113C6" w:rsidRDefault="00A72472" w:rsidP="00C856F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(2)步骤7的现象是上位机软件的“门锁时间”显示区显示</w:t>
            </w:r>
            <w:r w:rsidR="00C856FF">
              <w:rPr>
                <w:rFonts w:ascii="宋体" w:cs="宋体" w:hint="eastAsia"/>
                <w:kern w:val="0"/>
                <w:sz w:val="24"/>
              </w:rPr>
              <w:t>60</w:t>
            </w:r>
            <w:r>
              <w:rPr>
                <w:rFonts w:ascii="宋体" w:cs="宋体" w:hint="eastAsia"/>
                <w:kern w:val="0"/>
                <w:sz w:val="24"/>
              </w:rPr>
              <w:t>s。</w:t>
            </w:r>
          </w:p>
        </w:tc>
      </w:tr>
      <w:tr w:rsidR="00E113C6" w:rsidTr="004F6CC1">
        <w:trPr>
          <w:trHeight w:val="3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E113C6" w:rsidTr="004F6CC1">
        <w:trPr>
          <w:trHeight w:val="73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E113C6" w:rsidRPr="00056949" w:rsidRDefault="00E113C6" w:rsidP="00E113C6">
      <w:pPr>
        <w:pStyle w:val="5"/>
        <w:rPr>
          <w:rFonts w:asciiTheme="majorEastAsia" w:eastAsiaTheme="majorEastAsia" w:hAnsiTheme="majorEastAsia"/>
        </w:rPr>
      </w:pPr>
      <w:r w:rsidRPr="00056949">
        <w:rPr>
          <w:rFonts w:asciiTheme="majorEastAsia" w:eastAsiaTheme="majorEastAsia" w:hAnsiTheme="majorEastAsia" w:hint="eastAsia"/>
        </w:rPr>
        <w:t>3.4.</w:t>
      </w:r>
      <w:r w:rsidRPr="00056949">
        <w:rPr>
          <w:rFonts w:asciiTheme="majorEastAsia" w:eastAsiaTheme="majorEastAsia" w:hAnsiTheme="majorEastAsia"/>
        </w:rPr>
        <w:t>5</w:t>
      </w:r>
      <w:r w:rsidRPr="00056949">
        <w:rPr>
          <w:rFonts w:asciiTheme="majorEastAsia" w:eastAsiaTheme="majorEastAsia" w:hAnsiTheme="majorEastAsia" w:hint="eastAsia"/>
        </w:rPr>
        <w:t>.</w:t>
      </w:r>
      <w:r w:rsidR="00AD74DA" w:rsidRPr="00056949">
        <w:rPr>
          <w:rFonts w:asciiTheme="majorEastAsia" w:eastAsiaTheme="majorEastAsia" w:hAnsiTheme="majorEastAsia" w:hint="eastAsia"/>
        </w:rPr>
        <w:t>3</w:t>
      </w:r>
      <w:r w:rsidR="00056949" w:rsidRPr="00056949">
        <w:rPr>
          <w:rFonts w:asciiTheme="majorEastAsia" w:eastAsiaTheme="majorEastAsia" w:hAnsiTheme="majorEastAsia" w:hint="eastAsia"/>
        </w:rPr>
        <w:t>.</w:t>
      </w:r>
      <w:r w:rsidR="00056949">
        <w:rPr>
          <w:rFonts w:asciiTheme="majorEastAsia" w:eastAsiaTheme="majorEastAsia" w:hAnsiTheme="majorEastAsia" w:hint="eastAsia"/>
        </w:rPr>
        <w:t>6</w:t>
      </w:r>
      <w:r w:rsidR="00056949" w:rsidRPr="00056949">
        <w:rPr>
          <w:rFonts w:asciiTheme="majorEastAsia" w:eastAsiaTheme="majorEastAsia" w:hAnsiTheme="majorEastAsia" w:hint="eastAsia"/>
        </w:rPr>
        <w:t xml:space="preserve">　</w:t>
      </w:r>
      <w:r w:rsidRPr="00056949">
        <w:rPr>
          <w:rFonts w:asciiTheme="majorEastAsia" w:eastAsiaTheme="majorEastAsia" w:hAnsiTheme="majorEastAsia" w:hint="eastAsia"/>
        </w:rPr>
        <w:t>设置自动关锁时间(300S)</w:t>
      </w:r>
    </w:p>
    <w:tbl>
      <w:tblPr>
        <w:tblW w:w="10559" w:type="dxa"/>
        <w:tblInd w:w="108" w:type="dxa"/>
        <w:tblLayout w:type="fixed"/>
        <w:tblLook w:val="04A0"/>
      </w:tblPr>
      <w:tblGrid>
        <w:gridCol w:w="1332"/>
        <w:gridCol w:w="9227"/>
      </w:tblGrid>
      <w:tr w:rsidR="00E113C6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3.4.5.</w:t>
            </w:r>
            <w:r w:rsidR="00AD74DA">
              <w:rPr>
                <w:rFonts w:ascii="宋体" w:cs="宋体" w:hint="eastAsia"/>
                <w:kern w:val="0"/>
                <w:sz w:val="24"/>
              </w:rPr>
              <w:t>3</w:t>
            </w:r>
            <w:r>
              <w:rPr>
                <w:rFonts w:ascii="宋体" w:cs="宋体" w:hint="eastAsia"/>
                <w:kern w:val="0"/>
                <w:sz w:val="24"/>
              </w:rPr>
              <w:t>.6</w:t>
            </w:r>
          </w:p>
        </w:tc>
      </w:tr>
      <w:tr w:rsidR="00E113C6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6561F5" w:rsidP="00451C2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 w:rsidR="00E113C6">
              <w:rPr>
                <w:rFonts w:ascii="宋体" w:cs="宋体" w:hint="eastAsia"/>
                <w:kern w:val="0"/>
                <w:sz w:val="24"/>
                <w:lang w:val="zh-CN"/>
              </w:rPr>
              <w:t>通过</w:t>
            </w:r>
            <w:r w:rsidR="004B381F"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 w:rsidR="00E113C6">
              <w:rPr>
                <w:rFonts w:ascii="宋体" w:cs="宋体" w:hint="eastAsia"/>
                <w:kern w:val="0"/>
                <w:sz w:val="24"/>
                <w:lang w:val="zh-CN"/>
              </w:rPr>
              <w:t>设置</w:t>
            </w:r>
            <w:r w:rsidR="00BE5CB7">
              <w:rPr>
                <w:rFonts w:ascii="宋体" w:cs="宋体" w:hint="eastAsia"/>
                <w:kern w:val="0"/>
                <w:sz w:val="24"/>
                <w:lang w:val="zh-CN"/>
              </w:rPr>
              <w:t>自动</w:t>
            </w:r>
            <w:r w:rsidR="00E113C6">
              <w:rPr>
                <w:rFonts w:ascii="宋体" w:cs="宋体" w:hint="eastAsia"/>
                <w:kern w:val="0"/>
                <w:sz w:val="24"/>
                <w:lang w:val="zh-CN"/>
              </w:rPr>
              <w:t>关锁时间（</w:t>
            </w:r>
            <w:r w:rsidR="00E113C6">
              <w:rPr>
                <w:rFonts w:ascii="宋体" w:cs="宋体" w:hint="eastAsia"/>
                <w:kern w:val="0"/>
                <w:sz w:val="24"/>
              </w:rPr>
              <w:t>300s</w:t>
            </w:r>
            <w:r w:rsidR="00E113C6">
              <w:rPr>
                <w:rFonts w:ascii="宋体" w:cs="宋体" w:hint="eastAsia"/>
                <w:kern w:val="0"/>
                <w:sz w:val="24"/>
                <w:lang w:val="zh-CN"/>
              </w:rPr>
              <w:t>）。</w:t>
            </w:r>
          </w:p>
        </w:tc>
      </w:tr>
      <w:tr w:rsidR="00E113C6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E113C6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65ADB" w:rsidRDefault="00F65ADB" w:rsidP="00F65ADB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kern w:val="0"/>
                <w:sz w:val="24"/>
                <w:lang w:val="zh-CN"/>
              </w:rPr>
              <w:t>(1)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测试样品使用POE供电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F65ADB" w:rsidRDefault="00F65ADB" w:rsidP="00F65AD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  <w:lang w:val="zh-CN"/>
              </w:rPr>
              <w:t>(2</w:t>
            </w:r>
            <w:r w:rsidRPr="00A044C3">
              <w:rPr>
                <w:rFonts w:asciiTheme="minorEastAsia" w:hAnsiTheme="minorEastAsia" w:cs="宋体" w:hint="eastAsia"/>
                <w:kern w:val="0"/>
                <w:sz w:val="24"/>
                <w:lang w:val="zh-CN"/>
              </w:rPr>
              <w:t>)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>
              <w:rPr>
                <w:rFonts w:asciiTheme="minorEastAsia" w:hAnsiTheme="minorEastAsia" w:hint="eastAsia"/>
                <w:sz w:val="24"/>
              </w:rPr>
              <w:t>192.168.1.6</w:t>
            </w:r>
            <w:r>
              <w:rPr>
                <w:rFonts w:asciiTheme="minorEastAsia" w:hAnsiTheme="minorEastAsia"/>
                <w:sz w:val="24"/>
              </w:rPr>
              <w:t>4</w:t>
            </w:r>
            <w:r>
              <w:rPr>
                <w:rFonts w:asciiTheme="minorEastAsia" w:hAnsiTheme="minorEastAsia" w:hint="eastAsia"/>
                <w:sz w:val="24"/>
              </w:rPr>
              <w:t>，连接测试样品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F65ADB" w:rsidRDefault="00F65ADB" w:rsidP="00F65AD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(3)“门锁时间”输入6,</w:t>
            </w:r>
            <w:r w:rsidRPr="00A044C3">
              <w:rPr>
                <w:rFonts w:ascii="宋体" w:cs="宋体" w:hint="eastAsia"/>
                <w:kern w:val="0"/>
                <w:sz w:val="24"/>
              </w:rPr>
              <w:t xml:space="preserve"> 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</w:rPr>
              <w:t>设置门锁时间</w:t>
            </w:r>
            <w:r>
              <w:rPr>
                <w:rFonts w:ascii="宋体" w:cs="宋体" w:hint="eastAsia"/>
                <w:kern w:val="0"/>
                <w:sz w:val="24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</w:rPr>
              <w:t>按钮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F65ADB" w:rsidRPr="00100064" w:rsidRDefault="00F65ADB" w:rsidP="00F65ADB">
            <w:r w:rsidRPr="00A044C3"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/>
                <w:kern w:val="0"/>
                <w:sz w:val="24"/>
              </w:rPr>
              <w:t>4</w:t>
            </w:r>
            <w:r w:rsidRPr="00A044C3">
              <w:rPr>
                <w:rFonts w:ascii="宋体" w:cs="宋体" w:hint="eastAsia"/>
                <w:kern w:val="0"/>
                <w:sz w:val="24"/>
              </w:rPr>
              <w:t>)点击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查询门锁信息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</w:rPr>
              <w:t>按钮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F65ADB" w:rsidRPr="00A044C3" w:rsidRDefault="00F65ADB" w:rsidP="00F65AD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 w:rsidRPr="00A044C3"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 w:hint="eastAsia"/>
                <w:kern w:val="0"/>
                <w:sz w:val="24"/>
              </w:rPr>
              <w:t>5</w:t>
            </w:r>
            <w:r w:rsidRPr="00A044C3">
              <w:rPr>
                <w:rFonts w:ascii="宋体" w:cs="宋体" w:hint="eastAsia"/>
                <w:kern w:val="0"/>
                <w:sz w:val="24"/>
              </w:rPr>
              <w:t>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“门锁时间”输入</w:t>
            </w:r>
            <w:r w:rsidR="00950B0A">
              <w:rPr>
                <w:rFonts w:ascii="宋体" w:cs="宋体" w:hint="eastAsia"/>
                <w:kern w:val="0"/>
                <w:sz w:val="24"/>
                <w:lang w:val="zh-CN"/>
              </w:rPr>
              <w:t>300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F65ADB" w:rsidRPr="00725775" w:rsidRDefault="00F65ADB" w:rsidP="00F65ADB">
            <w:r w:rsidRPr="00A044C3"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 w:hint="eastAsia"/>
                <w:kern w:val="0"/>
                <w:sz w:val="24"/>
              </w:rPr>
              <w:t>6</w:t>
            </w:r>
            <w:r w:rsidRPr="00A044C3">
              <w:rPr>
                <w:rFonts w:ascii="宋体" w:cs="宋体" w:hint="eastAsia"/>
                <w:kern w:val="0"/>
                <w:sz w:val="24"/>
              </w:rPr>
              <w:t>)点击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</w:rPr>
              <w:t>设置门锁时间</w:t>
            </w:r>
            <w:r>
              <w:rPr>
                <w:rFonts w:ascii="宋体" w:cs="宋体" w:hint="eastAsia"/>
                <w:kern w:val="0"/>
                <w:sz w:val="24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</w:rPr>
              <w:t>按钮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E113C6" w:rsidRDefault="00F65ADB" w:rsidP="00F65AD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(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7</w:t>
            </w:r>
            <w:r>
              <w:rPr>
                <w:rFonts w:ascii="宋体" w:cs="宋体"/>
                <w:kern w:val="0"/>
                <w:sz w:val="24"/>
                <w:lang w:val="zh-CN"/>
              </w:rPr>
              <w:t>)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查询门锁信息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按钮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，观察显示信息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E113C6" w:rsidTr="004F6CC1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52D2F" w:rsidRDefault="00B52D2F" w:rsidP="00B52D2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(1)步骤4的现象是上位机软件的“门锁时间”显示区显示6s。</w:t>
            </w:r>
          </w:p>
          <w:p w:rsidR="00E113C6" w:rsidRDefault="00B52D2F" w:rsidP="00DA24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(2)步骤7的现象是上位机软件的“门锁时间”显示区显示</w:t>
            </w:r>
            <w:r w:rsidR="00DA24C1">
              <w:rPr>
                <w:rFonts w:ascii="宋体" w:cs="宋体" w:hint="eastAsia"/>
                <w:kern w:val="0"/>
                <w:sz w:val="24"/>
              </w:rPr>
              <w:t>30</w:t>
            </w:r>
            <w:r>
              <w:rPr>
                <w:rFonts w:ascii="宋体" w:cs="宋体" w:hint="eastAsia"/>
                <w:kern w:val="0"/>
                <w:sz w:val="24"/>
              </w:rPr>
              <w:t>0s。</w:t>
            </w:r>
          </w:p>
        </w:tc>
      </w:tr>
      <w:tr w:rsidR="00E113C6" w:rsidTr="004F6CC1">
        <w:trPr>
          <w:trHeight w:val="3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E113C6" w:rsidTr="004F6CC1">
        <w:trPr>
          <w:trHeight w:val="73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</w:p>
        </w:tc>
      </w:tr>
    </w:tbl>
    <w:p w:rsidR="00C41B18" w:rsidRDefault="00C41B18" w:rsidP="00C41B18"/>
    <w:p w:rsidR="00C41B18" w:rsidRDefault="00C41B18" w:rsidP="00C41B18"/>
    <w:p w:rsidR="00C41B18" w:rsidRDefault="00C41B18" w:rsidP="00C41B18"/>
    <w:p w:rsidR="00C41B18" w:rsidRDefault="00C41B18" w:rsidP="00C41B18"/>
    <w:p w:rsidR="00C41B18" w:rsidRDefault="00C41B18" w:rsidP="00C41B18"/>
    <w:p w:rsidR="00C41B18" w:rsidRDefault="00C41B18" w:rsidP="00C41B18"/>
    <w:p w:rsidR="00C41B18" w:rsidRDefault="00C41B18" w:rsidP="00C41B18"/>
    <w:p w:rsidR="00C41B18" w:rsidRPr="00C41B18" w:rsidRDefault="00C41B18" w:rsidP="00C41B18"/>
    <w:p w:rsidR="00E113C6" w:rsidRDefault="00E113C6" w:rsidP="00E113C6">
      <w:pPr>
        <w:pStyle w:val="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3.4.</w:t>
      </w:r>
      <w:r>
        <w:rPr>
          <w:rFonts w:asciiTheme="majorEastAsia" w:eastAsiaTheme="majorEastAsia" w:hAnsiTheme="majorEastAsia"/>
        </w:rPr>
        <w:t>5</w:t>
      </w:r>
      <w:r>
        <w:rPr>
          <w:rFonts w:asciiTheme="majorEastAsia" w:eastAsiaTheme="majorEastAsia" w:hAnsiTheme="majorEastAsia" w:hint="eastAsia"/>
        </w:rPr>
        <w:t>.</w:t>
      </w:r>
      <w:r w:rsidR="00AD74DA">
        <w:rPr>
          <w:rFonts w:asciiTheme="majorEastAsia" w:eastAsiaTheme="majorEastAsia" w:hAnsiTheme="majorEastAsia" w:hint="eastAsia"/>
        </w:rPr>
        <w:t>3</w:t>
      </w:r>
      <w:r>
        <w:rPr>
          <w:rFonts w:asciiTheme="majorEastAsia" w:eastAsiaTheme="majorEastAsia" w:hAnsiTheme="majorEastAsia" w:hint="eastAsia"/>
        </w:rPr>
        <w:t>.7 设置自动关锁时间(301S)</w:t>
      </w:r>
    </w:p>
    <w:tbl>
      <w:tblPr>
        <w:tblW w:w="10446" w:type="dxa"/>
        <w:tblInd w:w="108" w:type="dxa"/>
        <w:tblLayout w:type="fixed"/>
        <w:tblLook w:val="04A0"/>
      </w:tblPr>
      <w:tblGrid>
        <w:gridCol w:w="1332"/>
        <w:gridCol w:w="9114"/>
      </w:tblGrid>
      <w:tr w:rsidR="00E113C6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3.4.5.</w:t>
            </w:r>
            <w:r w:rsidR="00AD74DA">
              <w:rPr>
                <w:rFonts w:ascii="宋体" w:cs="宋体" w:hint="eastAsia"/>
                <w:kern w:val="0"/>
                <w:sz w:val="24"/>
              </w:rPr>
              <w:t>3</w:t>
            </w:r>
            <w:r>
              <w:rPr>
                <w:rFonts w:ascii="宋体" w:cs="宋体" w:hint="eastAsia"/>
                <w:kern w:val="0"/>
                <w:sz w:val="24"/>
              </w:rPr>
              <w:t>.7</w:t>
            </w:r>
          </w:p>
        </w:tc>
      </w:tr>
      <w:tr w:rsidR="00E113C6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753067" w:rsidP="00451C2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 w:rsidR="00E113C6">
              <w:rPr>
                <w:rFonts w:ascii="宋体" w:cs="宋体" w:hint="eastAsia"/>
                <w:kern w:val="0"/>
                <w:sz w:val="24"/>
                <w:lang w:val="zh-CN"/>
              </w:rPr>
              <w:t>通过</w:t>
            </w:r>
            <w:r w:rsidR="004B381F"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 w:rsidR="00E113C6">
              <w:rPr>
                <w:rFonts w:ascii="宋体" w:cs="宋体" w:hint="eastAsia"/>
                <w:kern w:val="0"/>
                <w:sz w:val="24"/>
                <w:lang w:val="zh-CN"/>
              </w:rPr>
              <w:t>设置关锁时间（</w:t>
            </w:r>
            <w:r w:rsidR="00E113C6">
              <w:rPr>
                <w:rFonts w:ascii="宋体" w:cs="宋体" w:hint="eastAsia"/>
                <w:kern w:val="0"/>
                <w:sz w:val="24"/>
              </w:rPr>
              <w:t>301s</w:t>
            </w:r>
            <w:r w:rsidR="00E113C6">
              <w:rPr>
                <w:rFonts w:ascii="宋体" w:cs="宋体" w:hint="eastAsia"/>
                <w:kern w:val="0"/>
                <w:sz w:val="24"/>
                <w:lang w:val="zh-CN"/>
              </w:rPr>
              <w:t>）。</w:t>
            </w:r>
          </w:p>
        </w:tc>
      </w:tr>
      <w:tr w:rsidR="00E113C6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611095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11095" w:rsidRDefault="00611095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11095" w:rsidRDefault="00611095" w:rsidP="00C20E83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kern w:val="0"/>
                <w:sz w:val="24"/>
                <w:lang w:val="zh-CN"/>
              </w:rPr>
              <w:t>(1)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测试样品使用POE供电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611095" w:rsidRDefault="00611095" w:rsidP="00C20E83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  <w:lang w:val="zh-CN"/>
              </w:rPr>
              <w:t>(2</w:t>
            </w:r>
            <w:r w:rsidRPr="00A044C3">
              <w:rPr>
                <w:rFonts w:asciiTheme="minorEastAsia" w:hAnsiTheme="minorEastAsia" w:cs="宋体" w:hint="eastAsia"/>
                <w:kern w:val="0"/>
                <w:sz w:val="24"/>
                <w:lang w:val="zh-CN"/>
              </w:rPr>
              <w:t>)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>
              <w:rPr>
                <w:rFonts w:asciiTheme="minorEastAsia" w:hAnsiTheme="minorEastAsia" w:hint="eastAsia"/>
                <w:sz w:val="24"/>
              </w:rPr>
              <w:t>192.168.1.6</w:t>
            </w:r>
            <w:r>
              <w:rPr>
                <w:rFonts w:asciiTheme="minorEastAsia" w:hAnsiTheme="minorEastAsia"/>
                <w:sz w:val="24"/>
              </w:rPr>
              <w:t>4</w:t>
            </w:r>
            <w:r>
              <w:rPr>
                <w:rFonts w:asciiTheme="minorEastAsia" w:hAnsiTheme="minorEastAsia" w:hint="eastAsia"/>
                <w:sz w:val="24"/>
              </w:rPr>
              <w:t>，连接测试样品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611095" w:rsidRDefault="00611095" w:rsidP="00C20E83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(3)“门锁时间”输入6,</w:t>
            </w:r>
            <w:r w:rsidRPr="00A044C3">
              <w:rPr>
                <w:rFonts w:ascii="宋体" w:cs="宋体" w:hint="eastAsia"/>
                <w:kern w:val="0"/>
                <w:sz w:val="24"/>
              </w:rPr>
              <w:t xml:space="preserve"> 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</w:rPr>
              <w:t>设置门锁时间</w:t>
            </w:r>
            <w:r>
              <w:rPr>
                <w:rFonts w:ascii="宋体" w:cs="宋体" w:hint="eastAsia"/>
                <w:kern w:val="0"/>
                <w:sz w:val="24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</w:rPr>
              <w:t>按钮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611095" w:rsidRPr="00100064" w:rsidRDefault="00611095" w:rsidP="00C20E83">
            <w:r w:rsidRPr="00A044C3"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/>
                <w:kern w:val="0"/>
                <w:sz w:val="24"/>
              </w:rPr>
              <w:t>4</w:t>
            </w:r>
            <w:r w:rsidRPr="00A044C3">
              <w:rPr>
                <w:rFonts w:ascii="宋体" w:cs="宋体" w:hint="eastAsia"/>
                <w:kern w:val="0"/>
                <w:sz w:val="24"/>
              </w:rPr>
              <w:t>)点击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查询门锁信息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</w:rPr>
              <w:t>按钮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611095" w:rsidRPr="00A044C3" w:rsidRDefault="00611095" w:rsidP="00C20E83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 w:rsidRPr="00A044C3"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 w:hint="eastAsia"/>
                <w:kern w:val="0"/>
                <w:sz w:val="24"/>
              </w:rPr>
              <w:t>5</w:t>
            </w:r>
            <w:r w:rsidRPr="00A044C3">
              <w:rPr>
                <w:rFonts w:ascii="宋体" w:cs="宋体" w:hint="eastAsia"/>
                <w:kern w:val="0"/>
                <w:sz w:val="24"/>
              </w:rPr>
              <w:t>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“门锁时间”输入30</w:t>
            </w:r>
            <w:r w:rsidR="00926FA1">
              <w:rPr>
                <w:rFonts w:ascii="宋体" w:cs="宋体" w:hint="eastAsia"/>
                <w:kern w:val="0"/>
                <w:sz w:val="24"/>
                <w:lang w:val="zh-CN"/>
              </w:rPr>
              <w:t>1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611095" w:rsidRPr="00725775" w:rsidRDefault="00611095" w:rsidP="00C20E83">
            <w:r w:rsidRPr="00A044C3"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 w:hint="eastAsia"/>
                <w:kern w:val="0"/>
                <w:sz w:val="24"/>
              </w:rPr>
              <w:t>6</w:t>
            </w:r>
            <w:r w:rsidRPr="00A044C3">
              <w:rPr>
                <w:rFonts w:ascii="宋体" w:cs="宋体" w:hint="eastAsia"/>
                <w:kern w:val="0"/>
                <w:sz w:val="24"/>
              </w:rPr>
              <w:t>)点击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</w:rPr>
              <w:t>设置门锁时间</w:t>
            </w:r>
            <w:r>
              <w:rPr>
                <w:rFonts w:ascii="宋体" w:cs="宋体" w:hint="eastAsia"/>
                <w:kern w:val="0"/>
                <w:sz w:val="24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</w:rPr>
              <w:t>按钮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611095" w:rsidRDefault="00611095" w:rsidP="00C20E83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(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7</w:t>
            </w:r>
            <w:r>
              <w:rPr>
                <w:rFonts w:ascii="宋体" w:cs="宋体"/>
                <w:kern w:val="0"/>
                <w:sz w:val="24"/>
                <w:lang w:val="zh-CN"/>
              </w:rPr>
              <w:t>)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查询门锁信息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按钮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，观察显示信息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611095" w:rsidTr="004F6CC1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11095" w:rsidRDefault="00611095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577EC" w:rsidRDefault="005577EC" w:rsidP="005577EC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(1)步骤4的现象是上位机软件的“门锁时间”显示区显示6s。</w:t>
            </w:r>
          </w:p>
          <w:p w:rsidR="00442D09" w:rsidRDefault="00442D09" w:rsidP="00442D09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(2)步骤</w:t>
            </w:r>
            <w:r w:rsidR="0095649D">
              <w:rPr>
                <w:rFonts w:ascii="宋体" w:cs="宋体" w:hint="eastAsia"/>
                <w:kern w:val="0"/>
                <w:sz w:val="24"/>
              </w:rPr>
              <w:t>6</w:t>
            </w:r>
            <w:r>
              <w:rPr>
                <w:rFonts w:ascii="宋体" w:cs="宋体" w:hint="eastAsia"/>
                <w:kern w:val="0"/>
                <w:sz w:val="24"/>
              </w:rPr>
              <w:t>的现象是返回“设置非法值”的错误信息。</w:t>
            </w:r>
          </w:p>
          <w:p w:rsidR="00611095" w:rsidRDefault="00442D09" w:rsidP="000A5169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(3)步骤7的现象是上位机软件的“门锁时间”显示区显示</w:t>
            </w:r>
            <w:r w:rsidR="000A5169">
              <w:rPr>
                <w:rFonts w:ascii="宋体" w:cs="宋体" w:hint="eastAsia"/>
                <w:kern w:val="0"/>
                <w:sz w:val="24"/>
              </w:rPr>
              <w:t>6</w:t>
            </w:r>
            <w:r>
              <w:rPr>
                <w:rFonts w:ascii="宋体" w:cs="宋体" w:hint="eastAsia"/>
                <w:kern w:val="0"/>
                <w:sz w:val="24"/>
              </w:rPr>
              <w:t>s。</w:t>
            </w:r>
          </w:p>
        </w:tc>
      </w:tr>
      <w:tr w:rsidR="00611095" w:rsidTr="004F6CC1">
        <w:trPr>
          <w:trHeight w:val="3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11095" w:rsidRDefault="00611095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11095" w:rsidRDefault="00611095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611095" w:rsidTr="004F6CC1">
        <w:trPr>
          <w:trHeight w:val="73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11095" w:rsidRDefault="00611095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11095" w:rsidRDefault="00611095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AD74DA" w:rsidRDefault="00AD74DA" w:rsidP="00AD74DA">
      <w:pPr>
        <w:pStyle w:val="4"/>
        <w:rPr>
          <w:rFonts w:asciiTheme="majorEastAsia" w:hAnsiTheme="majorEastAsia"/>
        </w:rPr>
      </w:pPr>
      <w:r w:rsidRPr="006E580C">
        <w:rPr>
          <w:rFonts w:asciiTheme="majorEastAsia" w:hAnsiTheme="majorEastAsia" w:hint="eastAsia"/>
        </w:rPr>
        <w:t>3.4.</w:t>
      </w:r>
      <w:r w:rsidRPr="006E580C">
        <w:rPr>
          <w:rFonts w:asciiTheme="majorEastAsia" w:hAnsiTheme="majorEastAsia"/>
        </w:rPr>
        <w:t>5</w:t>
      </w:r>
      <w:r w:rsidRPr="006E580C">
        <w:rPr>
          <w:rFonts w:asciiTheme="majorEastAsia" w:hAnsiTheme="majorEastAsia" w:hint="eastAsia"/>
        </w:rPr>
        <w:t>.4自动关锁</w:t>
      </w:r>
      <w:r w:rsidR="007E6DD7">
        <w:rPr>
          <w:rFonts w:asciiTheme="majorEastAsia" w:hAnsiTheme="majorEastAsia" w:hint="eastAsia"/>
        </w:rPr>
        <w:t>测试</w:t>
      </w:r>
    </w:p>
    <w:p w:rsidR="003F341F" w:rsidRDefault="003F341F" w:rsidP="003F341F">
      <w:pPr>
        <w:pStyle w:val="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3.4.</w:t>
      </w:r>
      <w:r>
        <w:rPr>
          <w:rFonts w:asciiTheme="majorEastAsia" w:eastAsiaTheme="majorEastAsia" w:hAnsiTheme="majorEastAsia"/>
        </w:rPr>
        <w:t>5</w:t>
      </w:r>
      <w:r>
        <w:rPr>
          <w:rFonts w:asciiTheme="majorEastAsia" w:eastAsiaTheme="majorEastAsia" w:hAnsiTheme="majorEastAsia" w:hint="eastAsia"/>
        </w:rPr>
        <w:t>.4.1自动关锁时间</w:t>
      </w:r>
      <w:r w:rsidR="00AD1809">
        <w:rPr>
          <w:rFonts w:asciiTheme="majorEastAsia" w:eastAsiaTheme="majorEastAsia" w:hAnsiTheme="majorEastAsia" w:hint="eastAsia"/>
        </w:rPr>
        <w:t>(6</w:t>
      </w:r>
      <w:r>
        <w:rPr>
          <w:rFonts w:asciiTheme="majorEastAsia" w:eastAsiaTheme="majorEastAsia" w:hAnsiTheme="majorEastAsia" w:hint="eastAsia"/>
        </w:rPr>
        <w:t>S)</w:t>
      </w:r>
    </w:p>
    <w:tbl>
      <w:tblPr>
        <w:tblW w:w="10446" w:type="dxa"/>
        <w:tblInd w:w="108" w:type="dxa"/>
        <w:tblLayout w:type="fixed"/>
        <w:tblLook w:val="04A0"/>
      </w:tblPr>
      <w:tblGrid>
        <w:gridCol w:w="1332"/>
        <w:gridCol w:w="9114"/>
      </w:tblGrid>
      <w:tr w:rsidR="003F341F" w:rsidTr="00F3360E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F341F" w:rsidRDefault="003F341F" w:rsidP="00F3360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F341F" w:rsidRDefault="009A3A02" w:rsidP="00F3360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ajorEastAsia" w:eastAsiaTheme="majorEastAsia" w:hAnsiTheme="majorEastAsia" w:hint="eastAsia"/>
              </w:rPr>
              <w:t>3.4.</w:t>
            </w:r>
            <w:r>
              <w:rPr>
                <w:rFonts w:asciiTheme="majorEastAsia" w:eastAsiaTheme="majorEastAsia" w:hAnsiTheme="majorEastAsia"/>
              </w:rPr>
              <w:t>5</w:t>
            </w:r>
            <w:r>
              <w:rPr>
                <w:rFonts w:asciiTheme="majorEastAsia" w:eastAsiaTheme="majorEastAsia" w:hAnsiTheme="majorEastAsia" w:hint="eastAsia"/>
              </w:rPr>
              <w:t>.4.1</w:t>
            </w:r>
          </w:p>
        </w:tc>
      </w:tr>
      <w:tr w:rsidR="003F341F" w:rsidTr="00F3360E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F341F" w:rsidRDefault="003F341F" w:rsidP="00F3360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F341F" w:rsidRDefault="00753067" w:rsidP="00396AB9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 w:rsidR="0098491B">
              <w:rPr>
                <w:rFonts w:ascii="宋体" w:cs="宋体" w:hint="eastAsia"/>
                <w:kern w:val="0"/>
                <w:sz w:val="24"/>
                <w:lang w:val="zh-CN"/>
              </w:rPr>
              <w:t>在打开门锁后，在</w:t>
            </w:r>
            <w:r w:rsidR="00396AB9">
              <w:rPr>
                <w:rFonts w:ascii="宋体" w:cs="宋体" w:hint="eastAsia"/>
                <w:kern w:val="0"/>
                <w:sz w:val="24"/>
                <w:lang w:val="zh-CN"/>
              </w:rPr>
              <w:t>门锁合上后且</w:t>
            </w:r>
            <w:r w:rsidR="0098491B">
              <w:rPr>
                <w:rFonts w:ascii="宋体" w:cs="宋体" w:hint="eastAsia"/>
                <w:kern w:val="0"/>
                <w:sz w:val="24"/>
                <w:lang w:val="zh-CN"/>
              </w:rPr>
              <w:t>无</w:t>
            </w:r>
            <w:r w:rsidR="00396AB9">
              <w:rPr>
                <w:rFonts w:ascii="宋体" w:cs="宋体" w:hint="eastAsia"/>
                <w:kern w:val="0"/>
                <w:sz w:val="24"/>
                <w:lang w:val="zh-CN"/>
              </w:rPr>
              <w:t>任何操作</w:t>
            </w:r>
            <w:r w:rsidR="0098491B">
              <w:rPr>
                <w:rFonts w:ascii="宋体" w:cs="宋体" w:hint="eastAsia"/>
                <w:kern w:val="0"/>
                <w:sz w:val="24"/>
                <w:lang w:val="zh-CN"/>
              </w:rPr>
              <w:t>的情况下，</w:t>
            </w:r>
            <w:r w:rsidR="001155EB">
              <w:rPr>
                <w:rFonts w:ascii="宋体" w:cs="宋体" w:hint="eastAsia"/>
                <w:kern w:val="0"/>
                <w:sz w:val="24"/>
                <w:lang w:val="zh-CN"/>
              </w:rPr>
              <w:t>一段</w:t>
            </w:r>
            <w:r w:rsidR="0098491B">
              <w:rPr>
                <w:rFonts w:ascii="宋体" w:cs="宋体" w:hint="eastAsia"/>
                <w:kern w:val="0"/>
                <w:sz w:val="24"/>
                <w:lang w:val="zh-CN"/>
              </w:rPr>
              <w:t>时间后能够自动关锁。</w:t>
            </w:r>
          </w:p>
        </w:tc>
      </w:tr>
      <w:tr w:rsidR="003F341F" w:rsidTr="00F3360E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F341F" w:rsidRDefault="003F341F" w:rsidP="00F3360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F341F" w:rsidRDefault="003F341F" w:rsidP="00F3360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 2.1供电方式和2.2通信方式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396124" w:rsidRDefault="00396124" w:rsidP="00F3360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门锁处在关锁状态，即锁栓处在弹出状态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3F341F" w:rsidTr="00F3360E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F341F" w:rsidRDefault="003F341F" w:rsidP="00F3360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F341F" w:rsidRDefault="003F341F" w:rsidP="00F3360E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(1)</w:t>
            </w:r>
            <w:r w:rsidR="00793014">
              <w:rPr>
                <w:rFonts w:ascii="宋体" w:cs="宋体" w:hint="eastAsia"/>
                <w:kern w:val="0"/>
                <w:sz w:val="24"/>
                <w:lang w:val="zh-CN"/>
              </w:rPr>
              <w:t>测试样品使用POE供电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3F341F" w:rsidRDefault="003F341F" w:rsidP="00F3360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(2)</w:t>
            </w:r>
            <w:r w:rsidR="00396AB9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 w:rsidR="00396AB9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="00396AB9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 w:rsidR="00396AB9">
              <w:rPr>
                <w:rFonts w:asciiTheme="minorEastAsia" w:hAnsiTheme="minorEastAsia" w:hint="eastAsia"/>
                <w:sz w:val="24"/>
              </w:rPr>
              <w:t>192.168.1.6</w:t>
            </w:r>
            <w:r w:rsidR="00396AB9">
              <w:rPr>
                <w:rFonts w:asciiTheme="minorEastAsia" w:hAnsiTheme="minorEastAsia"/>
                <w:sz w:val="24"/>
              </w:rPr>
              <w:t>4</w:t>
            </w:r>
            <w:r w:rsidR="00396AB9">
              <w:rPr>
                <w:rFonts w:asciiTheme="minorEastAsia" w:hAnsiTheme="minorEastAsia" w:hint="eastAsia"/>
                <w:sz w:val="24"/>
              </w:rPr>
              <w:t>，连接测试样品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3F341F" w:rsidRDefault="003F341F" w:rsidP="00F3360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/>
                <w:kern w:val="0"/>
                <w:sz w:val="24"/>
              </w:rPr>
              <w:t>3</w:t>
            </w:r>
            <w:r>
              <w:rPr>
                <w:rFonts w:ascii="宋体" w:cs="宋体" w:hint="eastAsia"/>
                <w:kern w:val="0"/>
                <w:sz w:val="24"/>
              </w:rPr>
              <w:t>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“门锁时间”输入</w:t>
            </w:r>
            <w:r w:rsidR="00CE0DB5">
              <w:rPr>
                <w:rFonts w:ascii="宋体" w:cs="宋体" w:hint="eastAsia"/>
                <w:kern w:val="0"/>
                <w:sz w:val="24"/>
              </w:rPr>
              <w:t>6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3F341F" w:rsidRDefault="003F341F" w:rsidP="00F3360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/>
                <w:kern w:val="0"/>
                <w:sz w:val="24"/>
              </w:rPr>
              <w:t>4</w:t>
            </w:r>
            <w:r>
              <w:rPr>
                <w:rFonts w:ascii="宋体" w:cs="宋体" w:hint="eastAsia"/>
                <w:kern w:val="0"/>
                <w:sz w:val="24"/>
              </w:rPr>
              <w:t>)</w:t>
            </w:r>
            <w:r w:rsidRPr="00A044C3">
              <w:rPr>
                <w:rFonts w:ascii="宋体" w:cs="宋体" w:hint="eastAsia"/>
                <w:kern w:val="0"/>
                <w:sz w:val="24"/>
              </w:rPr>
              <w:t>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</w:rPr>
              <w:t>设置门锁时间</w:t>
            </w:r>
            <w:r>
              <w:rPr>
                <w:rFonts w:ascii="宋体" w:cs="宋体" w:hint="eastAsia"/>
                <w:kern w:val="0"/>
                <w:sz w:val="24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</w:rPr>
              <w:t>按钮</w:t>
            </w:r>
            <w:r w:rsidR="00F40061">
              <w:rPr>
                <w:rFonts w:ascii="宋体" w:cs="宋体" w:hint="eastAsia"/>
                <w:kern w:val="0"/>
                <w:sz w:val="24"/>
              </w:rPr>
              <w:t>。</w:t>
            </w:r>
          </w:p>
          <w:p w:rsidR="003F341F" w:rsidRDefault="003F341F" w:rsidP="00396AB9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(5)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="00386E1F">
              <w:rPr>
                <w:rFonts w:ascii="宋体" w:cs="宋体" w:hint="eastAsia"/>
                <w:kern w:val="0"/>
                <w:sz w:val="24"/>
                <w:lang w:val="zh-CN"/>
              </w:rPr>
              <w:t>打开门锁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按钮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3F341F" w:rsidTr="00F3360E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F341F" w:rsidRDefault="003F341F" w:rsidP="00F3360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A54E9" w:rsidRDefault="000A54E9" w:rsidP="00A1602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(1)</w:t>
            </w:r>
            <w:r w:rsidR="004F05C8">
              <w:rPr>
                <w:rFonts w:ascii="宋体" w:cs="宋体" w:hint="eastAsia"/>
                <w:kern w:val="0"/>
                <w:sz w:val="24"/>
              </w:rPr>
              <w:t>步骤5的现象是</w:t>
            </w:r>
            <w:r>
              <w:rPr>
                <w:rFonts w:ascii="宋体" w:cs="宋体" w:hint="eastAsia"/>
                <w:kern w:val="0"/>
                <w:sz w:val="24"/>
              </w:rPr>
              <w:t>上位机软件 “门锁状态”显示区由灰色变为黄色。</w:t>
            </w:r>
          </w:p>
          <w:p w:rsidR="00A947A6" w:rsidRPr="00A1602B" w:rsidRDefault="008A210E" w:rsidP="00A1602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(2)</w:t>
            </w:r>
            <w:r w:rsidR="00396124">
              <w:rPr>
                <w:rFonts w:ascii="宋体" w:cs="宋体" w:hint="eastAsia"/>
                <w:kern w:val="0"/>
                <w:sz w:val="24"/>
              </w:rPr>
              <w:t>门锁在</w:t>
            </w:r>
            <w:r w:rsidR="0025012F">
              <w:rPr>
                <w:rFonts w:ascii="宋体" w:cs="宋体" w:hint="eastAsia"/>
                <w:kern w:val="0"/>
                <w:sz w:val="24"/>
              </w:rPr>
              <w:t>6S后自动关锁，即锁栓弹出。</w:t>
            </w:r>
          </w:p>
        </w:tc>
      </w:tr>
      <w:tr w:rsidR="003F341F" w:rsidTr="00F3360E">
        <w:trPr>
          <w:trHeight w:val="3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F341F" w:rsidRDefault="003F341F" w:rsidP="00F3360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F341F" w:rsidRDefault="003F341F" w:rsidP="00F3360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3F341F" w:rsidTr="00F3360E">
        <w:trPr>
          <w:trHeight w:val="73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F341F" w:rsidRDefault="003F341F" w:rsidP="00F3360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F341F" w:rsidRDefault="003F341F" w:rsidP="00F3360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9A36D3" w:rsidRDefault="009A36D3" w:rsidP="009A36D3"/>
    <w:p w:rsidR="009A36D3" w:rsidRDefault="009A36D3" w:rsidP="009A36D3"/>
    <w:p w:rsidR="009A36D3" w:rsidRDefault="009A36D3" w:rsidP="009A36D3"/>
    <w:p w:rsidR="009A36D3" w:rsidRDefault="009A36D3" w:rsidP="009A36D3"/>
    <w:p w:rsidR="009A36D3" w:rsidRDefault="009A36D3" w:rsidP="009A36D3"/>
    <w:p w:rsidR="009A36D3" w:rsidRDefault="009A36D3" w:rsidP="009A36D3"/>
    <w:p w:rsidR="009A36D3" w:rsidRDefault="009A36D3" w:rsidP="009A36D3"/>
    <w:p w:rsidR="009A36D3" w:rsidRPr="009A36D3" w:rsidRDefault="009A36D3" w:rsidP="009A36D3"/>
    <w:p w:rsidR="003F341F" w:rsidRPr="003F341F" w:rsidRDefault="003F341F" w:rsidP="003F341F">
      <w:pPr>
        <w:pStyle w:val="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3.4.</w:t>
      </w:r>
      <w:r>
        <w:rPr>
          <w:rFonts w:asciiTheme="majorEastAsia" w:eastAsiaTheme="majorEastAsia" w:hAnsiTheme="majorEastAsia"/>
        </w:rPr>
        <w:t>5</w:t>
      </w:r>
      <w:r>
        <w:rPr>
          <w:rFonts w:asciiTheme="majorEastAsia" w:eastAsiaTheme="majorEastAsia" w:hAnsiTheme="majorEastAsia" w:hint="eastAsia"/>
        </w:rPr>
        <w:t>.4.</w:t>
      </w:r>
      <w:r w:rsidR="00F119C0">
        <w:rPr>
          <w:rFonts w:asciiTheme="majorEastAsia" w:eastAsiaTheme="majorEastAsia" w:hAnsiTheme="majorEastAsia" w:hint="eastAsia"/>
        </w:rPr>
        <w:t>2</w:t>
      </w:r>
      <w:r w:rsidR="00B109C6">
        <w:rPr>
          <w:rFonts w:asciiTheme="majorEastAsia" w:eastAsiaTheme="majorEastAsia" w:hAnsiTheme="majorEastAsia" w:hint="eastAsia"/>
        </w:rPr>
        <w:t xml:space="preserve">自动关锁时间 </w:t>
      </w:r>
      <w:r>
        <w:rPr>
          <w:rFonts w:asciiTheme="majorEastAsia" w:eastAsiaTheme="majorEastAsia" w:hAnsiTheme="majorEastAsia" w:hint="eastAsia"/>
        </w:rPr>
        <w:t>(</w:t>
      </w:r>
      <w:r w:rsidR="00373300">
        <w:rPr>
          <w:rFonts w:asciiTheme="majorEastAsia" w:eastAsiaTheme="majorEastAsia" w:hAnsiTheme="majorEastAsia" w:hint="eastAsia"/>
        </w:rPr>
        <w:t>30</w:t>
      </w:r>
      <w:r>
        <w:rPr>
          <w:rFonts w:asciiTheme="majorEastAsia" w:eastAsiaTheme="majorEastAsia" w:hAnsiTheme="majorEastAsia" w:hint="eastAsia"/>
        </w:rPr>
        <w:t>S)</w:t>
      </w:r>
    </w:p>
    <w:tbl>
      <w:tblPr>
        <w:tblW w:w="10484" w:type="dxa"/>
        <w:tblInd w:w="108" w:type="dxa"/>
        <w:tblLayout w:type="fixed"/>
        <w:tblLook w:val="04A0"/>
      </w:tblPr>
      <w:tblGrid>
        <w:gridCol w:w="1332"/>
        <w:gridCol w:w="9152"/>
      </w:tblGrid>
      <w:tr w:rsidR="00AD74DA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D74DA" w:rsidRDefault="00AD74DA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D74DA" w:rsidRDefault="00AD74DA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3.4.5.</w:t>
            </w:r>
            <w:r>
              <w:rPr>
                <w:rFonts w:ascii="宋体" w:cs="宋体" w:hint="eastAsia"/>
                <w:kern w:val="0"/>
                <w:sz w:val="24"/>
              </w:rPr>
              <w:t>4</w:t>
            </w:r>
          </w:p>
        </w:tc>
      </w:tr>
      <w:tr w:rsidR="00AD74DA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D74DA" w:rsidRDefault="00AD74DA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D74DA" w:rsidRDefault="00753067" w:rsidP="00FA0EB6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 w:rsidR="00373300">
              <w:rPr>
                <w:rFonts w:ascii="宋体" w:cs="宋体" w:hint="eastAsia"/>
                <w:kern w:val="0"/>
                <w:sz w:val="24"/>
                <w:lang w:val="zh-CN"/>
              </w:rPr>
              <w:t>在打开门锁后，</w:t>
            </w:r>
            <w:r w:rsidR="00FA0EB6">
              <w:rPr>
                <w:rFonts w:ascii="宋体" w:cs="宋体" w:hint="eastAsia"/>
                <w:kern w:val="0"/>
                <w:sz w:val="24"/>
                <w:lang w:val="zh-CN"/>
              </w:rPr>
              <w:t>在门锁合上后且无任何操作的情况下</w:t>
            </w:r>
            <w:r w:rsidR="00373300">
              <w:rPr>
                <w:rFonts w:ascii="宋体" w:cs="宋体" w:hint="eastAsia"/>
                <w:kern w:val="0"/>
                <w:sz w:val="24"/>
                <w:lang w:val="zh-CN"/>
              </w:rPr>
              <w:t>，一段时间后能够自动关锁。</w:t>
            </w:r>
          </w:p>
        </w:tc>
      </w:tr>
      <w:tr w:rsidR="00AD74DA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D74DA" w:rsidRDefault="00AD74DA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D74DA" w:rsidRDefault="00AD74DA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AD74DA" w:rsidRDefault="001F6374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门锁处在关锁状态，即锁栓处在弹出状态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AD74DA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D74DA" w:rsidRDefault="00AD74DA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8243E" w:rsidRDefault="0058243E" w:rsidP="0058243E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(1)</w:t>
            </w:r>
            <w:r w:rsidR="00793014">
              <w:rPr>
                <w:rFonts w:ascii="宋体" w:cs="宋体" w:hint="eastAsia"/>
                <w:kern w:val="0"/>
                <w:sz w:val="24"/>
                <w:lang w:val="zh-CN"/>
              </w:rPr>
              <w:t>测试样品使用POE供电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58243E" w:rsidRDefault="0058243E" w:rsidP="005824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(2)</w:t>
            </w:r>
            <w:r w:rsidR="00FA0EB6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 w:rsidR="00FA0EB6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="00FA0EB6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 w:rsidR="00FA0EB6">
              <w:rPr>
                <w:rFonts w:asciiTheme="minorEastAsia" w:hAnsiTheme="minorEastAsia" w:hint="eastAsia"/>
                <w:sz w:val="24"/>
              </w:rPr>
              <w:t>192.168.1.6</w:t>
            </w:r>
            <w:r w:rsidR="00FA0EB6">
              <w:rPr>
                <w:rFonts w:asciiTheme="minorEastAsia" w:hAnsiTheme="minorEastAsia"/>
                <w:sz w:val="24"/>
              </w:rPr>
              <w:t>4</w:t>
            </w:r>
            <w:r w:rsidR="00FA0EB6">
              <w:rPr>
                <w:rFonts w:asciiTheme="minorEastAsia" w:hAnsiTheme="minorEastAsia" w:hint="eastAsia"/>
                <w:sz w:val="24"/>
              </w:rPr>
              <w:t>，连接测试样品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58243E" w:rsidRDefault="0058243E" w:rsidP="005824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/>
                <w:kern w:val="0"/>
                <w:sz w:val="24"/>
              </w:rPr>
              <w:t>3</w:t>
            </w:r>
            <w:r>
              <w:rPr>
                <w:rFonts w:ascii="宋体" w:cs="宋体" w:hint="eastAsia"/>
                <w:kern w:val="0"/>
                <w:sz w:val="24"/>
              </w:rPr>
              <w:t>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“门锁时间”输入</w:t>
            </w:r>
            <w:r w:rsidR="00E80271">
              <w:rPr>
                <w:rFonts w:ascii="宋体" w:cs="宋体" w:hint="eastAsia"/>
                <w:kern w:val="0"/>
                <w:sz w:val="24"/>
              </w:rPr>
              <w:t>30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58243E" w:rsidRDefault="0058243E" w:rsidP="005824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/>
                <w:kern w:val="0"/>
                <w:sz w:val="24"/>
              </w:rPr>
              <w:t>4</w:t>
            </w:r>
            <w:r>
              <w:rPr>
                <w:rFonts w:ascii="宋体" w:cs="宋体" w:hint="eastAsia"/>
                <w:kern w:val="0"/>
                <w:sz w:val="24"/>
              </w:rPr>
              <w:t>)</w:t>
            </w:r>
            <w:r w:rsidRPr="00A044C3">
              <w:rPr>
                <w:rFonts w:ascii="宋体" w:cs="宋体" w:hint="eastAsia"/>
                <w:kern w:val="0"/>
                <w:sz w:val="24"/>
              </w:rPr>
              <w:t>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</w:rPr>
              <w:t>设置门锁时间</w:t>
            </w:r>
            <w:r>
              <w:rPr>
                <w:rFonts w:ascii="宋体" w:cs="宋体" w:hint="eastAsia"/>
                <w:kern w:val="0"/>
                <w:sz w:val="24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</w:rPr>
              <w:t>按钮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AD74DA" w:rsidRDefault="0058243E" w:rsidP="00FA0EB6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(5)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“打开门锁”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按钮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AD74DA" w:rsidTr="004F6CC1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D74DA" w:rsidRDefault="00AD74DA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16F64" w:rsidRDefault="00916F64" w:rsidP="00916F64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(1)步骤5的现象是上位机软件 “门锁状态”显示区由灰色变为黄色。</w:t>
            </w:r>
          </w:p>
          <w:p w:rsidR="00AD74DA" w:rsidRPr="006435D0" w:rsidRDefault="00916F64" w:rsidP="005B52D3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(2)门锁在</w:t>
            </w:r>
            <w:r w:rsidR="005B52D3">
              <w:rPr>
                <w:rFonts w:ascii="宋体" w:cs="宋体" w:hint="eastAsia"/>
                <w:kern w:val="0"/>
                <w:sz w:val="24"/>
              </w:rPr>
              <w:t>30</w:t>
            </w:r>
            <w:r>
              <w:rPr>
                <w:rFonts w:ascii="宋体" w:cs="宋体" w:hint="eastAsia"/>
                <w:kern w:val="0"/>
                <w:sz w:val="24"/>
              </w:rPr>
              <w:t>S后自动关锁，即锁栓弹出。</w:t>
            </w:r>
          </w:p>
        </w:tc>
      </w:tr>
      <w:tr w:rsidR="00AD74DA" w:rsidTr="004F6CC1">
        <w:trPr>
          <w:trHeight w:val="3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D74DA" w:rsidRDefault="00AD74DA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D74DA" w:rsidRDefault="00AD74DA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AD74DA" w:rsidTr="004F6CC1">
        <w:trPr>
          <w:trHeight w:val="73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D74DA" w:rsidRDefault="00AD74DA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D74DA" w:rsidRDefault="00AD74DA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Pr="00D90BA5" w:rsidRDefault="00F23320">
      <w:pPr>
        <w:pStyle w:val="4"/>
        <w:rPr>
          <w:rFonts w:asciiTheme="majorEastAsia" w:hAnsiTheme="majorEastAsia"/>
        </w:rPr>
      </w:pPr>
      <w:r w:rsidRPr="00D90BA5">
        <w:rPr>
          <w:rFonts w:asciiTheme="majorEastAsia" w:hAnsiTheme="majorEastAsia" w:hint="eastAsia"/>
        </w:rPr>
        <w:t>3.4.</w:t>
      </w:r>
      <w:r w:rsidRPr="00D90BA5">
        <w:rPr>
          <w:rFonts w:asciiTheme="majorEastAsia" w:hAnsiTheme="majorEastAsia"/>
        </w:rPr>
        <w:t>5</w:t>
      </w:r>
      <w:r w:rsidRPr="00D90BA5">
        <w:rPr>
          <w:rFonts w:asciiTheme="majorEastAsia" w:hAnsiTheme="majorEastAsia" w:hint="eastAsia"/>
        </w:rPr>
        <w:t>.</w:t>
      </w:r>
      <w:r w:rsidR="003E653F" w:rsidRPr="00D90BA5">
        <w:rPr>
          <w:rFonts w:asciiTheme="majorEastAsia" w:hAnsiTheme="majorEastAsia" w:hint="eastAsia"/>
        </w:rPr>
        <w:t>5</w:t>
      </w:r>
      <w:r w:rsidRPr="00D90BA5">
        <w:rPr>
          <w:rFonts w:asciiTheme="majorEastAsia" w:hAnsiTheme="majorEastAsia" w:hint="eastAsia"/>
        </w:rPr>
        <w:t>查询门锁状态信息</w:t>
      </w:r>
    </w:p>
    <w:p w:rsidR="00802B02" w:rsidRDefault="00F23320">
      <w:pPr>
        <w:pStyle w:val="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3.4.</w:t>
      </w:r>
      <w:r>
        <w:rPr>
          <w:rFonts w:asciiTheme="majorEastAsia" w:eastAsiaTheme="majorEastAsia" w:hAnsiTheme="majorEastAsia"/>
        </w:rPr>
        <w:t>5</w:t>
      </w:r>
      <w:r>
        <w:rPr>
          <w:rFonts w:asciiTheme="majorEastAsia" w:eastAsiaTheme="majorEastAsia" w:hAnsiTheme="majorEastAsia" w:hint="eastAsia"/>
        </w:rPr>
        <w:t>.</w:t>
      </w:r>
      <w:r w:rsidR="003E653F">
        <w:rPr>
          <w:rFonts w:asciiTheme="majorEastAsia" w:eastAsiaTheme="majorEastAsia" w:hAnsiTheme="majorEastAsia" w:hint="eastAsia"/>
        </w:rPr>
        <w:t>5</w:t>
      </w:r>
      <w:r>
        <w:rPr>
          <w:rFonts w:asciiTheme="majorEastAsia" w:eastAsiaTheme="majorEastAsia" w:hAnsiTheme="majorEastAsia" w:hint="eastAsia"/>
        </w:rPr>
        <w:t xml:space="preserve">.1 </w:t>
      </w:r>
      <w:r w:rsidR="00994854">
        <w:rPr>
          <w:rFonts w:asciiTheme="majorEastAsia" w:eastAsiaTheme="majorEastAsia" w:hAnsiTheme="majorEastAsia" w:hint="eastAsia"/>
        </w:rPr>
        <w:t>开锁</w:t>
      </w:r>
      <w:r>
        <w:rPr>
          <w:rFonts w:asciiTheme="majorEastAsia" w:eastAsiaTheme="majorEastAsia" w:hAnsiTheme="majorEastAsia" w:hint="eastAsia"/>
        </w:rPr>
        <w:t>状态下，查询门锁状态信息</w:t>
      </w:r>
    </w:p>
    <w:tbl>
      <w:tblPr>
        <w:tblW w:w="10509" w:type="dxa"/>
        <w:tblInd w:w="108" w:type="dxa"/>
        <w:tblLayout w:type="fixed"/>
        <w:tblLook w:val="04A0"/>
      </w:tblPr>
      <w:tblGrid>
        <w:gridCol w:w="1332"/>
        <w:gridCol w:w="9177"/>
      </w:tblGrid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3.4.5.</w:t>
            </w:r>
            <w:r w:rsidR="003E653F">
              <w:rPr>
                <w:rFonts w:ascii="宋体" w:cs="宋体" w:hint="eastAsia"/>
                <w:kern w:val="0"/>
                <w:sz w:val="24"/>
              </w:rPr>
              <w:t>5</w:t>
            </w:r>
            <w:r>
              <w:rPr>
                <w:rFonts w:ascii="宋体" w:cs="宋体" w:hint="eastAsia"/>
                <w:kern w:val="0"/>
                <w:sz w:val="24"/>
              </w:rPr>
              <w:t>.1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753067" w:rsidP="00441C84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获取门锁状态和自动关锁时间。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470A5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(1)</w:t>
            </w:r>
            <w:r w:rsidR="00793014">
              <w:rPr>
                <w:rFonts w:ascii="宋体" w:cs="宋体" w:hint="eastAsia"/>
                <w:kern w:val="0"/>
                <w:sz w:val="24"/>
                <w:lang w:val="zh-CN"/>
              </w:rPr>
              <w:t>测试样品使用POE供电</w:t>
            </w:r>
            <w:r w:rsidR="00E470A5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Default="00E470A5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(2)</w:t>
            </w:r>
            <w:r w:rsidR="00836405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 w:rsidR="00836405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="00836405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 w:rsidR="00836405">
              <w:rPr>
                <w:rFonts w:asciiTheme="minorEastAsia" w:hAnsiTheme="minorEastAsia" w:hint="eastAsia"/>
                <w:sz w:val="24"/>
              </w:rPr>
              <w:t>192.168.1.6</w:t>
            </w:r>
            <w:r w:rsidR="00836405">
              <w:rPr>
                <w:rFonts w:asciiTheme="minorEastAsia" w:hAnsiTheme="minorEastAsia"/>
                <w:sz w:val="24"/>
              </w:rPr>
              <w:t>4</w:t>
            </w:r>
            <w:r w:rsidR="00836405">
              <w:rPr>
                <w:rFonts w:asciiTheme="minorEastAsia" w:hAnsiTheme="minorEastAsia" w:hint="eastAsia"/>
                <w:sz w:val="24"/>
              </w:rPr>
              <w:t>，连接测试样品</w:t>
            </w:r>
            <w:r w:rsidR="006B3BA5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CC6FA5" w:rsidRDefault="00CC6FA5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(</w:t>
            </w:r>
            <w:r>
              <w:rPr>
                <w:rFonts w:ascii="宋体" w:cs="宋体"/>
                <w:kern w:val="0"/>
                <w:sz w:val="24"/>
                <w:lang w:val="zh-CN"/>
              </w:rPr>
              <w:t>3)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“打开门锁”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按钮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0C6D9C" w:rsidRDefault="00F23320" w:rsidP="00FD0106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(</w:t>
            </w:r>
            <w:r w:rsidR="00CC6FA5">
              <w:rPr>
                <w:rFonts w:ascii="宋体" w:cs="宋体" w:hint="eastAsia"/>
                <w:kern w:val="0"/>
                <w:sz w:val="24"/>
                <w:lang w:val="zh-CN"/>
              </w:rPr>
              <w:t>4</w:t>
            </w:r>
            <w:r>
              <w:rPr>
                <w:rFonts w:ascii="宋体" w:cs="宋体"/>
                <w:kern w:val="0"/>
                <w:sz w:val="24"/>
                <w:lang w:val="zh-CN"/>
              </w:rPr>
              <w:t>)</w:t>
            </w:r>
            <w:r w:rsidR="000C6D9C" w:rsidRPr="00A044C3"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 w:rsidR="000C6D9C"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="000C6D9C" w:rsidRPr="00A044C3">
              <w:rPr>
                <w:rFonts w:ascii="宋体" w:cs="宋体" w:hint="eastAsia"/>
                <w:kern w:val="0"/>
                <w:sz w:val="24"/>
                <w:lang w:val="zh-CN"/>
              </w:rPr>
              <w:t>查询门锁信息</w:t>
            </w:r>
            <w:r w:rsidR="000C6D9C"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="000C6D9C" w:rsidRPr="00A044C3">
              <w:rPr>
                <w:rFonts w:ascii="宋体" w:cs="宋体" w:hint="eastAsia"/>
                <w:kern w:val="0"/>
                <w:sz w:val="24"/>
                <w:lang w:val="zh-CN"/>
              </w:rPr>
              <w:t>按钮</w:t>
            </w:r>
            <w:r w:rsidR="000C6D9C"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D137F3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上位机软件的“</w:t>
            </w:r>
            <w:r w:rsidR="00F23320">
              <w:rPr>
                <w:rFonts w:ascii="宋体" w:cs="宋体" w:hint="eastAsia"/>
                <w:kern w:val="0"/>
                <w:sz w:val="24"/>
              </w:rPr>
              <w:t>门锁状态</w:t>
            </w:r>
            <w:r>
              <w:rPr>
                <w:rFonts w:ascii="宋体" w:cs="宋体" w:hint="eastAsia"/>
                <w:kern w:val="0"/>
                <w:sz w:val="24"/>
              </w:rPr>
              <w:t>”</w:t>
            </w:r>
            <w:r w:rsidR="00F23320">
              <w:rPr>
                <w:rFonts w:ascii="宋体" w:cs="宋体" w:hint="eastAsia"/>
                <w:kern w:val="0"/>
                <w:sz w:val="24"/>
              </w:rPr>
              <w:t>显示</w:t>
            </w:r>
            <w:r>
              <w:rPr>
                <w:rFonts w:ascii="宋体" w:cs="宋体" w:hint="eastAsia"/>
                <w:kern w:val="0"/>
                <w:sz w:val="24"/>
              </w:rPr>
              <w:t>为</w:t>
            </w:r>
            <w:r w:rsidR="00F23320">
              <w:rPr>
                <w:rFonts w:ascii="宋体" w:cs="宋体" w:hint="eastAsia"/>
                <w:kern w:val="0"/>
                <w:sz w:val="24"/>
              </w:rPr>
              <w:t>绿色，</w:t>
            </w:r>
            <w:r w:rsidR="00101C82">
              <w:rPr>
                <w:rFonts w:ascii="宋体" w:cs="宋体" w:hint="eastAsia"/>
                <w:kern w:val="0"/>
                <w:sz w:val="24"/>
              </w:rPr>
              <w:t>“</w:t>
            </w:r>
            <w:r w:rsidR="00F23320">
              <w:rPr>
                <w:rFonts w:ascii="宋体" w:cs="宋体" w:hint="eastAsia"/>
                <w:kern w:val="0"/>
                <w:sz w:val="24"/>
              </w:rPr>
              <w:t>门锁时间</w:t>
            </w:r>
            <w:r w:rsidR="00101C82">
              <w:rPr>
                <w:rFonts w:ascii="宋体" w:cs="宋体" w:hint="eastAsia"/>
                <w:kern w:val="0"/>
                <w:sz w:val="24"/>
              </w:rPr>
              <w:t>”</w:t>
            </w:r>
            <w:r w:rsidR="00F23320">
              <w:rPr>
                <w:rFonts w:ascii="宋体" w:cs="宋体" w:hint="eastAsia"/>
                <w:kern w:val="0"/>
                <w:sz w:val="24"/>
              </w:rPr>
              <w:t>显示</w:t>
            </w:r>
            <w:r w:rsidR="00F71BA3">
              <w:rPr>
                <w:rFonts w:ascii="宋体" w:cs="宋体" w:hint="eastAsia"/>
                <w:kern w:val="0"/>
                <w:sz w:val="24"/>
              </w:rPr>
              <w:t>合法值</w:t>
            </w:r>
            <w:r w:rsidR="00101C82">
              <w:rPr>
                <w:rFonts w:ascii="宋体" w:cs="宋体" w:hint="eastAsia"/>
                <w:kern w:val="0"/>
                <w:sz w:val="24"/>
              </w:rPr>
              <w:t>（</w:t>
            </w:r>
            <w:r w:rsidR="0013346B">
              <w:rPr>
                <w:rFonts w:ascii="宋体" w:cs="宋体" w:hint="eastAsia"/>
                <w:kern w:val="0"/>
                <w:sz w:val="24"/>
              </w:rPr>
              <w:t>范围</w:t>
            </w:r>
            <w:r w:rsidR="00F23320">
              <w:rPr>
                <w:rFonts w:ascii="宋体" w:cs="宋体" w:hint="eastAsia"/>
                <w:kern w:val="0"/>
                <w:sz w:val="24"/>
              </w:rPr>
              <w:t>5-300s</w:t>
            </w:r>
            <w:r w:rsidR="00101C82">
              <w:rPr>
                <w:rFonts w:ascii="宋体" w:cs="宋体" w:hint="eastAsia"/>
                <w:kern w:val="0"/>
                <w:sz w:val="24"/>
              </w:rPr>
              <w:t>）</w:t>
            </w:r>
            <w:r w:rsidR="00F23320">
              <w:rPr>
                <w:rFonts w:ascii="宋体" w:cs="宋体" w:hint="eastAsia"/>
                <w:kern w:val="0"/>
                <w:sz w:val="24"/>
              </w:rPr>
              <w:t>。</w:t>
            </w:r>
          </w:p>
        </w:tc>
      </w:tr>
      <w:tr w:rsidR="00802B02">
        <w:trPr>
          <w:trHeight w:val="3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>
        <w:trPr>
          <w:trHeight w:val="73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C41B18" w:rsidRDefault="00C41B18" w:rsidP="00C41B18"/>
    <w:p w:rsidR="00C41B18" w:rsidRDefault="00C41B18" w:rsidP="00C41B18"/>
    <w:p w:rsidR="00C41B18" w:rsidRDefault="00C41B18" w:rsidP="00C41B18"/>
    <w:p w:rsidR="00C41B18" w:rsidRDefault="00C41B18" w:rsidP="00C41B18"/>
    <w:p w:rsidR="00C41B18" w:rsidRDefault="00C41B18" w:rsidP="00C41B18"/>
    <w:p w:rsidR="00C41B18" w:rsidRDefault="00C41B18" w:rsidP="00C41B18"/>
    <w:p w:rsidR="00C41B18" w:rsidRDefault="00C41B18" w:rsidP="00C41B18"/>
    <w:p w:rsidR="00C41B18" w:rsidRDefault="00C41B18" w:rsidP="00C41B18"/>
    <w:p w:rsidR="00C41B18" w:rsidRPr="00C41B18" w:rsidRDefault="00C41B18" w:rsidP="00C41B18"/>
    <w:p w:rsidR="00802B02" w:rsidRDefault="00F23320">
      <w:pPr>
        <w:pStyle w:val="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3.4.</w:t>
      </w:r>
      <w:r>
        <w:rPr>
          <w:rFonts w:asciiTheme="majorEastAsia" w:eastAsiaTheme="majorEastAsia" w:hAnsiTheme="majorEastAsia"/>
        </w:rPr>
        <w:t>5</w:t>
      </w:r>
      <w:r>
        <w:rPr>
          <w:rFonts w:asciiTheme="majorEastAsia" w:eastAsiaTheme="majorEastAsia" w:hAnsiTheme="majorEastAsia" w:hint="eastAsia"/>
        </w:rPr>
        <w:t>.</w:t>
      </w:r>
      <w:r w:rsidR="003E653F">
        <w:rPr>
          <w:rFonts w:asciiTheme="majorEastAsia" w:eastAsiaTheme="majorEastAsia" w:hAnsiTheme="majorEastAsia" w:hint="eastAsia"/>
        </w:rPr>
        <w:t>5</w:t>
      </w:r>
      <w:r>
        <w:rPr>
          <w:rFonts w:asciiTheme="majorEastAsia" w:eastAsiaTheme="majorEastAsia" w:hAnsiTheme="majorEastAsia" w:hint="eastAsia"/>
        </w:rPr>
        <w:t xml:space="preserve">.2 </w:t>
      </w:r>
      <w:r w:rsidR="00994854">
        <w:rPr>
          <w:rFonts w:asciiTheme="majorEastAsia" w:eastAsiaTheme="majorEastAsia" w:hAnsiTheme="majorEastAsia" w:hint="eastAsia"/>
        </w:rPr>
        <w:t>关锁</w:t>
      </w:r>
      <w:r>
        <w:rPr>
          <w:rFonts w:asciiTheme="majorEastAsia" w:eastAsiaTheme="majorEastAsia" w:hAnsiTheme="majorEastAsia" w:hint="eastAsia"/>
        </w:rPr>
        <w:t>状态下，查询门锁状态信息</w:t>
      </w:r>
    </w:p>
    <w:tbl>
      <w:tblPr>
        <w:tblW w:w="10571" w:type="dxa"/>
        <w:tblInd w:w="108" w:type="dxa"/>
        <w:tblLayout w:type="fixed"/>
        <w:tblLook w:val="04A0"/>
      </w:tblPr>
      <w:tblGrid>
        <w:gridCol w:w="1332"/>
        <w:gridCol w:w="9239"/>
      </w:tblGrid>
      <w:tr w:rsidR="00802B02">
        <w:trPr>
          <w:trHeight w:val="25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3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.</w:t>
            </w:r>
            <w:r>
              <w:rPr>
                <w:rFonts w:ascii="宋体" w:cs="宋体" w:hint="eastAsia"/>
                <w:kern w:val="0"/>
                <w:sz w:val="24"/>
              </w:rPr>
              <w:t>4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.5.</w:t>
            </w:r>
            <w:r w:rsidR="003E653F">
              <w:rPr>
                <w:rFonts w:ascii="宋体" w:cs="宋体" w:hint="eastAsia"/>
                <w:kern w:val="0"/>
                <w:sz w:val="24"/>
              </w:rPr>
              <w:t>5</w:t>
            </w:r>
            <w:r>
              <w:rPr>
                <w:rFonts w:ascii="宋体" w:cs="宋体" w:hint="eastAsia"/>
                <w:kern w:val="0"/>
                <w:sz w:val="24"/>
              </w:rPr>
              <w:t>.2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753067" w:rsidP="00FD0106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获取门锁状态和自动关锁时间。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4E738D" w:rsidP="00FD2164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门锁处在</w:t>
            </w:r>
            <w:r w:rsidR="006C71FA">
              <w:rPr>
                <w:rFonts w:ascii="宋体" w:cs="宋体" w:hint="eastAsia"/>
                <w:kern w:val="0"/>
                <w:sz w:val="24"/>
                <w:lang w:val="zh-CN"/>
              </w:rPr>
              <w:t>关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锁状态，即锁栓处在弹</w:t>
            </w:r>
            <w:r w:rsidR="005B38A4">
              <w:rPr>
                <w:rFonts w:ascii="宋体" w:cs="宋体" w:hint="eastAsia"/>
                <w:kern w:val="0"/>
                <w:sz w:val="24"/>
                <w:lang w:val="zh-CN"/>
              </w:rPr>
              <w:t>出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状态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A6BE3" w:rsidRPr="002A6BE3" w:rsidRDefault="00793014">
            <w:pPr>
              <w:pStyle w:val="a9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测试样品使用POE供电</w:t>
            </w:r>
            <w:r w:rsidR="002A6BE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Default="00FD0106">
            <w:pPr>
              <w:pStyle w:val="a9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>
              <w:rPr>
                <w:rFonts w:asciiTheme="minorEastAsia" w:hAnsiTheme="minorEastAsia" w:hint="eastAsia"/>
                <w:sz w:val="24"/>
              </w:rPr>
              <w:t>192.168.1.6</w:t>
            </w:r>
            <w:r>
              <w:rPr>
                <w:rFonts w:asciiTheme="minorEastAsia" w:hAnsiTheme="minorEastAsia"/>
                <w:sz w:val="24"/>
              </w:rPr>
              <w:t>4</w:t>
            </w:r>
            <w:r>
              <w:rPr>
                <w:rFonts w:asciiTheme="minorEastAsia" w:hAnsiTheme="minorEastAsia" w:hint="eastAsia"/>
                <w:sz w:val="24"/>
              </w:rPr>
              <w:t>，连接测试样品</w:t>
            </w:r>
            <w:r w:rsidR="00F23320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Default="00552984">
            <w:pPr>
              <w:pStyle w:val="a9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查询门锁信息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按钮</w:t>
            </w:r>
            <w:r w:rsidR="00F95EAC"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771CE2" w:rsidP="00C5595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上位机软件的“门锁状态”显示为</w:t>
            </w:r>
            <w:r w:rsidR="00F06B3E">
              <w:rPr>
                <w:rFonts w:ascii="宋体" w:cs="宋体" w:hint="eastAsia"/>
                <w:kern w:val="0"/>
                <w:sz w:val="24"/>
              </w:rPr>
              <w:t>灰色</w:t>
            </w:r>
            <w:r w:rsidR="00C55950">
              <w:rPr>
                <w:rFonts w:ascii="宋体" w:cs="宋体" w:hint="eastAsia"/>
                <w:kern w:val="0"/>
                <w:sz w:val="24"/>
              </w:rPr>
              <w:t>，“门锁时间”显示合法</w:t>
            </w:r>
            <w:r>
              <w:rPr>
                <w:rFonts w:ascii="宋体" w:cs="宋体" w:hint="eastAsia"/>
                <w:kern w:val="0"/>
                <w:sz w:val="24"/>
              </w:rPr>
              <w:t>值（范围5-300s）。</w:t>
            </w:r>
          </w:p>
        </w:tc>
      </w:tr>
      <w:tr w:rsidR="00802B02">
        <w:trPr>
          <w:trHeight w:val="3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>
        <w:trPr>
          <w:trHeight w:val="73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Default="00F23320">
      <w:pPr>
        <w:pStyle w:val="3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3.4.</w:t>
      </w:r>
      <w:r>
        <w:rPr>
          <w:rFonts w:asciiTheme="majorEastAsia" w:eastAsiaTheme="majorEastAsia" w:hAnsiTheme="majorEastAsia"/>
        </w:rPr>
        <w:t>6</w:t>
      </w:r>
      <w:r>
        <w:rPr>
          <w:rFonts w:asciiTheme="majorEastAsia" w:eastAsiaTheme="majorEastAsia" w:hAnsiTheme="majorEastAsia" w:hint="eastAsia"/>
        </w:rPr>
        <w:t>抄收电能表功能测试</w:t>
      </w:r>
    </w:p>
    <w:p w:rsidR="00802B02" w:rsidRPr="0018564E" w:rsidRDefault="00F23320">
      <w:pPr>
        <w:pStyle w:val="4"/>
        <w:spacing w:line="416" w:lineRule="auto"/>
        <w:rPr>
          <w:rFonts w:asciiTheme="majorEastAsia" w:hAnsiTheme="majorEastAsia"/>
        </w:rPr>
      </w:pPr>
      <w:r w:rsidRPr="0018564E">
        <w:rPr>
          <w:rFonts w:asciiTheme="majorEastAsia" w:hAnsiTheme="majorEastAsia"/>
        </w:rPr>
        <w:t xml:space="preserve">3.4.6.1 </w:t>
      </w:r>
      <w:r w:rsidRPr="0018564E">
        <w:rPr>
          <w:rFonts w:asciiTheme="majorEastAsia" w:hAnsiTheme="majorEastAsia" w:hint="eastAsia"/>
        </w:rPr>
        <w:t>抄收电能设计（成功）</w:t>
      </w:r>
    </w:p>
    <w:tbl>
      <w:tblPr>
        <w:tblW w:w="10443" w:type="dxa"/>
        <w:tblInd w:w="108" w:type="dxa"/>
        <w:tblLayout w:type="fixed"/>
        <w:tblLook w:val="04A0"/>
      </w:tblPr>
      <w:tblGrid>
        <w:gridCol w:w="1260"/>
        <w:gridCol w:w="9183"/>
      </w:tblGrid>
      <w:tr w:rsidR="00802B02" w:rsidTr="00A2634E">
        <w:trPr>
          <w:trHeight w:val="310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</w:t>
            </w:r>
            <w:r>
              <w:rPr>
                <w:rFonts w:ascii="宋体" w:cs="宋体"/>
                <w:kern w:val="0"/>
                <w:sz w:val="24"/>
                <w:lang w:val="zh-CN"/>
              </w:rPr>
              <w:t>6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.1</w:t>
            </w:r>
          </w:p>
        </w:tc>
      </w:tr>
      <w:tr w:rsidR="00802B02" w:rsidTr="00A2634E">
        <w:trPr>
          <w:trHeight w:val="310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5E7EA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能</w:t>
            </w:r>
            <w:bookmarkStart w:id="9" w:name="_GoBack"/>
            <w:bookmarkEnd w:id="9"/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够正确的抄收电能表的电能值（0-799999KWh）。</w:t>
            </w:r>
          </w:p>
        </w:tc>
      </w:tr>
      <w:tr w:rsidR="00802B02" w:rsidTr="00A2634E">
        <w:trPr>
          <w:trHeight w:val="62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本</w:t>
            </w:r>
            <w:r w:rsidR="001516B8">
              <w:rPr>
                <w:rFonts w:ascii="宋体" w:cs="宋体" w:hint="eastAsia"/>
                <w:kern w:val="0"/>
                <w:sz w:val="24"/>
                <w:lang w:val="zh-CN"/>
              </w:rPr>
              <w:t>测试样品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和电能表所连接的线路长度为20m。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电表</w:t>
            </w:r>
            <w:r w:rsidR="007F3872">
              <w:rPr>
                <w:rFonts w:ascii="宋体" w:cs="宋体" w:hint="eastAsia"/>
                <w:kern w:val="0"/>
                <w:sz w:val="24"/>
                <w:lang w:val="zh-CN"/>
              </w:rPr>
              <w:t>的通信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波特率9600波特率、偶校验、1</w:t>
            </w:r>
            <w:r w:rsidR="00974B60">
              <w:rPr>
                <w:rFonts w:ascii="宋体" w:cs="宋体" w:hint="eastAsia"/>
                <w:kern w:val="0"/>
                <w:sz w:val="24"/>
                <w:lang w:val="zh-CN"/>
              </w:rPr>
              <w:t>位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停止位。</w:t>
            </w:r>
          </w:p>
        </w:tc>
      </w:tr>
      <w:tr w:rsidR="00802B02" w:rsidTr="00A2634E">
        <w:trPr>
          <w:trHeight w:val="613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346A4" w:rsidRDefault="00D346A4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(1)</w:t>
            </w:r>
            <w:r w:rsidR="00793014">
              <w:rPr>
                <w:rFonts w:ascii="宋体" w:cs="宋体" w:hint="eastAsia"/>
                <w:kern w:val="0"/>
                <w:sz w:val="24"/>
                <w:lang w:val="zh-CN"/>
              </w:rPr>
              <w:t>测试样品使用POE供电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Default="00D346A4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(2</w:t>
            </w:r>
            <w:r w:rsidR="00F23320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)</w:t>
            </w:r>
            <w:r w:rsidR="00CA63E6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 w:rsidR="00CA63E6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="00CA63E6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 w:rsidR="00CA63E6">
              <w:rPr>
                <w:rFonts w:asciiTheme="minorEastAsia" w:hAnsiTheme="minorEastAsia" w:hint="eastAsia"/>
                <w:sz w:val="24"/>
              </w:rPr>
              <w:t>192.168.1.6</w:t>
            </w:r>
            <w:r w:rsidR="00CA63E6">
              <w:rPr>
                <w:rFonts w:asciiTheme="minorEastAsia" w:hAnsiTheme="minorEastAsia"/>
                <w:sz w:val="24"/>
              </w:rPr>
              <w:t>5</w:t>
            </w:r>
            <w:r w:rsidR="00CA63E6">
              <w:rPr>
                <w:rFonts w:asciiTheme="minorEastAsia" w:hAnsiTheme="minorEastAsia" w:hint="eastAsia"/>
                <w:sz w:val="24"/>
              </w:rPr>
              <w:t>，连接测试样品</w:t>
            </w:r>
            <w:r w:rsidR="00F23320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</w:t>
            </w:r>
            <w:r w:rsidR="00D346A4">
              <w:rPr>
                <w:rFonts w:ascii="宋体" w:cs="宋体"/>
                <w:kern w:val="0"/>
                <w:sz w:val="24"/>
              </w:rPr>
              <w:t>3</w:t>
            </w:r>
            <w:r>
              <w:rPr>
                <w:rFonts w:ascii="宋体" w:cs="宋体" w:hint="eastAsia"/>
                <w:kern w:val="0"/>
                <w:sz w:val="24"/>
              </w:rPr>
              <w:t>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将电表通过485和本</w:t>
            </w:r>
            <w:r w:rsidR="001516B8">
              <w:rPr>
                <w:rFonts w:ascii="宋体" w:cs="宋体" w:hint="eastAsia"/>
                <w:kern w:val="0"/>
                <w:sz w:val="24"/>
                <w:lang w:val="zh-CN"/>
              </w:rPr>
              <w:t>测试样品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相连（注：485分A、B线，切勿接反，接反不可用）。</w:t>
            </w:r>
          </w:p>
          <w:p w:rsidR="00802B02" w:rsidRDefault="00F23320" w:rsidP="00F62589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</w:t>
            </w:r>
            <w:r w:rsidR="00D346A4">
              <w:rPr>
                <w:rFonts w:ascii="宋体" w:cs="宋体"/>
                <w:kern w:val="0"/>
                <w:sz w:val="24"/>
              </w:rPr>
              <w:t>4</w:t>
            </w:r>
            <w:r>
              <w:rPr>
                <w:rFonts w:ascii="宋体" w:cs="宋体" w:hint="eastAsia"/>
                <w:kern w:val="0"/>
                <w:sz w:val="24"/>
              </w:rPr>
              <w:t>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点击上位机软件的“查询电表能量”按钮。</w:t>
            </w:r>
          </w:p>
        </w:tc>
      </w:tr>
      <w:tr w:rsidR="00802B02" w:rsidTr="00A2634E">
        <w:trPr>
          <w:trHeight w:val="319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4C269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上位机</w:t>
            </w:r>
            <w:r w:rsidR="004B381F">
              <w:rPr>
                <w:rFonts w:ascii="宋体" w:cs="宋体" w:hint="eastAsia"/>
                <w:kern w:val="0"/>
                <w:sz w:val="24"/>
                <w:lang w:val="zh-CN"/>
              </w:rPr>
              <w:t>软件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读回的电能值和电能表显示的电能值整数部分近似(相差不超过1KWh) 。</w:t>
            </w:r>
          </w:p>
        </w:tc>
      </w:tr>
      <w:tr w:rsidR="00802B02" w:rsidTr="00A2634E">
        <w:trPr>
          <w:trHeight w:val="295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 w:rsidTr="00A2634E">
        <w:trPr>
          <w:trHeight w:val="68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C41B18" w:rsidRDefault="00C41B18" w:rsidP="00C41B18"/>
    <w:p w:rsidR="00C41B18" w:rsidRDefault="00C41B18" w:rsidP="00C41B18"/>
    <w:p w:rsidR="00C41B18" w:rsidRDefault="00C41B18" w:rsidP="00C41B18"/>
    <w:p w:rsidR="00C41B18" w:rsidRDefault="00C41B18" w:rsidP="00C41B18"/>
    <w:p w:rsidR="00C41B18" w:rsidRDefault="00C41B18" w:rsidP="00C41B18"/>
    <w:p w:rsidR="00C41B18" w:rsidRDefault="00C41B18" w:rsidP="00C41B18"/>
    <w:p w:rsidR="00C41B18" w:rsidRDefault="00C41B18" w:rsidP="00C41B18"/>
    <w:p w:rsidR="00C41B18" w:rsidRDefault="00C41B18" w:rsidP="00C41B18"/>
    <w:p w:rsidR="00C41B18" w:rsidRDefault="00C41B18" w:rsidP="00C41B18"/>
    <w:p w:rsidR="00C41B18" w:rsidRDefault="00C41B18" w:rsidP="00C41B18"/>
    <w:p w:rsidR="00C41B18" w:rsidRDefault="00C41B18" w:rsidP="00C41B18"/>
    <w:p w:rsidR="00C41B18" w:rsidRDefault="00C41B18" w:rsidP="00C41B18"/>
    <w:p w:rsidR="00C41B18" w:rsidRPr="00C41B18" w:rsidRDefault="00C41B18" w:rsidP="00C41B18"/>
    <w:p w:rsidR="00802B02" w:rsidRPr="0018564E" w:rsidRDefault="00C41B18" w:rsidP="00C41B18">
      <w:pPr>
        <w:pStyle w:val="4"/>
        <w:spacing w:line="416" w:lineRule="auto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lastRenderedPageBreak/>
        <w:t>3.4.6.</w:t>
      </w:r>
      <w:r>
        <w:rPr>
          <w:rFonts w:asciiTheme="majorEastAsia" w:hAnsiTheme="majorEastAsia"/>
        </w:rPr>
        <w:t xml:space="preserve">2 </w:t>
      </w:r>
      <w:r w:rsidR="00F23320" w:rsidRPr="0018564E">
        <w:rPr>
          <w:rFonts w:asciiTheme="majorEastAsia" w:hAnsiTheme="majorEastAsia" w:hint="eastAsia"/>
        </w:rPr>
        <w:t>抄收电能设计（失败）</w:t>
      </w:r>
    </w:p>
    <w:tbl>
      <w:tblPr>
        <w:tblW w:w="10443" w:type="dxa"/>
        <w:tblInd w:w="108" w:type="dxa"/>
        <w:tblLayout w:type="fixed"/>
        <w:tblLook w:val="04A0"/>
      </w:tblPr>
      <w:tblGrid>
        <w:gridCol w:w="1260"/>
        <w:gridCol w:w="9183"/>
      </w:tblGrid>
      <w:tr w:rsidR="00802B02" w:rsidTr="00A2634E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</w:t>
            </w:r>
            <w:r>
              <w:rPr>
                <w:rFonts w:ascii="宋体" w:cs="宋体"/>
                <w:kern w:val="0"/>
                <w:sz w:val="24"/>
                <w:lang w:val="zh-CN"/>
              </w:rPr>
              <w:t>6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.2</w:t>
            </w:r>
          </w:p>
        </w:tc>
      </w:tr>
      <w:tr w:rsidR="00802B02" w:rsidTr="00A2634E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E0133C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 w:rsidR="00DD4DB3">
              <w:rPr>
                <w:rFonts w:asciiTheme="minorEastAsia" w:hAnsiTheme="minorEastAsia" w:hint="eastAsia"/>
                <w:sz w:val="24"/>
              </w:rPr>
              <w:t>在接线出错时，</w:t>
            </w:r>
            <w:r w:rsidR="00DD4DB3">
              <w:rPr>
                <w:rFonts w:ascii="宋体" w:cs="宋体" w:hint="eastAsia"/>
                <w:kern w:val="0"/>
                <w:sz w:val="24"/>
                <w:lang w:val="zh-CN"/>
              </w:rPr>
              <w:t>不能够</w:t>
            </w:r>
            <w:r w:rsidR="00E0133C">
              <w:rPr>
                <w:rFonts w:ascii="宋体" w:cs="宋体" w:hint="eastAsia"/>
                <w:kern w:val="0"/>
                <w:sz w:val="24"/>
                <w:lang w:val="zh-CN"/>
              </w:rPr>
              <w:t>抄收电能表的电能值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802B02" w:rsidTr="00A2634E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本</w:t>
            </w:r>
            <w:r w:rsidR="001516B8">
              <w:rPr>
                <w:rFonts w:ascii="宋体" w:cs="宋体" w:hint="eastAsia"/>
                <w:kern w:val="0"/>
                <w:sz w:val="24"/>
                <w:lang w:val="zh-CN"/>
              </w:rPr>
              <w:t>测试样品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和电能表所连接的线路长度为20m。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电表</w:t>
            </w:r>
            <w:r w:rsidR="007F3872">
              <w:rPr>
                <w:rFonts w:ascii="宋体" w:cs="宋体" w:hint="eastAsia"/>
                <w:kern w:val="0"/>
                <w:sz w:val="24"/>
                <w:lang w:val="zh-CN"/>
              </w:rPr>
              <w:t>的通信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波特率9600波特率、偶校验、1</w:t>
            </w:r>
            <w:r w:rsidR="00974B60">
              <w:rPr>
                <w:rFonts w:ascii="宋体" w:cs="宋体" w:hint="eastAsia"/>
                <w:kern w:val="0"/>
                <w:sz w:val="24"/>
                <w:lang w:val="zh-CN"/>
              </w:rPr>
              <w:t>位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停止位。</w:t>
            </w:r>
          </w:p>
        </w:tc>
      </w:tr>
      <w:tr w:rsidR="00802B02" w:rsidTr="00A2634E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0030C" w:rsidRDefault="00D0030C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(1)</w:t>
            </w:r>
            <w:r w:rsidR="00793014">
              <w:rPr>
                <w:rFonts w:ascii="宋体" w:cs="宋体" w:hint="eastAsia"/>
                <w:kern w:val="0"/>
                <w:sz w:val="24"/>
                <w:lang w:val="zh-CN"/>
              </w:rPr>
              <w:t>测试样品使用POE供电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</w:t>
            </w:r>
            <w:r w:rsidR="00D0030C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2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)</w:t>
            </w:r>
            <w:r w:rsidR="00DD38E3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 w:rsidR="00DD38E3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="00DD38E3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 w:rsidR="00DD38E3">
              <w:rPr>
                <w:rFonts w:asciiTheme="minorEastAsia" w:hAnsiTheme="minorEastAsia" w:hint="eastAsia"/>
                <w:sz w:val="24"/>
              </w:rPr>
              <w:t>192.168.1.6</w:t>
            </w:r>
            <w:r w:rsidR="00DD38E3">
              <w:rPr>
                <w:rFonts w:asciiTheme="minorEastAsia" w:hAnsiTheme="minorEastAsia"/>
                <w:sz w:val="24"/>
              </w:rPr>
              <w:t>5</w:t>
            </w:r>
            <w:r w:rsidR="00DD38E3">
              <w:rPr>
                <w:rFonts w:asciiTheme="minorEastAsia" w:hAnsiTheme="minorEastAsia" w:hint="eastAsia"/>
                <w:sz w:val="24"/>
              </w:rPr>
              <w:t>，连接测试样品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</w:t>
            </w:r>
            <w:r w:rsidR="00D0030C">
              <w:rPr>
                <w:rFonts w:ascii="宋体" w:cs="宋体"/>
                <w:kern w:val="0"/>
                <w:sz w:val="24"/>
              </w:rPr>
              <w:t>3</w:t>
            </w:r>
            <w:r>
              <w:rPr>
                <w:rFonts w:ascii="宋体" w:cs="宋体" w:hint="eastAsia"/>
                <w:kern w:val="0"/>
                <w:sz w:val="24"/>
              </w:rPr>
              <w:t>)将电能表与本</w:t>
            </w:r>
            <w:r w:rsidR="001516B8">
              <w:rPr>
                <w:rFonts w:ascii="宋体" w:cs="宋体" w:hint="eastAsia"/>
                <w:kern w:val="0"/>
                <w:sz w:val="24"/>
              </w:rPr>
              <w:t>测试样品</w:t>
            </w:r>
            <w:r w:rsidR="00473EA3">
              <w:rPr>
                <w:rFonts w:ascii="宋体" w:cs="宋体" w:hint="eastAsia"/>
                <w:kern w:val="0"/>
                <w:sz w:val="24"/>
                <w:lang w:val="zh-CN"/>
              </w:rPr>
              <w:t>的接线</w:t>
            </w:r>
            <w:r w:rsidR="006A642A">
              <w:rPr>
                <w:rFonts w:ascii="宋体" w:cs="宋体" w:hint="eastAsia"/>
                <w:kern w:val="0"/>
                <w:sz w:val="24"/>
                <w:lang w:val="zh-CN"/>
              </w:rPr>
              <w:t>线序反接。</w:t>
            </w:r>
          </w:p>
          <w:p w:rsidR="00802B02" w:rsidRDefault="00F23320" w:rsidP="00DD38E3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</w:t>
            </w:r>
            <w:r w:rsidR="00D0030C">
              <w:rPr>
                <w:rFonts w:ascii="宋体" w:cs="宋体"/>
                <w:kern w:val="0"/>
                <w:sz w:val="24"/>
              </w:rPr>
              <w:t>4</w:t>
            </w:r>
            <w:r>
              <w:rPr>
                <w:rFonts w:ascii="宋体" w:cs="宋体" w:hint="eastAsia"/>
                <w:kern w:val="0"/>
                <w:sz w:val="24"/>
              </w:rPr>
              <w:t>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点击上位机软件的“查询电表能量”按钮。</w:t>
            </w:r>
          </w:p>
        </w:tc>
      </w:tr>
      <w:tr w:rsidR="00802B02" w:rsidTr="00A2634E">
        <w:trPr>
          <w:trHeight w:val="354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返回设备错误状态信息。</w:t>
            </w:r>
          </w:p>
        </w:tc>
      </w:tr>
      <w:tr w:rsidR="00802B02" w:rsidTr="00A2634E">
        <w:trPr>
          <w:trHeight w:val="327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 w:rsidTr="00A2634E">
        <w:trPr>
          <w:trHeight w:val="75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9A36D3" w:rsidRPr="007A0F32" w:rsidRDefault="00F23320" w:rsidP="007A0F32">
      <w:pPr>
        <w:pStyle w:val="3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3.4.</w:t>
      </w:r>
      <w:r>
        <w:rPr>
          <w:rFonts w:asciiTheme="majorEastAsia" w:eastAsiaTheme="majorEastAsia" w:hAnsiTheme="majorEastAsia"/>
        </w:rPr>
        <w:t>7</w:t>
      </w:r>
      <w:r>
        <w:rPr>
          <w:rFonts w:asciiTheme="majorEastAsia" w:eastAsiaTheme="majorEastAsia" w:hAnsiTheme="majorEastAsia" w:hint="eastAsia"/>
        </w:rPr>
        <w:t>烟雾报警功能测试</w:t>
      </w:r>
    </w:p>
    <w:p w:rsidR="00802B02" w:rsidRPr="00C84899" w:rsidRDefault="00F23320">
      <w:pPr>
        <w:pStyle w:val="4"/>
        <w:rPr>
          <w:rFonts w:asciiTheme="majorEastAsia" w:hAnsiTheme="majorEastAsia"/>
        </w:rPr>
      </w:pPr>
      <w:r w:rsidRPr="00C84899">
        <w:rPr>
          <w:rFonts w:asciiTheme="majorEastAsia" w:hAnsiTheme="majorEastAsia" w:hint="eastAsia"/>
        </w:rPr>
        <w:t>3.4.</w:t>
      </w:r>
      <w:r w:rsidRPr="00C84899">
        <w:rPr>
          <w:rFonts w:asciiTheme="majorEastAsia" w:hAnsiTheme="majorEastAsia"/>
        </w:rPr>
        <w:t>7</w:t>
      </w:r>
      <w:r w:rsidRPr="00C84899">
        <w:rPr>
          <w:rFonts w:asciiTheme="majorEastAsia" w:hAnsiTheme="majorEastAsia" w:hint="eastAsia"/>
        </w:rPr>
        <w:t>.1</w:t>
      </w:r>
      <w:r w:rsidR="005418D4" w:rsidRPr="00C84899">
        <w:rPr>
          <w:rFonts w:asciiTheme="majorEastAsia" w:hAnsiTheme="majorEastAsia" w:hint="eastAsia"/>
        </w:rPr>
        <w:t>烟雾</w:t>
      </w:r>
      <w:r w:rsidRPr="00C84899">
        <w:rPr>
          <w:rFonts w:asciiTheme="majorEastAsia" w:hAnsiTheme="majorEastAsia" w:hint="eastAsia"/>
        </w:rPr>
        <w:t>报警</w:t>
      </w:r>
    </w:p>
    <w:tbl>
      <w:tblPr>
        <w:tblW w:w="10449" w:type="dxa"/>
        <w:tblInd w:w="108" w:type="dxa"/>
        <w:tblLayout w:type="fixed"/>
        <w:tblLook w:val="04A0"/>
      </w:tblPr>
      <w:tblGrid>
        <w:gridCol w:w="1260"/>
        <w:gridCol w:w="9189"/>
      </w:tblGrid>
      <w:tr w:rsidR="0006261E" w:rsidTr="00A2634E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6261E" w:rsidRDefault="0006261E" w:rsidP="0006261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6261E" w:rsidRDefault="0006261E" w:rsidP="0006261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</w:t>
            </w:r>
            <w:r>
              <w:rPr>
                <w:rFonts w:ascii="宋体" w:cs="宋体"/>
                <w:kern w:val="0"/>
                <w:sz w:val="24"/>
                <w:lang w:val="zh-CN"/>
              </w:rPr>
              <w:t>7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.1</w:t>
            </w:r>
          </w:p>
        </w:tc>
      </w:tr>
      <w:tr w:rsidR="0006261E" w:rsidTr="00A2634E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6261E" w:rsidRDefault="0006261E" w:rsidP="0006261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6261E" w:rsidRDefault="0009584F" w:rsidP="008802B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>
              <w:rPr>
                <w:rFonts w:asciiTheme="minorEastAsia" w:hAnsiTheme="minorEastAsia" w:hint="eastAsia"/>
                <w:sz w:val="24"/>
              </w:rPr>
              <w:t>测试样品</w:t>
            </w:r>
            <w:r w:rsidR="00DC3A13">
              <w:rPr>
                <w:rFonts w:ascii="宋体" w:cs="宋体" w:hint="eastAsia"/>
                <w:kern w:val="0"/>
                <w:sz w:val="24"/>
                <w:lang w:val="zh-CN"/>
              </w:rPr>
              <w:t>处于有</w:t>
            </w:r>
            <w:r w:rsidR="0006261E">
              <w:rPr>
                <w:rFonts w:ascii="宋体" w:cs="宋体" w:hint="eastAsia"/>
                <w:kern w:val="0"/>
                <w:sz w:val="24"/>
                <w:lang w:val="zh-CN"/>
              </w:rPr>
              <w:t>烟雾</w:t>
            </w:r>
            <w:r w:rsidR="00DC3A13">
              <w:rPr>
                <w:rFonts w:ascii="宋体" w:cs="宋体" w:hint="eastAsia"/>
                <w:kern w:val="0"/>
                <w:sz w:val="24"/>
                <w:lang w:val="zh-CN"/>
              </w:rPr>
              <w:t>的环境</w:t>
            </w:r>
            <w:r w:rsidR="008802B1">
              <w:rPr>
                <w:rFonts w:ascii="宋体" w:cs="宋体" w:hint="eastAsia"/>
                <w:kern w:val="0"/>
                <w:sz w:val="24"/>
                <w:lang w:val="zh-CN"/>
              </w:rPr>
              <w:t>下</w:t>
            </w:r>
            <w:r w:rsidR="0006261E">
              <w:rPr>
                <w:rFonts w:ascii="宋体" w:cs="宋体" w:hint="eastAsia"/>
                <w:kern w:val="0"/>
                <w:sz w:val="24"/>
                <w:lang w:val="zh-CN"/>
              </w:rPr>
              <w:t>可</w:t>
            </w:r>
            <w:r w:rsidR="00DC3A13">
              <w:rPr>
                <w:rFonts w:ascii="宋体" w:cs="宋体" w:hint="eastAsia"/>
                <w:kern w:val="0"/>
                <w:sz w:val="24"/>
                <w:lang w:val="zh-CN"/>
              </w:rPr>
              <w:t>及时</w:t>
            </w:r>
            <w:r w:rsidR="0006261E">
              <w:rPr>
                <w:rFonts w:ascii="宋体" w:cs="宋体" w:hint="eastAsia"/>
                <w:kern w:val="0"/>
                <w:sz w:val="24"/>
                <w:lang w:val="zh-CN"/>
              </w:rPr>
              <w:t>报警。</w:t>
            </w:r>
          </w:p>
        </w:tc>
      </w:tr>
      <w:tr w:rsidR="0006261E" w:rsidTr="00A2634E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6261E" w:rsidRDefault="0006261E" w:rsidP="0006261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6261E" w:rsidRDefault="0006261E" w:rsidP="0006261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06261E" w:rsidRDefault="005D6F11" w:rsidP="0006261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无烟雾环境下</w:t>
            </w:r>
            <w:r w:rsidR="0006261E"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06261E" w:rsidTr="00A2634E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6261E" w:rsidRDefault="0006261E" w:rsidP="0006261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8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000000" w:fill="FFFFFF"/>
          </w:tcPr>
          <w:p w:rsidR="0006261E" w:rsidRDefault="0006261E" w:rsidP="0006261E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(1)</w:t>
            </w:r>
            <w:r w:rsidR="00793014">
              <w:rPr>
                <w:rFonts w:ascii="宋体" w:cs="宋体" w:hint="eastAsia"/>
                <w:kern w:val="0"/>
                <w:sz w:val="24"/>
                <w:lang w:val="zh-CN"/>
              </w:rPr>
              <w:t>测试样品使用POE供电</w:t>
            </w:r>
            <w:r w:rsidR="00D0030C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06261E" w:rsidRDefault="0006261E" w:rsidP="0006261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(2)</w:t>
            </w:r>
            <w:r w:rsidR="005B7F08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 w:rsidR="005B7F08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="005B7F08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 w:rsidR="005B7F08">
              <w:rPr>
                <w:rFonts w:asciiTheme="minorEastAsia" w:hAnsiTheme="minorEastAsia" w:hint="eastAsia"/>
                <w:sz w:val="24"/>
              </w:rPr>
              <w:t>192.168.1.6</w:t>
            </w:r>
            <w:r w:rsidR="005B7F08">
              <w:rPr>
                <w:rFonts w:asciiTheme="minorEastAsia" w:hAnsiTheme="minorEastAsia"/>
                <w:sz w:val="24"/>
              </w:rPr>
              <w:t>6</w:t>
            </w:r>
            <w:r w:rsidR="005B7F08">
              <w:rPr>
                <w:rFonts w:asciiTheme="minorEastAsia" w:hAnsiTheme="minorEastAsia" w:hint="eastAsia"/>
                <w:sz w:val="24"/>
              </w:rPr>
              <w:t>，连接测试样品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06261E" w:rsidRDefault="0006261E" w:rsidP="005B7F08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(</w:t>
            </w:r>
            <w:r>
              <w:rPr>
                <w:rFonts w:ascii="宋体" w:cs="宋体"/>
                <w:kern w:val="0"/>
                <w:sz w:val="24"/>
                <w:lang w:val="zh-CN"/>
              </w:rPr>
              <w:t>3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)点燃有烟雾的可燃物</w:t>
            </w:r>
            <w:r w:rsidR="005B7F08">
              <w:rPr>
                <w:rFonts w:ascii="宋体" w:cs="宋体" w:hint="eastAsia"/>
                <w:kern w:val="0"/>
                <w:sz w:val="24"/>
                <w:lang w:val="zh-CN"/>
              </w:rPr>
              <w:t>（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或者一支烟</w:t>
            </w:r>
            <w:r w:rsidR="005B7F08">
              <w:rPr>
                <w:rFonts w:ascii="宋体" w:cs="宋体"/>
                <w:kern w:val="0"/>
                <w:sz w:val="24"/>
                <w:lang w:val="zh-CN"/>
              </w:rPr>
              <w:t>）</w:t>
            </w:r>
            <w:r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靠近烟雾传感器放置。</w:t>
            </w:r>
          </w:p>
        </w:tc>
      </w:tr>
      <w:tr w:rsidR="0006261E" w:rsidTr="00A2634E">
        <w:trPr>
          <w:trHeight w:val="319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06261E" w:rsidRDefault="0006261E" w:rsidP="0006261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06261E" w:rsidRDefault="0006261E" w:rsidP="0006261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上位机软件可以及时的接收到报警信息。</w:t>
            </w:r>
          </w:p>
        </w:tc>
      </w:tr>
      <w:tr w:rsidR="0006261E" w:rsidTr="00A2634E">
        <w:trPr>
          <w:trHeight w:val="306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6261E" w:rsidRDefault="0006261E" w:rsidP="0006261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8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6261E" w:rsidRDefault="0006261E" w:rsidP="0006261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06261E" w:rsidTr="00A2634E">
        <w:trPr>
          <w:trHeight w:val="7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6261E" w:rsidRDefault="0006261E" w:rsidP="0006261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6261E" w:rsidRDefault="0006261E" w:rsidP="0006261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5B7F08" w:rsidRDefault="00F23320" w:rsidP="002B465B">
      <w:pPr>
        <w:pStyle w:val="4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3.4.</w:t>
      </w:r>
      <w:r>
        <w:rPr>
          <w:rFonts w:asciiTheme="majorEastAsia" w:hAnsiTheme="majorEastAsia"/>
        </w:rPr>
        <w:t>7</w:t>
      </w:r>
      <w:r>
        <w:rPr>
          <w:rFonts w:asciiTheme="majorEastAsia" w:hAnsiTheme="majorEastAsia" w:hint="eastAsia"/>
        </w:rPr>
        <w:t>.2</w:t>
      </w:r>
      <w:r w:rsidR="005B7F08">
        <w:rPr>
          <w:rFonts w:asciiTheme="majorEastAsia" w:hAnsiTheme="majorEastAsia"/>
        </w:rPr>
        <w:t>烟雾报警解除</w:t>
      </w:r>
    </w:p>
    <w:tbl>
      <w:tblPr>
        <w:tblW w:w="10444" w:type="dxa"/>
        <w:tblInd w:w="108" w:type="dxa"/>
        <w:tblLayout w:type="fixed"/>
        <w:tblLook w:val="04A0"/>
      </w:tblPr>
      <w:tblGrid>
        <w:gridCol w:w="1260"/>
        <w:gridCol w:w="9184"/>
      </w:tblGrid>
      <w:tr w:rsidR="003B3AF4" w:rsidTr="00C20E83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B3AF4" w:rsidRDefault="003B3AF4" w:rsidP="00C20E8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B3AF4" w:rsidRDefault="003B3AF4" w:rsidP="00C20E83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</w:t>
            </w:r>
            <w:r>
              <w:rPr>
                <w:rFonts w:ascii="宋体" w:cs="宋体"/>
                <w:kern w:val="0"/>
                <w:sz w:val="24"/>
                <w:lang w:val="zh-CN"/>
              </w:rPr>
              <w:t>7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.2</w:t>
            </w:r>
          </w:p>
        </w:tc>
      </w:tr>
      <w:tr w:rsidR="003B3AF4" w:rsidTr="00C20E83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B3AF4" w:rsidRDefault="003B3AF4" w:rsidP="00C20E8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B3AF4" w:rsidRDefault="003B3AF4" w:rsidP="0003083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>
              <w:rPr>
                <w:rFonts w:asciiTheme="minorEastAsia" w:hAnsiTheme="minorEastAsia" w:hint="eastAsia"/>
                <w:sz w:val="24"/>
              </w:rPr>
              <w:t>测试样品</w:t>
            </w:r>
            <w:r w:rsidR="00030831">
              <w:rPr>
                <w:rFonts w:ascii="宋体" w:cs="宋体" w:hint="eastAsia"/>
                <w:kern w:val="0"/>
                <w:sz w:val="24"/>
                <w:lang w:val="zh-CN"/>
              </w:rPr>
              <w:t>从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有烟雾环境</w:t>
            </w:r>
            <w:r w:rsidR="00030831">
              <w:rPr>
                <w:rFonts w:ascii="宋体" w:cs="宋体" w:hint="eastAsia"/>
                <w:kern w:val="0"/>
                <w:sz w:val="24"/>
                <w:lang w:val="zh-CN"/>
              </w:rPr>
              <w:t>报警到无烟雾环境解除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报警。</w:t>
            </w:r>
          </w:p>
        </w:tc>
      </w:tr>
      <w:tr w:rsidR="003B3AF4" w:rsidTr="00C20E83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B3AF4" w:rsidRDefault="003B3AF4" w:rsidP="00C20E8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B3AF4" w:rsidRDefault="003B3AF4" w:rsidP="00C20E83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 2.1供电方式和2.2通信方式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3B3AF4" w:rsidRDefault="00030831" w:rsidP="00C20E83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有</w:t>
            </w:r>
            <w:r w:rsidR="00590D92">
              <w:rPr>
                <w:rFonts w:ascii="宋体" w:cs="宋体" w:hint="eastAsia"/>
                <w:kern w:val="0"/>
                <w:sz w:val="24"/>
                <w:lang w:val="zh-CN"/>
              </w:rPr>
              <w:t>烟雾环境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到无烟雾环境</w:t>
            </w:r>
            <w:r w:rsidR="003B3AF4"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3B3AF4" w:rsidTr="00C20E83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B3AF4" w:rsidRDefault="003B3AF4" w:rsidP="00C20E8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000000" w:fill="FFFFFF"/>
          </w:tcPr>
          <w:p w:rsidR="003B3AF4" w:rsidRDefault="003B3AF4" w:rsidP="00C20E83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(1)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测试样品使用POE供电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3B3AF4" w:rsidRDefault="003B3AF4" w:rsidP="00C20E83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(2)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>
              <w:rPr>
                <w:rFonts w:asciiTheme="minorEastAsia" w:hAnsiTheme="minorEastAsia" w:hint="eastAsia"/>
                <w:sz w:val="24"/>
              </w:rPr>
              <w:t>192.168.1.6</w:t>
            </w:r>
            <w:r>
              <w:rPr>
                <w:rFonts w:asciiTheme="minorEastAsia" w:hAnsiTheme="minorEastAsia"/>
                <w:sz w:val="24"/>
              </w:rPr>
              <w:t>6</w:t>
            </w:r>
            <w:r>
              <w:rPr>
                <w:rFonts w:asciiTheme="minorEastAsia" w:hAnsiTheme="minorEastAsia" w:hint="eastAsia"/>
                <w:sz w:val="24"/>
              </w:rPr>
              <w:t>，连接测试样品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3B3AF4" w:rsidRDefault="003B3AF4" w:rsidP="009F6F5D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(3)在3.4.7.1基础上，移除烟雾。</w:t>
            </w:r>
          </w:p>
        </w:tc>
      </w:tr>
      <w:tr w:rsidR="003B3AF4" w:rsidTr="00C20E83">
        <w:trPr>
          <w:trHeight w:val="302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B3AF4" w:rsidRDefault="003B3AF4" w:rsidP="00C20E8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B3AF4" w:rsidRDefault="003B3AF4" w:rsidP="00C20E83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 w:rsidR="009F6F5D">
              <w:rPr>
                <w:rFonts w:ascii="宋体" w:cs="宋体" w:hint="eastAsia"/>
                <w:kern w:val="0"/>
                <w:sz w:val="24"/>
                <w:lang w:val="zh-CN"/>
              </w:rPr>
              <w:t>不能再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接收到报警信息。</w:t>
            </w:r>
          </w:p>
        </w:tc>
      </w:tr>
      <w:tr w:rsidR="003B3AF4" w:rsidTr="00C20E83">
        <w:trPr>
          <w:trHeight w:val="339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B3AF4" w:rsidRDefault="003B3AF4" w:rsidP="00C20E8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8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B3AF4" w:rsidRDefault="003B3AF4" w:rsidP="00C20E83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3B3AF4" w:rsidTr="00C20E83">
        <w:trPr>
          <w:trHeight w:val="78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B3AF4" w:rsidRDefault="003B3AF4" w:rsidP="00C20E8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B3AF4" w:rsidRDefault="003B3AF4" w:rsidP="00C20E83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3B3AF4" w:rsidRPr="003B3AF4" w:rsidRDefault="003B3AF4" w:rsidP="003B3AF4"/>
    <w:p w:rsidR="00A26AA5" w:rsidRDefault="00A26AA5" w:rsidP="00A81E5D">
      <w:pPr>
        <w:pStyle w:val="4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lastRenderedPageBreak/>
        <w:t>3.4.7.3烟雾再次报警</w:t>
      </w:r>
    </w:p>
    <w:tbl>
      <w:tblPr>
        <w:tblW w:w="10444" w:type="dxa"/>
        <w:tblInd w:w="108" w:type="dxa"/>
        <w:tblLayout w:type="fixed"/>
        <w:tblLook w:val="04A0"/>
      </w:tblPr>
      <w:tblGrid>
        <w:gridCol w:w="1260"/>
        <w:gridCol w:w="9184"/>
      </w:tblGrid>
      <w:tr w:rsidR="009D52B2" w:rsidTr="00C20E83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D52B2" w:rsidRDefault="009D52B2" w:rsidP="00C20E8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52B2" w:rsidRDefault="009D52B2" w:rsidP="00C20E83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</w:t>
            </w:r>
            <w:r>
              <w:rPr>
                <w:rFonts w:ascii="宋体" w:cs="宋体"/>
                <w:kern w:val="0"/>
                <w:sz w:val="24"/>
                <w:lang w:val="zh-CN"/>
              </w:rPr>
              <w:t>7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.</w:t>
            </w:r>
            <w:r w:rsidR="003B3AF4">
              <w:rPr>
                <w:rFonts w:ascii="宋体" w:cs="宋体" w:hint="eastAsia"/>
                <w:kern w:val="0"/>
                <w:sz w:val="24"/>
                <w:lang w:val="zh-CN"/>
              </w:rPr>
              <w:t>3</w:t>
            </w:r>
          </w:p>
        </w:tc>
      </w:tr>
      <w:tr w:rsidR="009D52B2" w:rsidTr="00C20E83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D52B2" w:rsidRDefault="009D52B2" w:rsidP="00C20E8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52B2" w:rsidRDefault="009D52B2" w:rsidP="00C20E83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>
              <w:rPr>
                <w:rFonts w:asciiTheme="minorEastAsia" w:hAnsiTheme="minorEastAsia" w:hint="eastAsia"/>
                <w:sz w:val="24"/>
              </w:rPr>
              <w:t>测试样品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再次进入有烟雾环境下，可再次报警。</w:t>
            </w:r>
          </w:p>
        </w:tc>
      </w:tr>
      <w:tr w:rsidR="009D52B2" w:rsidTr="00C20E83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D52B2" w:rsidRDefault="009D52B2" w:rsidP="00C20E8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52B2" w:rsidRDefault="009D52B2" w:rsidP="00C20E83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 2.1供电方式和2.2通信方式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9D52B2" w:rsidRDefault="009D52B2" w:rsidP="00C20E83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无烟雾环境下。</w:t>
            </w:r>
          </w:p>
        </w:tc>
      </w:tr>
      <w:tr w:rsidR="009D52B2" w:rsidTr="00C20E83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D52B2" w:rsidRDefault="009D52B2" w:rsidP="00C20E8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000000" w:fill="FFFFFF"/>
          </w:tcPr>
          <w:p w:rsidR="009D52B2" w:rsidRDefault="009D52B2" w:rsidP="00C20E83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(1)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测试样品使用POE供电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9D52B2" w:rsidRDefault="009D52B2" w:rsidP="00C20E83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(2)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>
              <w:rPr>
                <w:rFonts w:asciiTheme="minorEastAsia" w:hAnsiTheme="minorEastAsia" w:hint="eastAsia"/>
                <w:sz w:val="24"/>
              </w:rPr>
              <w:t>192.168.1.6</w:t>
            </w:r>
            <w:r>
              <w:rPr>
                <w:rFonts w:asciiTheme="minorEastAsia" w:hAnsiTheme="minorEastAsia"/>
                <w:sz w:val="24"/>
              </w:rPr>
              <w:t>6</w:t>
            </w:r>
            <w:r>
              <w:rPr>
                <w:rFonts w:asciiTheme="minorEastAsia" w:hAnsiTheme="minorEastAsia" w:hint="eastAsia"/>
                <w:sz w:val="24"/>
              </w:rPr>
              <w:t>，连接测试样品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9D52B2" w:rsidRDefault="009D52B2" w:rsidP="002B50CC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(3)在3.4.7.</w:t>
            </w:r>
            <w:r w:rsidR="002B50CC">
              <w:rPr>
                <w:rFonts w:ascii="宋体" w:cs="宋体" w:hint="eastAsia"/>
                <w:kern w:val="0"/>
                <w:sz w:val="24"/>
                <w:lang w:val="zh-CN"/>
              </w:rPr>
              <w:t>2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基础上，</w:t>
            </w:r>
            <w:r w:rsidR="002B50CC">
              <w:rPr>
                <w:rFonts w:ascii="宋体" w:cs="宋体" w:hint="eastAsia"/>
                <w:kern w:val="0"/>
                <w:sz w:val="24"/>
                <w:lang w:val="zh-CN"/>
              </w:rPr>
              <w:t>再次点燃有烟雾的可燃物(或者一支烟)</w:t>
            </w:r>
            <w:r w:rsidR="002B50CC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 xml:space="preserve"> ，</w:t>
            </w:r>
            <w:r w:rsidR="002B50CC">
              <w:rPr>
                <w:rFonts w:ascii="宋体" w:cs="宋体" w:hint="eastAsia"/>
                <w:kern w:val="0"/>
                <w:sz w:val="24"/>
                <w:lang w:val="zh-CN"/>
              </w:rPr>
              <w:t>靠近烟雾传感器放置。</w:t>
            </w:r>
          </w:p>
        </w:tc>
      </w:tr>
      <w:tr w:rsidR="009D52B2" w:rsidTr="00C20E83">
        <w:trPr>
          <w:trHeight w:val="302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9D52B2" w:rsidRDefault="009D52B2" w:rsidP="00C20E8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9D52B2" w:rsidRDefault="009D52B2" w:rsidP="00C20E83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上位机软件可以再次接收到报警信息。</w:t>
            </w:r>
          </w:p>
        </w:tc>
      </w:tr>
      <w:tr w:rsidR="009D52B2" w:rsidTr="00C20E83">
        <w:trPr>
          <w:trHeight w:val="339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D52B2" w:rsidRDefault="009D52B2" w:rsidP="00C20E8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8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52B2" w:rsidRDefault="009D52B2" w:rsidP="00C20E83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9D52B2" w:rsidTr="00C20E83">
        <w:trPr>
          <w:trHeight w:val="78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D52B2" w:rsidRDefault="009D52B2" w:rsidP="00C20E8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52B2" w:rsidRDefault="009D52B2" w:rsidP="00C20E83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A81E5D" w:rsidRDefault="00A81E5D" w:rsidP="00A81E5D">
      <w:pPr>
        <w:pStyle w:val="4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3.4.</w:t>
      </w:r>
      <w:r>
        <w:rPr>
          <w:rFonts w:asciiTheme="majorEastAsia" w:hAnsiTheme="majorEastAsia"/>
        </w:rPr>
        <w:t>7</w:t>
      </w:r>
      <w:r>
        <w:rPr>
          <w:rFonts w:asciiTheme="majorEastAsia" w:hAnsiTheme="majorEastAsia" w:hint="eastAsia"/>
        </w:rPr>
        <w:t>.</w:t>
      </w:r>
      <w:r w:rsidR="0037312B">
        <w:rPr>
          <w:rFonts w:asciiTheme="majorEastAsia" w:hAnsiTheme="majorEastAsia" w:hint="eastAsia"/>
        </w:rPr>
        <w:t>4</w:t>
      </w:r>
      <w:r w:rsidR="00415861">
        <w:rPr>
          <w:rFonts w:asciiTheme="majorEastAsia" w:hAnsiTheme="majorEastAsia" w:hint="eastAsia"/>
        </w:rPr>
        <w:t>有</w:t>
      </w:r>
      <w:r>
        <w:rPr>
          <w:rFonts w:asciiTheme="majorEastAsia" w:hAnsiTheme="majorEastAsia" w:hint="eastAsia"/>
        </w:rPr>
        <w:t>烟雾</w:t>
      </w:r>
      <w:r w:rsidR="00415861">
        <w:rPr>
          <w:rFonts w:asciiTheme="majorEastAsia" w:hAnsiTheme="majorEastAsia" w:hint="eastAsia"/>
        </w:rPr>
        <w:t>每5分钟</w:t>
      </w:r>
      <w:r>
        <w:rPr>
          <w:rFonts w:asciiTheme="majorEastAsia" w:hAnsiTheme="majorEastAsia" w:hint="eastAsia"/>
        </w:rPr>
        <w:t>报警</w:t>
      </w:r>
      <w:r w:rsidR="00415861">
        <w:rPr>
          <w:rFonts w:asciiTheme="majorEastAsia" w:hAnsiTheme="majorEastAsia" w:hint="eastAsia"/>
        </w:rPr>
        <w:t>一次</w:t>
      </w:r>
    </w:p>
    <w:tbl>
      <w:tblPr>
        <w:tblW w:w="10444" w:type="dxa"/>
        <w:tblInd w:w="108" w:type="dxa"/>
        <w:tblLayout w:type="fixed"/>
        <w:tblLook w:val="04A0"/>
      </w:tblPr>
      <w:tblGrid>
        <w:gridCol w:w="1260"/>
        <w:gridCol w:w="9184"/>
      </w:tblGrid>
      <w:tr w:rsidR="00802B02" w:rsidTr="00A2634E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</w:t>
            </w:r>
            <w:r>
              <w:rPr>
                <w:rFonts w:ascii="宋体" w:cs="宋体"/>
                <w:kern w:val="0"/>
                <w:sz w:val="24"/>
                <w:lang w:val="zh-CN"/>
              </w:rPr>
              <w:t>7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.</w:t>
            </w:r>
            <w:r w:rsidR="003B3AF4">
              <w:rPr>
                <w:rFonts w:ascii="宋体" w:cs="宋体" w:hint="eastAsia"/>
                <w:kern w:val="0"/>
                <w:sz w:val="24"/>
                <w:lang w:val="zh-CN"/>
              </w:rPr>
              <w:t>4</w:t>
            </w:r>
          </w:p>
        </w:tc>
      </w:tr>
      <w:tr w:rsidR="00802B02" w:rsidTr="00A2634E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09584F" w:rsidP="008802B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>
              <w:rPr>
                <w:rFonts w:asciiTheme="minorEastAsia" w:hAnsiTheme="minorEastAsia" w:hint="eastAsia"/>
                <w:sz w:val="24"/>
              </w:rPr>
              <w:t>测试样品</w:t>
            </w:r>
            <w:r w:rsidR="008802B1">
              <w:rPr>
                <w:rFonts w:ascii="宋体" w:cs="宋体" w:hint="eastAsia"/>
                <w:kern w:val="0"/>
                <w:sz w:val="24"/>
                <w:lang w:val="zh-CN"/>
              </w:rPr>
              <w:t>处于</w:t>
            </w:r>
            <w:r w:rsidR="00303C09">
              <w:rPr>
                <w:rFonts w:ascii="宋体" w:cs="宋体" w:hint="eastAsia"/>
                <w:kern w:val="0"/>
                <w:sz w:val="24"/>
                <w:lang w:val="zh-CN"/>
              </w:rPr>
              <w:t>有烟雾的</w:t>
            </w:r>
            <w:r w:rsidR="008802B1">
              <w:rPr>
                <w:rFonts w:ascii="宋体" w:cs="宋体" w:hint="eastAsia"/>
                <w:kern w:val="0"/>
                <w:sz w:val="24"/>
                <w:lang w:val="zh-CN"/>
              </w:rPr>
              <w:t>环境下</w:t>
            </w:r>
            <w:r w:rsidR="00303C09">
              <w:rPr>
                <w:rFonts w:ascii="宋体" w:cs="宋体" w:hint="eastAsia"/>
                <w:kern w:val="0"/>
                <w:sz w:val="24"/>
                <w:lang w:val="zh-CN"/>
              </w:rPr>
              <w:t>，每隔5分钟报警一次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802B02" w:rsidTr="00A2634E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5D6F1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无烟雾环境下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802B02" w:rsidTr="00A2634E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000000" w:fill="FFFFFF"/>
          </w:tcPr>
          <w:p w:rsidR="00736C7B" w:rsidRDefault="00736C7B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(1)</w:t>
            </w:r>
            <w:r w:rsidR="00793014">
              <w:rPr>
                <w:rFonts w:ascii="宋体" w:cs="宋体" w:hint="eastAsia"/>
                <w:kern w:val="0"/>
                <w:sz w:val="24"/>
                <w:lang w:val="zh-CN"/>
              </w:rPr>
              <w:t>测试样品使用POE供电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</w:t>
            </w:r>
            <w:r w:rsidR="00303C09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2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)IP设置为</w:t>
            </w:r>
            <w:r>
              <w:rPr>
                <w:rFonts w:asciiTheme="minorEastAsia" w:hAnsiTheme="minorEastAsia" w:hint="eastAsia"/>
                <w:sz w:val="24"/>
              </w:rPr>
              <w:t>192.168.1.66进行连接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(</w:t>
            </w:r>
            <w:r w:rsidR="00303C09">
              <w:rPr>
                <w:rFonts w:ascii="宋体" w:cs="宋体"/>
                <w:kern w:val="0"/>
                <w:sz w:val="24"/>
                <w:lang w:val="zh-CN"/>
              </w:rPr>
              <w:t>3</w:t>
            </w:r>
            <w:r>
              <w:rPr>
                <w:rFonts w:ascii="宋体" w:cs="宋体"/>
                <w:kern w:val="0"/>
                <w:sz w:val="24"/>
                <w:lang w:val="zh-CN"/>
              </w:rPr>
              <w:t>)</w:t>
            </w:r>
            <w:r w:rsidR="00303C09">
              <w:rPr>
                <w:rFonts w:ascii="宋体" w:cs="宋体" w:hint="eastAsia"/>
                <w:kern w:val="0"/>
                <w:sz w:val="24"/>
                <w:lang w:val="zh-CN"/>
              </w:rPr>
              <w:t>点燃有烟雾的可燃物(或者一支烟)</w:t>
            </w:r>
            <w:r w:rsidR="00303C09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 xml:space="preserve"> ，一直</w:t>
            </w:r>
            <w:r w:rsidR="00303C09">
              <w:rPr>
                <w:rFonts w:ascii="宋体" w:cs="宋体" w:hint="eastAsia"/>
                <w:kern w:val="0"/>
                <w:sz w:val="24"/>
                <w:lang w:val="zh-CN"/>
              </w:rPr>
              <w:t>靠近烟雾传感器放置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802B02" w:rsidTr="00A2634E">
        <w:trPr>
          <w:trHeight w:val="270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802B02" w:rsidRDefault="00303C09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上位机</w:t>
            </w:r>
            <w:r w:rsidR="004B381F">
              <w:rPr>
                <w:rFonts w:ascii="宋体" w:cs="宋体" w:hint="eastAsia"/>
                <w:kern w:val="0"/>
                <w:sz w:val="24"/>
                <w:lang w:val="zh-CN"/>
              </w:rPr>
              <w:t>软件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可以每隔5分钟接收到</w:t>
            </w:r>
            <w:r w:rsidR="00E947D6">
              <w:rPr>
                <w:rFonts w:ascii="宋体" w:cs="宋体" w:hint="eastAsia"/>
                <w:kern w:val="0"/>
                <w:sz w:val="24"/>
                <w:lang w:val="zh-CN"/>
              </w:rPr>
              <w:t>一次</w:t>
            </w:r>
            <w:r w:rsidR="00765026">
              <w:rPr>
                <w:rFonts w:ascii="宋体" w:cs="宋体" w:hint="eastAsia"/>
                <w:kern w:val="0"/>
                <w:sz w:val="24"/>
                <w:lang w:val="zh-CN"/>
              </w:rPr>
              <w:t>报警。</w:t>
            </w:r>
          </w:p>
        </w:tc>
      </w:tr>
      <w:tr w:rsidR="00802B02" w:rsidTr="00A2634E">
        <w:trPr>
          <w:trHeight w:val="339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8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 w:rsidTr="00A2634E">
        <w:trPr>
          <w:trHeight w:val="78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Default="00F23320">
      <w:pPr>
        <w:pStyle w:val="1"/>
        <w:rPr>
          <w:rFonts w:ascii="黑体" w:eastAsia="黑体" w:hAnsi="黑体"/>
          <w:kern w:val="0"/>
          <w:sz w:val="32"/>
          <w:szCs w:val="32"/>
          <w:lang w:val="zh-CN"/>
        </w:rPr>
      </w:pPr>
      <w:r>
        <w:rPr>
          <w:rFonts w:ascii="黑体" w:eastAsia="黑体" w:hAnsi="黑体"/>
          <w:kern w:val="0"/>
          <w:sz w:val="32"/>
          <w:szCs w:val="32"/>
          <w:lang w:val="zh-CN"/>
        </w:rPr>
        <w:t>4.</w:t>
      </w:r>
      <w:r>
        <w:rPr>
          <w:rFonts w:ascii="黑体" w:eastAsia="黑体" w:hAnsi="黑体" w:hint="eastAsia"/>
          <w:kern w:val="0"/>
          <w:sz w:val="32"/>
          <w:szCs w:val="32"/>
          <w:lang w:val="zh-CN"/>
        </w:rPr>
        <w:t>性能测试</w:t>
      </w:r>
    </w:p>
    <w:p w:rsidR="00802B02" w:rsidRDefault="00F23320">
      <w:pPr>
        <w:pStyle w:val="2"/>
        <w:rPr>
          <w:rFonts w:asciiTheme="majorEastAsia" w:eastAsiaTheme="majorEastAsia" w:hAnsiTheme="majorEastAsia"/>
          <w:kern w:val="0"/>
          <w:lang w:val="zh-CN"/>
        </w:rPr>
      </w:pPr>
      <w:r>
        <w:rPr>
          <w:rFonts w:asciiTheme="majorEastAsia" w:eastAsiaTheme="majorEastAsia" w:hAnsiTheme="majorEastAsia"/>
          <w:kern w:val="0"/>
          <w:lang w:val="zh-CN"/>
        </w:rPr>
        <w:t xml:space="preserve">4.1 </w:t>
      </w:r>
      <w:r>
        <w:rPr>
          <w:rFonts w:asciiTheme="majorEastAsia" w:eastAsiaTheme="majorEastAsia" w:hAnsiTheme="majorEastAsia" w:hint="eastAsia"/>
          <w:kern w:val="0"/>
          <w:lang w:val="zh-CN"/>
        </w:rPr>
        <w:t>结构指标</w:t>
      </w:r>
    </w:p>
    <w:p w:rsidR="00802B02" w:rsidRDefault="00F23320">
      <w:pPr>
        <w:pStyle w:val="3"/>
        <w:spacing w:line="416" w:lineRule="auto"/>
        <w:rPr>
          <w:rFonts w:asciiTheme="majorEastAsia" w:eastAsiaTheme="majorEastAsia" w:hAnsiTheme="majorEastAsia"/>
          <w:kern w:val="0"/>
          <w:sz w:val="28"/>
          <w:szCs w:val="28"/>
          <w:lang w:val="zh-CN"/>
        </w:rPr>
      </w:pPr>
      <w:r>
        <w:rPr>
          <w:rFonts w:asciiTheme="majorEastAsia" w:eastAsiaTheme="majorEastAsia" w:hAnsiTheme="majorEastAsia"/>
          <w:kern w:val="0"/>
          <w:sz w:val="28"/>
          <w:szCs w:val="28"/>
          <w:lang w:val="zh-CN"/>
        </w:rPr>
        <w:t xml:space="preserve">4.1.1 </w:t>
      </w:r>
      <w:r>
        <w:rPr>
          <w:rFonts w:asciiTheme="majorEastAsia" w:eastAsiaTheme="majorEastAsia" w:hAnsiTheme="majorEastAsia" w:hint="eastAsia"/>
          <w:kern w:val="0"/>
          <w:sz w:val="28"/>
          <w:szCs w:val="28"/>
          <w:lang w:val="zh-CN"/>
        </w:rPr>
        <w:t>重量</w:t>
      </w:r>
    </w:p>
    <w:tbl>
      <w:tblPr>
        <w:tblW w:w="10449" w:type="dxa"/>
        <w:tblInd w:w="108" w:type="dxa"/>
        <w:tblLayout w:type="fixed"/>
        <w:tblLook w:val="04A0"/>
      </w:tblPr>
      <w:tblGrid>
        <w:gridCol w:w="1326"/>
        <w:gridCol w:w="9123"/>
      </w:tblGrid>
      <w:tr w:rsidR="00802B02">
        <w:trPr>
          <w:trHeight w:val="1"/>
        </w:trPr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4</w:t>
            </w:r>
            <w:r>
              <w:rPr>
                <w:rFonts w:ascii="宋体" w:cs="宋体"/>
                <w:kern w:val="0"/>
                <w:sz w:val="24"/>
                <w:lang w:val="zh-CN"/>
              </w:rPr>
              <w:t>.1.1</w:t>
            </w:r>
          </w:p>
        </w:tc>
      </w:tr>
      <w:tr w:rsidR="00802B02">
        <w:trPr>
          <w:trHeight w:val="1"/>
        </w:trPr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09584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>
              <w:rPr>
                <w:rFonts w:asciiTheme="minorEastAsia" w:hAnsiTheme="minorEastAsia" w:hint="eastAsia"/>
                <w:sz w:val="24"/>
              </w:rPr>
              <w:t>测试样品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重量。</w:t>
            </w:r>
          </w:p>
        </w:tc>
      </w:tr>
      <w:tr w:rsidR="00802B02">
        <w:trPr>
          <w:trHeight w:val="1"/>
        </w:trPr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1）电子称。</w:t>
            </w:r>
          </w:p>
        </w:tc>
      </w:tr>
      <w:tr w:rsidR="00802B02">
        <w:trPr>
          <w:trHeight w:val="1"/>
        </w:trPr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1）确认测试样品功能正常。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2）用电子秤称量测试样品。</w:t>
            </w:r>
          </w:p>
        </w:tc>
      </w:tr>
      <w:tr w:rsidR="00802B02">
        <w:trPr>
          <w:trHeight w:val="306"/>
        </w:trPr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测试样品重量≤300</w:t>
            </w:r>
            <w:r>
              <w:rPr>
                <w:rFonts w:ascii="宋体" w:cs="宋体"/>
                <w:kern w:val="0"/>
                <w:sz w:val="24"/>
                <w:lang w:val="zh-CN"/>
              </w:rPr>
              <w:t>g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1"/>
        </w:trPr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>
        <w:trPr>
          <w:trHeight w:val="75"/>
        </w:trPr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Default="00F23320">
      <w:pPr>
        <w:pStyle w:val="3"/>
        <w:spacing w:line="416" w:lineRule="auto"/>
        <w:rPr>
          <w:rFonts w:asciiTheme="majorEastAsia" w:eastAsiaTheme="majorEastAsia" w:hAnsiTheme="majorEastAsia"/>
          <w:kern w:val="0"/>
          <w:sz w:val="28"/>
          <w:szCs w:val="28"/>
          <w:lang w:val="zh-CN"/>
        </w:rPr>
      </w:pPr>
      <w:r>
        <w:rPr>
          <w:rFonts w:asciiTheme="majorEastAsia" w:eastAsiaTheme="majorEastAsia" w:hAnsiTheme="majorEastAsia" w:hint="eastAsia"/>
          <w:kern w:val="0"/>
          <w:sz w:val="28"/>
          <w:szCs w:val="28"/>
          <w:lang w:val="zh-CN"/>
        </w:rPr>
        <w:lastRenderedPageBreak/>
        <w:t>4.1.2体积</w:t>
      </w:r>
    </w:p>
    <w:tbl>
      <w:tblPr>
        <w:tblW w:w="10449" w:type="dxa"/>
        <w:tblInd w:w="108" w:type="dxa"/>
        <w:tblLayout w:type="fixed"/>
        <w:tblLook w:val="04A0"/>
      </w:tblPr>
      <w:tblGrid>
        <w:gridCol w:w="1326"/>
        <w:gridCol w:w="9123"/>
      </w:tblGrid>
      <w:tr w:rsidR="00802B02">
        <w:trPr>
          <w:trHeight w:val="1"/>
        </w:trPr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4</w:t>
            </w:r>
            <w:r>
              <w:rPr>
                <w:rFonts w:ascii="宋体" w:cs="宋体"/>
                <w:kern w:val="0"/>
                <w:sz w:val="24"/>
                <w:lang w:val="zh-CN"/>
              </w:rPr>
              <w:t>.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1</w:t>
            </w:r>
            <w:r>
              <w:rPr>
                <w:rFonts w:ascii="宋体" w:cs="宋体"/>
                <w:kern w:val="0"/>
                <w:sz w:val="24"/>
                <w:lang w:val="zh-CN"/>
              </w:rPr>
              <w:t>.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2</w:t>
            </w:r>
          </w:p>
        </w:tc>
      </w:tr>
      <w:tr w:rsidR="00802B02">
        <w:trPr>
          <w:trHeight w:val="1"/>
        </w:trPr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09584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>
              <w:rPr>
                <w:rFonts w:asciiTheme="minorEastAsia" w:hAnsiTheme="minorEastAsia" w:hint="eastAsia"/>
                <w:sz w:val="24"/>
              </w:rPr>
              <w:t>测试样品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体积。</w:t>
            </w:r>
          </w:p>
        </w:tc>
      </w:tr>
      <w:tr w:rsidR="00802B02">
        <w:trPr>
          <w:trHeight w:val="1"/>
        </w:trPr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1）游标卡尺。</w:t>
            </w:r>
          </w:p>
        </w:tc>
      </w:tr>
      <w:tr w:rsidR="00802B02">
        <w:trPr>
          <w:trHeight w:val="1"/>
        </w:trPr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1）测量样品的长宽高三个轴向的最大尺寸。</w:t>
            </w:r>
          </w:p>
        </w:tc>
      </w:tr>
      <w:tr w:rsidR="00802B02">
        <w:trPr>
          <w:trHeight w:val="224"/>
        </w:trPr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测试样品长宽高≤125×80×32mm。</w:t>
            </w:r>
          </w:p>
        </w:tc>
      </w:tr>
      <w:tr w:rsidR="00802B02">
        <w:trPr>
          <w:trHeight w:val="1"/>
        </w:trPr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>
        <w:trPr>
          <w:trHeight w:val="75"/>
        </w:trPr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Default="00F23320">
      <w:pPr>
        <w:pStyle w:val="1"/>
        <w:rPr>
          <w:rFonts w:ascii="黑体" w:eastAsia="黑体" w:hAnsi="黑体"/>
          <w:kern w:val="0"/>
          <w:sz w:val="32"/>
          <w:szCs w:val="32"/>
          <w:lang w:val="zh-CN"/>
        </w:rPr>
      </w:pPr>
      <w:bookmarkStart w:id="10" w:name="_Toc321821583"/>
      <w:bookmarkStart w:id="11" w:name="_Toc321821822"/>
      <w:bookmarkStart w:id="12" w:name="_Toc321821674"/>
      <w:r>
        <w:rPr>
          <w:rFonts w:ascii="黑体" w:eastAsia="黑体" w:hAnsi="黑体"/>
          <w:kern w:val="0"/>
          <w:sz w:val="32"/>
          <w:szCs w:val="32"/>
          <w:lang w:val="zh-CN"/>
        </w:rPr>
        <w:t xml:space="preserve">5 </w:t>
      </w:r>
      <w:r>
        <w:rPr>
          <w:rFonts w:ascii="黑体" w:eastAsia="黑体" w:hAnsi="黑体" w:hint="eastAsia"/>
          <w:kern w:val="0"/>
          <w:sz w:val="32"/>
          <w:szCs w:val="32"/>
          <w:lang w:val="zh-CN"/>
        </w:rPr>
        <w:t>环境测试</w:t>
      </w:r>
      <w:bookmarkEnd w:id="10"/>
      <w:bookmarkEnd w:id="11"/>
      <w:bookmarkEnd w:id="12"/>
    </w:p>
    <w:p w:rsidR="00802B02" w:rsidRDefault="00A233D3">
      <w:pPr>
        <w:autoSpaceDE w:val="0"/>
        <w:autoSpaceDN w:val="0"/>
        <w:adjustRightInd w:val="0"/>
        <w:spacing w:line="312" w:lineRule="atLeast"/>
        <w:rPr>
          <w:rFonts w:ascii="宋体" w:cs="宋体"/>
          <w:kern w:val="0"/>
          <w:sz w:val="24"/>
          <w:lang w:val="zh-CN"/>
        </w:rPr>
      </w:pPr>
      <w:r>
        <w:rPr>
          <w:rFonts w:ascii="宋体" w:cs="宋体" w:hint="eastAsia"/>
          <w:kern w:val="0"/>
          <w:sz w:val="24"/>
          <w:lang w:val="zh-CN"/>
        </w:rPr>
        <w:t>测试前提如下：</w:t>
      </w:r>
    </w:p>
    <w:p w:rsidR="00802B02" w:rsidRDefault="00F23320">
      <w:pPr>
        <w:autoSpaceDE w:val="0"/>
        <w:autoSpaceDN w:val="0"/>
        <w:adjustRightInd w:val="0"/>
        <w:spacing w:line="312" w:lineRule="atLeast"/>
        <w:rPr>
          <w:rFonts w:ascii="宋体" w:cs="宋体"/>
          <w:kern w:val="0"/>
          <w:sz w:val="24"/>
          <w:lang w:val="zh-CN"/>
        </w:rPr>
      </w:pPr>
      <w:r>
        <w:rPr>
          <w:rFonts w:ascii="宋体" w:cs="宋体" w:hint="eastAsia"/>
          <w:kern w:val="0"/>
          <w:sz w:val="24"/>
          <w:lang w:val="zh-CN"/>
        </w:rPr>
        <w:t>1）</w:t>
      </w:r>
      <w:r w:rsidR="0009584F">
        <w:rPr>
          <w:rFonts w:asciiTheme="minorEastAsia" w:hAnsiTheme="minorEastAsia" w:hint="eastAsia"/>
          <w:sz w:val="24"/>
        </w:rPr>
        <w:t>测试样品</w:t>
      </w:r>
      <w:r>
        <w:rPr>
          <w:rFonts w:ascii="宋体" w:cs="宋体" w:hint="eastAsia"/>
          <w:kern w:val="0"/>
          <w:sz w:val="24"/>
          <w:lang w:val="zh-CN"/>
        </w:rPr>
        <w:t>的所有测试，均要求在标准大气试验条件下进行：</w:t>
      </w:r>
    </w:p>
    <w:p w:rsidR="00802B02" w:rsidRDefault="00F23320">
      <w:pPr>
        <w:autoSpaceDE w:val="0"/>
        <w:autoSpaceDN w:val="0"/>
        <w:adjustRightInd w:val="0"/>
        <w:spacing w:line="312" w:lineRule="atLeast"/>
        <w:ind w:firstLine="420"/>
        <w:rPr>
          <w:rFonts w:ascii="宋体" w:cs="宋体"/>
          <w:kern w:val="0"/>
          <w:sz w:val="24"/>
          <w:lang w:val="zh-CN"/>
        </w:rPr>
      </w:pPr>
      <w:r>
        <w:rPr>
          <w:rFonts w:ascii="宋体" w:cs="宋体" w:hint="eastAsia"/>
          <w:kern w:val="0"/>
          <w:sz w:val="24"/>
          <w:lang w:val="zh-CN"/>
        </w:rPr>
        <w:t>温度：</w:t>
      </w:r>
      <w:r>
        <w:rPr>
          <w:rFonts w:ascii="宋体" w:cs="宋体"/>
          <w:kern w:val="0"/>
          <w:sz w:val="24"/>
          <w:lang w:val="zh-CN"/>
        </w:rPr>
        <w:tab/>
      </w:r>
      <w:r>
        <w:rPr>
          <w:rFonts w:ascii="宋体" w:cs="宋体"/>
          <w:kern w:val="0"/>
          <w:sz w:val="24"/>
          <w:lang w:val="zh-CN"/>
        </w:rPr>
        <w:tab/>
        <w:t>25</w:t>
      </w:r>
      <w:r>
        <w:rPr>
          <w:rFonts w:ascii="宋体" w:cs="宋体" w:hint="eastAsia"/>
          <w:kern w:val="0"/>
          <w:sz w:val="24"/>
          <w:lang w:val="zh-CN"/>
        </w:rPr>
        <w:t>℃±</w:t>
      </w:r>
      <w:r>
        <w:rPr>
          <w:rFonts w:ascii="宋体" w:cs="宋体"/>
          <w:kern w:val="0"/>
          <w:sz w:val="24"/>
          <w:lang w:val="zh-CN"/>
        </w:rPr>
        <w:t>10</w:t>
      </w:r>
      <w:r>
        <w:rPr>
          <w:rFonts w:ascii="宋体" w:cs="宋体" w:hint="eastAsia"/>
          <w:kern w:val="0"/>
          <w:sz w:val="24"/>
          <w:lang w:val="zh-CN"/>
        </w:rPr>
        <w:t>℃（</w:t>
      </w:r>
      <w:r>
        <w:rPr>
          <w:rFonts w:ascii="宋体" w:cs="宋体"/>
          <w:kern w:val="0"/>
          <w:sz w:val="24"/>
          <w:lang w:val="zh-CN"/>
        </w:rPr>
        <w:t>77</w:t>
      </w:r>
      <w:r>
        <w:rPr>
          <w:rFonts w:ascii="宋体" w:cs="宋体" w:hint="eastAsia"/>
          <w:kern w:val="0"/>
          <w:sz w:val="24"/>
          <w:lang w:val="zh-CN"/>
        </w:rPr>
        <w:t>℉±</w:t>
      </w:r>
      <w:r>
        <w:rPr>
          <w:rFonts w:ascii="宋体" w:cs="宋体"/>
          <w:kern w:val="0"/>
          <w:sz w:val="24"/>
          <w:lang w:val="zh-CN"/>
        </w:rPr>
        <w:t>18</w:t>
      </w:r>
      <w:r>
        <w:rPr>
          <w:rFonts w:ascii="宋体" w:cs="宋体" w:hint="eastAsia"/>
          <w:kern w:val="0"/>
          <w:sz w:val="24"/>
          <w:lang w:val="zh-CN"/>
        </w:rPr>
        <w:t>℉）</w:t>
      </w:r>
    </w:p>
    <w:p w:rsidR="00802B02" w:rsidRDefault="00F23320">
      <w:pPr>
        <w:autoSpaceDE w:val="0"/>
        <w:autoSpaceDN w:val="0"/>
        <w:adjustRightInd w:val="0"/>
        <w:spacing w:line="312" w:lineRule="atLeast"/>
        <w:ind w:firstLine="420"/>
        <w:rPr>
          <w:rFonts w:ascii="宋体" w:cs="宋体"/>
          <w:kern w:val="0"/>
          <w:sz w:val="24"/>
          <w:lang w:val="zh-CN"/>
        </w:rPr>
      </w:pPr>
      <w:r>
        <w:rPr>
          <w:rFonts w:ascii="宋体" w:cs="宋体" w:hint="eastAsia"/>
          <w:kern w:val="0"/>
          <w:sz w:val="24"/>
          <w:lang w:val="zh-CN"/>
        </w:rPr>
        <w:t>相对湿度：</w:t>
      </w:r>
      <w:r>
        <w:rPr>
          <w:rFonts w:ascii="宋体" w:cs="宋体"/>
          <w:kern w:val="0"/>
          <w:sz w:val="24"/>
          <w:lang w:val="zh-CN"/>
        </w:rPr>
        <w:tab/>
        <w:t>20%</w:t>
      </w:r>
      <w:r>
        <w:rPr>
          <w:rFonts w:ascii="宋体" w:cs="宋体" w:hint="eastAsia"/>
          <w:kern w:val="0"/>
          <w:sz w:val="24"/>
          <w:lang w:val="zh-CN"/>
        </w:rPr>
        <w:t>～</w:t>
      </w:r>
      <w:r>
        <w:rPr>
          <w:rFonts w:ascii="宋体" w:cs="宋体"/>
          <w:kern w:val="0"/>
          <w:sz w:val="24"/>
          <w:lang w:val="zh-CN"/>
        </w:rPr>
        <w:t>80%</w:t>
      </w:r>
    </w:p>
    <w:p w:rsidR="00802B02" w:rsidRDefault="00F23320">
      <w:pPr>
        <w:autoSpaceDE w:val="0"/>
        <w:autoSpaceDN w:val="0"/>
        <w:adjustRightInd w:val="0"/>
        <w:spacing w:line="312" w:lineRule="atLeast"/>
        <w:ind w:firstLine="420"/>
        <w:rPr>
          <w:rFonts w:ascii="宋体" w:cs="宋体"/>
          <w:kern w:val="0"/>
          <w:sz w:val="24"/>
          <w:lang w:val="zh-CN"/>
        </w:rPr>
      </w:pPr>
      <w:r>
        <w:rPr>
          <w:rFonts w:ascii="宋体" w:cs="宋体" w:hint="eastAsia"/>
          <w:kern w:val="0"/>
          <w:sz w:val="24"/>
          <w:lang w:val="zh-CN"/>
        </w:rPr>
        <w:t>大气压力：</w:t>
      </w:r>
      <w:r>
        <w:rPr>
          <w:rFonts w:ascii="宋体" w:cs="宋体"/>
          <w:kern w:val="0"/>
          <w:sz w:val="24"/>
          <w:lang w:val="zh-CN"/>
        </w:rPr>
        <w:tab/>
      </w:r>
      <w:r>
        <w:rPr>
          <w:rFonts w:ascii="宋体" w:cs="宋体" w:hint="eastAsia"/>
          <w:kern w:val="0"/>
          <w:sz w:val="24"/>
          <w:lang w:val="zh-CN"/>
        </w:rPr>
        <w:t>当地气压</w:t>
      </w:r>
    </w:p>
    <w:p w:rsidR="00802B02" w:rsidRDefault="00F23320">
      <w:pPr>
        <w:autoSpaceDE w:val="0"/>
        <w:autoSpaceDN w:val="0"/>
        <w:adjustRightInd w:val="0"/>
        <w:spacing w:line="312" w:lineRule="atLeast"/>
        <w:rPr>
          <w:rFonts w:ascii="宋体" w:cs="宋体"/>
          <w:kern w:val="0"/>
          <w:sz w:val="24"/>
          <w:lang w:val="zh-CN"/>
        </w:rPr>
      </w:pPr>
      <w:r>
        <w:rPr>
          <w:rFonts w:ascii="宋体" w:cs="宋体" w:hint="eastAsia"/>
          <w:kern w:val="0"/>
          <w:sz w:val="24"/>
          <w:lang w:val="zh-CN"/>
        </w:rPr>
        <w:t>2）</w:t>
      </w:r>
      <w:r w:rsidR="0009584F">
        <w:rPr>
          <w:rFonts w:asciiTheme="minorEastAsia" w:hAnsiTheme="minorEastAsia" w:hint="eastAsia"/>
          <w:sz w:val="24"/>
        </w:rPr>
        <w:t>测试样品</w:t>
      </w:r>
      <w:r>
        <w:rPr>
          <w:rFonts w:ascii="宋体" w:cs="宋体" w:hint="eastAsia"/>
          <w:kern w:val="0"/>
          <w:sz w:val="24"/>
          <w:lang w:val="zh-CN"/>
        </w:rPr>
        <w:t>测试的流程如下：</w:t>
      </w:r>
    </w:p>
    <w:p w:rsidR="00802B02" w:rsidRDefault="00F23320">
      <w:pPr>
        <w:autoSpaceDE w:val="0"/>
        <w:autoSpaceDN w:val="0"/>
        <w:adjustRightInd w:val="0"/>
        <w:spacing w:line="312" w:lineRule="atLeast"/>
        <w:rPr>
          <w:rFonts w:ascii="宋体" w:cs="宋体"/>
          <w:kern w:val="0"/>
          <w:sz w:val="24"/>
          <w:lang w:val="zh-CN"/>
        </w:rPr>
      </w:pPr>
      <w:r>
        <w:rPr>
          <w:rFonts w:ascii="宋体" w:cs="宋体" w:hint="eastAsia"/>
          <w:kern w:val="0"/>
          <w:sz w:val="24"/>
          <w:lang w:val="zh-CN"/>
        </w:rPr>
        <w:t>跌落（冲击）测试→振动测试→高温测试→低温测试→温度冲击测试→防水测试→盐雾测试</w:t>
      </w:r>
    </w:p>
    <w:p w:rsidR="00802B02" w:rsidRDefault="00F23320">
      <w:pPr>
        <w:autoSpaceDE w:val="0"/>
        <w:autoSpaceDN w:val="0"/>
        <w:adjustRightInd w:val="0"/>
        <w:spacing w:line="312" w:lineRule="atLeast"/>
        <w:rPr>
          <w:rFonts w:ascii="宋体" w:cs="宋体"/>
          <w:kern w:val="0"/>
          <w:sz w:val="24"/>
          <w:lang w:val="zh-CN"/>
        </w:rPr>
      </w:pPr>
      <w:r>
        <w:rPr>
          <w:rFonts w:ascii="宋体" w:cs="宋体" w:hint="eastAsia"/>
          <w:kern w:val="0"/>
          <w:sz w:val="24"/>
          <w:lang w:val="zh-CN"/>
        </w:rPr>
        <w:t>3）要求：</w:t>
      </w:r>
    </w:p>
    <w:p w:rsidR="00802B02" w:rsidRDefault="00F23320">
      <w:pPr>
        <w:autoSpaceDE w:val="0"/>
        <w:autoSpaceDN w:val="0"/>
        <w:adjustRightInd w:val="0"/>
        <w:spacing w:line="312" w:lineRule="atLeast"/>
        <w:ind w:firstLine="420"/>
        <w:rPr>
          <w:rFonts w:ascii="宋体" w:cs="宋体"/>
          <w:kern w:val="0"/>
          <w:sz w:val="24"/>
          <w:lang w:val="zh-CN"/>
        </w:rPr>
      </w:pPr>
      <w:r>
        <w:rPr>
          <w:rFonts w:ascii="宋体" w:cs="宋体" w:hint="eastAsia"/>
          <w:kern w:val="0"/>
          <w:sz w:val="24"/>
          <w:lang w:val="zh-CN"/>
        </w:rPr>
        <w:t>a. 在开始环境测试前，应该进行一次全面的产品功能测试，并确保产品无功能问题。</w:t>
      </w:r>
    </w:p>
    <w:p w:rsidR="00802B02" w:rsidRDefault="00F23320">
      <w:pPr>
        <w:autoSpaceDE w:val="0"/>
        <w:autoSpaceDN w:val="0"/>
        <w:adjustRightInd w:val="0"/>
        <w:spacing w:line="312" w:lineRule="atLeast"/>
        <w:ind w:firstLine="420"/>
        <w:rPr>
          <w:rFonts w:ascii="宋体" w:cs="宋体"/>
          <w:kern w:val="0"/>
          <w:sz w:val="24"/>
          <w:lang w:val="zh-CN"/>
        </w:rPr>
      </w:pPr>
      <w:r>
        <w:rPr>
          <w:rFonts w:ascii="宋体" w:cs="宋体" w:hint="eastAsia"/>
          <w:kern w:val="0"/>
          <w:sz w:val="24"/>
          <w:lang w:val="zh-CN"/>
        </w:rPr>
        <w:t>b. 在每一个测试前，都必需进行产品的目视检查和功能检查，并记录相关数据。</w:t>
      </w:r>
    </w:p>
    <w:p w:rsidR="00802B02" w:rsidRDefault="00F23320">
      <w:pPr>
        <w:pStyle w:val="2"/>
        <w:rPr>
          <w:rFonts w:asciiTheme="majorEastAsia" w:eastAsiaTheme="majorEastAsia" w:hAnsiTheme="majorEastAsia"/>
          <w:kern w:val="0"/>
          <w:lang w:val="zh-CN"/>
        </w:rPr>
      </w:pPr>
      <w:bookmarkStart w:id="13" w:name="_Toc321821823"/>
      <w:bookmarkStart w:id="14" w:name="_Toc321821584"/>
      <w:bookmarkStart w:id="15" w:name="_Toc321821675"/>
      <w:r>
        <w:rPr>
          <w:rFonts w:asciiTheme="majorEastAsia" w:eastAsiaTheme="majorEastAsia" w:hAnsiTheme="majorEastAsia" w:hint="eastAsia"/>
          <w:kern w:val="0"/>
          <w:lang w:val="zh-CN"/>
        </w:rPr>
        <w:t>5.1机械环境测试</w:t>
      </w:r>
      <w:bookmarkEnd w:id="13"/>
      <w:bookmarkEnd w:id="14"/>
      <w:bookmarkEnd w:id="15"/>
    </w:p>
    <w:p w:rsidR="00802B02" w:rsidRDefault="00F23320">
      <w:pPr>
        <w:pStyle w:val="3"/>
        <w:spacing w:line="416" w:lineRule="auto"/>
        <w:rPr>
          <w:rFonts w:asciiTheme="majorEastAsia" w:eastAsiaTheme="majorEastAsia" w:hAnsiTheme="majorEastAsia"/>
          <w:kern w:val="0"/>
          <w:sz w:val="28"/>
          <w:szCs w:val="28"/>
          <w:lang w:val="zh-CN"/>
        </w:rPr>
      </w:pPr>
      <w:bookmarkStart w:id="16" w:name="_Toc321821585"/>
      <w:bookmarkStart w:id="17" w:name="_Toc321821676"/>
      <w:bookmarkStart w:id="18" w:name="_Toc321821824"/>
      <w:r>
        <w:rPr>
          <w:rFonts w:asciiTheme="majorEastAsia" w:eastAsiaTheme="majorEastAsia" w:hAnsiTheme="majorEastAsia"/>
          <w:kern w:val="0"/>
          <w:sz w:val="28"/>
          <w:szCs w:val="28"/>
          <w:lang w:val="zh-CN"/>
        </w:rPr>
        <w:t xml:space="preserve">5.1.1 </w:t>
      </w:r>
      <w:r>
        <w:rPr>
          <w:rFonts w:asciiTheme="majorEastAsia" w:eastAsiaTheme="majorEastAsia" w:hAnsiTheme="majorEastAsia" w:hint="eastAsia"/>
          <w:kern w:val="0"/>
          <w:sz w:val="28"/>
          <w:szCs w:val="28"/>
          <w:lang w:val="zh-CN"/>
        </w:rPr>
        <w:t>跌落（冲击）测试</w:t>
      </w:r>
      <w:bookmarkEnd w:id="16"/>
      <w:bookmarkEnd w:id="17"/>
      <w:bookmarkEnd w:id="18"/>
    </w:p>
    <w:tbl>
      <w:tblPr>
        <w:tblW w:w="10490" w:type="dxa"/>
        <w:tblInd w:w="108" w:type="dxa"/>
        <w:tblLayout w:type="fixed"/>
        <w:tblLook w:val="04A0"/>
      </w:tblPr>
      <w:tblGrid>
        <w:gridCol w:w="1332"/>
        <w:gridCol w:w="9158"/>
      </w:tblGrid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5.1.1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09584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>
              <w:rPr>
                <w:rFonts w:asciiTheme="minorEastAsia" w:hAnsiTheme="minorEastAsia" w:hint="eastAsia"/>
                <w:sz w:val="24"/>
              </w:rPr>
              <w:t>测试样品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抗跌落程度。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1）跌落产品。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</w:t>
            </w:r>
            <w:r>
              <w:rPr>
                <w:rFonts w:ascii="宋体" w:cs="宋体"/>
                <w:kern w:val="0"/>
                <w:sz w:val="24"/>
                <w:lang w:val="zh-CN"/>
              </w:rPr>
              <w:t>1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米高度。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1）确认测试样品处于开机状态。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2）将测试样品放置在试验设备上，使测试样品其中的一个面将要经受冲击试验。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3）对测试样品进行</w:t>
            </w:r>
            <w:r>
              <w:rPr>
                <w:rFonts w:ascii="宋体" w:cs="宋体"/>
                <w:kern w:val="0"/>
                <w:sz w:val="24"/>
                <w:lang w:val="zh-CN"/>
              </w:rPr>
              <w:t>3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次冲击试验，记录必要的试验数据。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4）更换测试样品的其它面，各重复</w:t>
            </w:r>
            <w:r>
              <w:rPr>
                <w:rFonts w:ascii="宋体" w:cs="宋体"/>
                <w:kern w:val="0"/>
                <w:sz w:val="24"/>
                <w:lang w:val="zh-CN"/>
              </w:rPr>
              <w:t>3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次冲击试验，记录必要的试验数据。</w:t>
            </w:r>
          </w:p>
        </w:tc>
      </w:tr>
      <w:tr w:rsidR="00802B02">
        <w:trPr>
          <w:trHeight w:val="545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表面没有明显的裂痕、损坏的痕迹。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2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）进行测试样品功能检测，进行第一部分的功能测试用例3.1、3.2、</w:t>
            </w:r>
            <w:r>
              <w:rPr>
                <w:rFonts w:ascii="宋体" w:cs="宋体"/>
                <w:kern w:val="0"/>
                <w:sz w:val="24"/>
                <w:lang w:val="zh-CN"/>
              </w:rPr>
              <w:t>3.3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、</w:t>
            </w:r>
            <w:r>
              <w:rPr>
                <w:rFonts w:ascii="宋体" w:cs="宋体"/>
                <w:kern w:val="0"/>
                <w:sz w:val="24"/>
                <w:lang w:val="zh-CN"/>
              </w:rPr>
              <w:t>3.4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1）参考MIL-STD-810F 516.5标准，或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2）参考同类竞争产品标准，或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3）参考《GB2423.8-1995电工电子产品环境试验第2部分试验方法试验Ed自由跌落》。</w:t>
            </w:r>
          </w:p>
        </w:tc>
      </w:tr>
      <w:tr w:rsidR="00802B02">
        <w:trPr>
          <w:trHeight w:val="73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Default="00F23320">
      <w:pPr>
        <w:pStyle w:val="3"/>
        <w:spacing w:line="416" w:lineRule="auto"/>
        <w:rPr>
          <w:rFonts w:asciiTheme="majorEastAsia" w:eastAsiaTheme="majorEastAsia" w:hAnsiTheme="majorEastAsia"/>
          <w:kern w:val="0"/>
          <w:sz w:val="28"/>
          <w:szCs w:val="28"/>
          <w:lang w:val="zh-CN"/>
        </w:rPr>
      </w:pPr>
      <w:bookmarkStart w:id="19" w:name="_Toc321821677"/>
      <w:bookmarkStart w:id="20" w:name="_Toc321821825"/>
      <w:bookmarkStart w:id="21" w:name="_Toc321821586"/>
      <w:r>
        <w:rPr>
          <w:rFonts w:asciiTheme="majorEastAsia" w:eastAsiaTheme="majorEastAsia" w:hAnsiTheme="majorEastAsia"/>
          <w:kern w:val="0"/>
          <w:sz w:val="28"/>
          <w:szCs w:val="28"/>
          <w:lang w:val="zh-CN"/>
        </w:rPr>
        <w:lastRenderedPageBreak/>
        <w:t>5.1.2</w:t>
      </w:r>
      <w:r>
        <w:rPr>
          <w:rFonts w:asciiTheme="majorEastAsia" w:eastAsiaTheme="majorEastAsia" w:hAnsiTheme="majorEastAsia" w:hint="eastAsia"/>
          <w:kern w:val="0"/>
          <w:sz w:val="28"/>
          <w:szCs w:val="28"/>
          <w:lang w:val="zh-CN"/>
        </w:rPr>
        <w:t>振动</w:t>
      </w:r>
      <w:bookmarkEnd w:id="19"/>
      <w:bookmarkEnd w:id="20"/>
      <w:bookmarkEnd w:id="21"/>
    </w:p>
    <w:tbl>
      <w:tblPr>
        <w:tblW w:w="10484" w:type="dxa"/>
        <w:tblInd w:w="108" w:type="dxa"/>
        <w:tblLayout w:type="fixed"/>
        <w:tblLook w:val="04A0"/>
      </w:tblPr>
      <w:tblGrid>
        <w:gridCol w:w="1260"/>
        <w:gridCol w:w="9224"/>
      </w:tblGrid>
      <w:tr w:rsidR="00802B02" w:rsidTr="004F6CC1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5.1.2</w:t>
            </w:r>
          </w:p>
        </w:tc>
      </w:tr>
      <w:tr w:rsidR="00802B02" w:rsidTr="004F6CC1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09584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>
              <w:rPr>
                <w:rFonts w:asciiTheme="minorEastAsia" w:hAnsiTheme="minorEastAsia" w:hint="eastAsia"/>
                <w:sz w:val="24"/>
              </w:rPr>
              <w:t>测试样品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抗振动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程度。</w:t>
            </w:r>
          </w:p>
        </w:tc>
      </w:tr>
      <w:tr w:rsidR="00802B02" w:rsidTr="004F6CC1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1）震动测试仪。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</w:t>
            </w:r>
            <w:r>
              <w:rPr>
                <w:rFonts w:ascii="宋体" w:cs="宋体"/>
                <w:kern w:val="0"/>
                <w:sz w:val="24"/>
                <w:lang w:val="zh-CN"/>
              </w:rPr>
              <w:t>Random, 20 Hz to 2000 Hz, 0.0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2</w:t>
            </w:r>
            <w:r>
              <w:rPr>
                <w:rFonts w:ascii="宋体" w:cs="宋体"/>
                <w:kern w:val="0"/>
                <w:sz w:val="24"/>
                <w:lang w:val="zh-CN"/>
              </w:rPr>
              <w:t>g2/Hz。</w:t>
            </w:r>
          </w:p>
        </w:tc>
      </w:tr>
      <w:tr w:rsidR="00802B02" w:rsidTr="004F6CC1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1）确定测试样品为开启状态。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2）把测试样品最长的轴与试验台的长轴（运动轴）平行的方向放置测试样品到试验设台上限制围拦内将试验台运行15min。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3）对测试样品进行目视观察和操作检查，记录试验数据。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4）调整测试样品与围栏</w:t>
            </w:r>
            <w:r>
              <w:rPr>
                <w:rFonts w:ascii="宋体" w:cs="宋体"/>
                <w:kern w:val="0"/>
                <w:sz w:val="24"/>
                <w:lang w:val="zh-CN"/>
              </w:rPr>
              <w:t>/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接触墙的朝向，重复上述的振动试验，直至测试样品每个轴向都经过15min的测试。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5）对试验样品进行目视观察和操作检，记录试验数据。</w:t>
            </w:r>
          </w:p>
        </w:tc>
      </w:tr>
      <w:tr w:rsidR="00802B02" w:rsidTr="004F6CC1">
        <w:trPr>
          <w:trHeight w:val="7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1）产品表面没有明显的裂痕、损坏的痕迹。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2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）进行测试样品功能检测，进行第一部分的功能测试用例3.1、3.2、</w:t>
            </w:r>
            <w:r>
              <w:rPr>
                <w:rFonts w:ascii="宋体" w:cs="宋体"/>
                <w:kern w:val="0"/>
                <w:sz w:val="24"/>
                <w:lang w:val="zh-CN"/>
              </w:rPr>
              <w:t>3.3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、</w:t>
            </w:r>
            <w:r>
              <w:rPr>
                <w:rFonts w:ascii="宋体" w:cs="宋体"/>
                <w:kern w:val="0"/>
                <w:sz w:val="24"/>
                <w:lang w:val="zh-CN"/>
              </w:rPr>
              <w:t>3.4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802B02" w:rsidTr="004F6CC1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1）参考MIL-STD-810F 514.5标准，或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2）参考同类竞争产品标准，或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3）参考《GB/T 2423.58-2008 电工电子产品环境试验 第2部分试验方法 试验Fi振动 混合模式》。</w:t>
            </w:r>
          </w:p>
        </w:tc>
      </w:tr>
      <w:tr w:rsidR="00802B02" w:rsidTr="004F6CC1">
        <w:trPr>
          <w:trHeight w:val="22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Default="00F23320">
      <w:pPr>
        <w:pStyle w:val="2"/>
        <w:numPr>
          <w:ilvl w:val="1"/>
          <w:numId w:val="15"/>
        </w:numPr>
        <w:rPr>
          <w:rFonts w:asciiTheme="majorEastAsia" w:eastAsiaTheme="majorEastAsia" w:hAnsiTheme="majorEastAsia"/>
          <w:kern w:val="0"/>
          <w:lang w:val="zh-CN"/>
        </w:rPr>
      </w:pPr>
      <w:bookmarkStart w:id="22" w:name="_Toc321821678"/>
      <w:bookmarkStart w:id="23" w:name="_Toc321821826"/>
      <w:bookmarkStart w:id="24" w:name="_Toc321821587"/>
      <w:r>
        <w:rPr>
          <w:rFonts w:asciiTheme="majorEastAsia" w:eastAsiaTheme="majorEastAsia" w:hAnsiTheme="majorEastAsia" w:hint="eastAsia"/>
          <w:kern w:val="0"/>
          <w:lang w:val="zh-CN"/>
        </w:rPr>
        <w:t>气候环境与可靠性测试</w:t>
      </w:r>
      <w:bookmarkEnd w:id="22"/>
      <w:bookmarkEnd w:id="23"/>
      <w:bookmarkEnd w:id="24"/>
    </w:p>
    <w:p w:rsidR="00802B02" w:rsidRDefault="00F23320">
      <w:pPr>
        <w:pStyle w:val="3"/>
        <w:numPr>
          <w:ilvl w:val="2"/>
          <w:numId w:val="15"/>
        </w:numPr>
        <w:spacing w:line="416" w:lineRule="auto"/>
        <w:rPr>
          <w:rFonts w:asciiTheme="majorEastAsia" w:eastAsiaTheme="majorEastAsia" w:hAnsiTheme="majorEastAsia"/>
          <w:kern w:val="0"/>
          <w:sz w:val="28"/>
          <w:szCs w:val="28"/>
          <w:lang w:val="zh-CN"/>
        </w:rPr>
      </w:pPr>
      <w:bookmarkStart w:id="25" w:name="_Toc321821827"/>
      <w:bookmarkStart w:id="26" w:name="_Toc321821679"/>
      <w:bookmarkStart w:id="27" w:name="_Toc321821588"/>
      <w:r>
        <w:rPr>
          <w:rFonts w:asciiTheme="majorEastAsia" w:eastAsiaTheme="majorEastAsia" w:hAnsiTheme="majorEastAsia" w:hint="eastAsia"/>
          <w:kern w:val="0"/>
          <w:sz w:val="28"/>
          <w:szCs w:val="28"/>
          <w:lang w:val="zh-CN"/>
        </w:rPr>
        <w:t>高温测试</w:t>
      </w:r>
      <w:bookmarkEnd w:id="25"/>
      <w:bookmarkEnd w:id="26"/>
      <w:bookmarkEnd w:id="27"/>
    </w:p>
    <w:p w:rsidR="00AA3FA6" w:rsidRDefault="00AA3FA6" w:rsidP="00AA3FA6">
      <w:pPr>
        <w:rPr>
          <w:lang w:val="zh-CN"/>
        </w:rPr>
      </w:pPr>
      <w:bookmarkStart w:id="28" w:name="_Toc321821828"/>
      <w:bookmarkStart w:id="29" w:name="_Toc321821680"/>
    </w:p>
    <w:p w:rsidR="00AA3FA6" w:rsidRDefault="00AA3FA6" w:rsidP="00AA3FA6">
      <w:pPr>
        <w:rPr>
          <w:lang w:val="zh-CN"/>
        </w:rPr>
      </w:pPr>
    </w:p>
    <w:p w:rsidR="00AA3FA6" w:rsidRDefault="00AA3FA6" w:rsidP="00AA3FA6">
      <w:pPr>
        <w:rPr>
          <w:lang w:val="zh-CN"/>
        </w:rPr>
      </w:pPr>
    </w:p>
    <w:p w:rsidR="00AA3FA6" w:rsidRDefault="00AA3FA6" w:rsidP="00AA3FA6">
      <w:pPr>
        <w:rPr>
          <w:lang w:val="zh-CN"/>
        </w:rPr>
      </w:pPr>
    </w:p>
    <w:p w:rsidR="00AA3FA6" w:rsidRDefault="00AA3FA6" w:rsidP="00AA3FA6">
      <w:pPr>
        <w:rPr>
          <w:lang w:val="zh-CN"/>
        </w:rPr>
      </w:pPr>
    </w:p>
    <w:p w:rsidR="00AA3FA6" w:rsidRDefault="00AA3FA6" w:rsidP="00AA3FA6">
      <w:pPr>
        <w:rPr>
          <w:lang w:val="zh-CN"/>
        </w:rPr>
      </w:pPr>
    </w:p>
    <w:p w:rsidR="00AA3FA6" w:rsidRDefault="00AA3FA6" w:rsidP="00AA3FA6">
      <w:pPr>
        <w:rPr>
          <w:lang w:val="zh-CN"/>
        </w:rPr>
      </w:pPr>
    </w:p>
    <w:p w:rsidR="00AA3FA6" w:rsidRDefault="00AA3FA6" w:rsidP="00AA3FA6">
      <w:pPr>
        <w:rPr>
          <w:lang w:val="zh-CN"/>
        </w:rPr>
      </w:pPr>
    </w:p>
    <w:p w:rsidR="00AA3FA6" w:rsidRDefault="00AA3FA6" w:rsidP="00AA3FA6">
      <w:pPr>
        <w:rPr>
          <w:lang w:val="zh-CN"/>
        </w:rPr>
      </w:pPr>
    </w:p>
    <w:p w:rsidR="00AA3FA6" w:rsidRDefault="00AA3FA6" w:rsidP="00AA3FA6">
      <w:pPr>
        <w:rPr>
          <w:lang w:val="zh-CN"/>
        </w:rPr>
      </w:pPr>
    </w:p>
    <w:p w:rsidR="00AA3FA6" w:rsidRDefault="00AA3FA6" w:rsidP="00AA3FA6">
      <w:pPr>
        <w:rPr>
          <w:lang w:val="zh-CN"/>
        </w:rPr>
      </w:pPr>
    </w:p>
    <w:p w:rsidR="00AA3FA6" w:rsidRDefault="00AA3FA6" w:rsidP="00AA3FA6">
      <w:pPr>
        <w:rPr>
          <w:lang w:val="zh-CN"/>
        </w:rPr>
      </w:pPr>
    </w:p>
    <w:p w:rsidR="00AA3FA6" w:rsidRDefault="00AA3FA6" w:rsidP="00AA3FA6">
      <w:pPr>
        <w:rPr>
          <w:lang w:val="zh-CN"/>
        </w:rPr>
      </w:pPr>
    </w:p>
    <w:p w:rsidR="00AA3FA6" w:rsidRDefault="00AA3FA6" w:rsidP="00AA3FA6">
      <w:pPr>
        <w:rPr>
          <w:lang w:val="zh-CN"/>
        </w:rPr>
      </w:pPr>
    </w:p>
    <w:p w:rsidR="00AA3FA6" w:rsidRDefault="00AA3FA6" w:rsidP="00AA3FA6">
      <w:pPr>
        <w:rPr>
          <w:lang w:val="zh-CN"/>
        </w:rPr>
      </w:pPr>
    </w:p>
    <w:p w:rsidR="00AA3FA6" w:rsidRPr="00AA3FA6" w:rsidRDefault="00AA3FA6" w:rsidP="00AA3FA6">
      <w:pPr>
        <w:rPr>
          <w:lang w:val="zh-CN"/>
        </w:rPr>
      </w:pPr>
    </w:p>
    <w:p w:rsidR="00802B02" w:rsidRDefault="00F23320">
      <w:pPr>
        <w:pStyle w:val="4"/>
        <w:rPr>
          <w:rFonts w:asciiTheme="majorEastAsia" w:hAnsiTheme="majorEastAsia"/>
          <w:kern w:val="0"/>
          <w:lang w:val="zh-CN"/>
        </w:rPr>
      </w:pPr>
      <w:r>
        <w:rPr>
          <w:rFonts w:asciiTheme="majorEastAsia" w:hAnsiTheme="majorEastAsia"/>
          <w:kern w:val="0"/>
          <w:lang w:val="zh-CN"/>
        </w:rPr>
        <w:lastRenderedPageBreak/>
        <w:t xml:space="preserve">5.2.1.1 </w:t>
      </w:r>
      <w:r>
        <w:rPr>
          <w:rFonts w:asciiTheme="majorEastAsia" w:hAnsiTheme="majorEastAsia" w:hint="eastAsia"/>
          <w:kern w:val="0"/>
          <w:lang w:val="zh-CN"/>
        </w:rPr>
        <w:t>贮存状态</w:t>
      </w:r>
      <w:bookmarkEnd w:id="28"/>
      <w:bookmarkEnd w:id="29"/>
      <w:r>
        <w:rPr>
          <w:rFonts w:asciiTheme="majorEastAsia" w:hAnsiTheme="majorEastAsia" w:hint="eastAsia"/>
          <w:kern w:val="0"/>
          <w:lang w:val="zh-CN"/>
        </w:rPr>
        <w:t>（不做）</w:t>
      </w:r>
    </w:p>
    <w:tbl>
      <w:tblPr>
        <w:tblW w:w="10461" w:type="dxa"/>
        <w:tblInd w:w="108" w:type="dxa"/>
        <w:tblLayout w:type="fixed"/>
        <w:tblLook w:val="04A0"/>
      </w:tblPr>
      <w:tblGrid>
        <w:gridCol w:w="1260"/>
        <w:gridCol w:w="9201"/>
      </w:tblGrid>
      <w:tr w:rsidR="00802B02" w:rsidTr="004F6CC1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5</w:t>
            </w:r>
            <w:r>
              <w:rPr>
                <w:rFonts w:ascii="宋体" w:cs="宋体"/>
                <w:kern w:val="0"/>
                <w:sz w:val="24"/>
                <w:lang w:val="zh-CN"/>
              </w:rPr>
              <w:t>.2.1.1</w:t>
            </w:r>
          </w:p>
        </w:tc>
      </w:tr>
      <w:tr w:rsidR="00802B02" w:rsidTr="004F6CC1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09584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>
              <w:rPr>
                <w:rFonts w:asciiTheme="minorEastAsia" w:hAnsiTheme="minorEastAsia" w:hint="eastAsia"/>
                <w:sz w:val="24"/>
              </w:rPr>
              <w:t>测试样品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高温环境下贮存本产品，产品仍可以正常工作。</w:t>
            </w:r>
          </w:p>
        </w:tc>
      </w:tr>
      <w:tr w:rsidR="00802B02" w:rsidTr="004F6CC1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1）恒温箱。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2）产品工作温度范围：－</w:t>
            </w:r>
            <w:r>
              <w:rPr>
                <w:rFonts w:ascii="宋体" w:cs="宋体"/>
                <w:kern w:val="0"/>
                <w:sz w:val="24"/>
                <w:lang w:val="zh-CN"/>
              </w:rPr>
              <w:t>30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℃～</w:t>
            </w:r>
            <w:r>
              <w:rPr>
                <w:rFonts w:ascii="宋体" w:cs="宋体"/>
                <w:kern w:val="0"/>
                <w:sz w:val="24"/>
                <w:lang w:val="zh-CN"/>
              </w:rPr>
              <w:t>60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℃</w:t>
            </w:r>
          </w:p>
        </w:tc>
      </w:tr>
      <w:tr w:rsidR="00802B02" w:rsidTr="004F6CC1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1）确认本产品处于关机状态。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2）将测试样品放置到恒温箱内。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3）将试验箱内的环境温度调节到</w:t>
            </w:r>
            <w:r>
              <w:rPr>
                <w:rFonts w:ascii="宋体" w:cs="宋体"/>
                <w:kern w:val="0"/>
                <w:sz w:val="24"/>
                <w:lang w:val="zh-CN"/>
              </w:rPr>
              <w:t>60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℃，使恒温箱内温度保持在该温度。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4）保持测试样品在恒定</w:t>
            </w:r>
            <w:r>
              <w:rPr>
                <w:rFonts w:ascii="宋体" w:cs="宋体"/>
                <w:kern w:val="0"/>
                <w:sz w:val="24"/>
                <w:lang w:val="zh-CN"/>
              </w:rPr>
              <w:t>60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℃的环境中至少1</w:t>
            </w:r>
            <w:r>
              <w:rPr>
                <w:rFonts w:ascii="宋体" w:cs="宋体"/>
                <w:kern w:val="0"/>
                <w:sz w:val="24"/>
                <w:lang w:val="zh-CN"/>
              </w:rPr>
              <w:t>h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5）在达到测试要求时间后，将箱内气温调节到标准环境条件，并且保持到测试样品达到温度稳定。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6）对测试样品进行目视检查和工作性能检测，记录结果。</w:t>
            </w:r>
          </w:p>
        </w:tc>
      </w:tr>
      <w:tr w:rsidR="00802B02" w:rsidTr="004F6CC1">
        <w:trPr>
          <w:trHeight w:val="548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1）产品表面没有明显的裂痕、损坏的痕迹。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2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）进行测试样品功能检测，进行第一部分的功能测试用例3.1、3.2、</w:t>
            </w:r>
            <w:r>
              <w:rPr>
                <w:rFonts w:ascii="宋体" w:cs="宋体"/>
                <w:kern w:val="0"/>
                <w:sz w:val="24"/>
                <w:lang w:val="zh-CN"/>
              </w:rPr>
              <w:t>3.3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、</w:t>
            </w:r>
            <w:r>
              <w:rPr>
                <w:rFonts w:ascii="宋体" w:cs="宋体"/>
                <w:kern w:val="0"/>
                <w:sz w:val="24"/>
                <w:lang w:val="zh-CN"/>
              </w:rPr>
              <w:t>3.4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802B02" w:rsidTr="004F6CC1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1）参考MIL-STD-810F 501.4标准，或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2）参考同类竞争产品标准，或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3）参考《GB/T 2423.2-2008 电工电子产品环境试验 第2部分：试验方法 试验B：高温》</w:t>
            </w:r>
          </w:p>
        </w:tc>
      </w:tr>
      <w:tr w:rsidR="00802B02" w:rsidTr="004F6CC1">
        <w:trPr>
          <w:trHeight w:val="354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Default="00CF01E0" w:rsidP="00CF01E0">
      <w:pPr>
        <w:pStyle w:val="4"/>
        <w:rPr>
          <w:rFonts w:asciiTheme="majorEastAsia" w:hAnsiTheme="majorEastAsia"/>
          <w:kern w:val="0"/>
          <w:lang w:val="zh-CN"/>
        </w:rPr>
      </w:pPr>
      <w:bookmarkStart w:id="30" w:name="_Toc321821829"/>
      <w:bookmarkStart w:id="31" w:name="_Toc321821681"/>
      <w:r>
        <w:rPr>
          <w:rFonts w:asciiTheme="majorEastAsia" w:hAnsiTheme="majorEastAsia"/>
          <w:kern w:val="0"/>
          <w:lang w:val="zh-CN"/>
        </w:rPr>
        <w:t>5.2.1.2</w:t>
      </w:r>
      <w:r w:rsidR="00F377E3">
        <w:rPr>
          <w:rFonts w:asciiTheme="majorEastAsia" w:hAnsiTheme="majorEastAsia"/>
          <w:kern w:val="0"/>
          <w:lang w:val="zh-CN"/>
        </w:rPr>
        <w:t xml:space="preserve">　</w:t>
      </w:r>
      <w:r>
        <w:rPr>
          <w:rFonts w:asciiTheme="majorEastAsia" w:hAnsiTheme="majorEastAsia" w:hint="eastAsia"/>
          <w:kern w:val="0"/>
          <w:lang w:val="zh-CN"/>
        </w:rPr>
        <w:t>工作状态</w:t>
      </w:r>
      <w:bookmarkEnd w:id="30"/>
      <w:bookmarkEnd w:id="31"/>
    </w:p>
    <w:tbl>
      <w:tblPr>
        <w:tblW w:w="10461" w:type="dxa"/>
        <w:tblInd w:w="108" w:type="dxa"/>
        <w:tblLayout w:type="fixed"/>
        <w:tblLook w:val="04A0"/>
      </w:tblPr>
      <w:tblGrid>
        <w:gridCol w:w="1260"/>
        <w:gridCol w:w="9201"/>
      </w:tblGrid>
      <w:tr w:rsidR="00802B02" w:rsidTr="004F6CC1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5.2.1.2</w:t>
            </w:r>
          </w:p>
        </w:tc>
      </w:tr>
      <w:tr w:rsidR="00802B02" w:rsidTr="004F6CC1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09584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>
              <w:rPr>
                <w:rFonts w:asciiTheme="minorEastAsia" w:hAnsiTheme="minorEastAsia" w:hint="eastAsia"/>
                <w:sz w:val="24"/>
              </w:rPr>
              <w:t>测试样品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高温环境下是否能正常工作。</w:t>
            </w:r>
          </w:p>
        </w:tc>
      </w:tr>
      <w:tr w:rsidR="00802B02" w:rsidTr="004F6CC1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1）恒温箱。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2）产品工作温度范围：－2</w:t>
            </w:r>
            <w:r>
              <w:rPr>
                <w:rFonts w:ascii="宋体" w:cs="宋体"/>
                <w:kern w:val="0"/>
                <w:sz w:val="24"/>
                <w:lang w:val="zh-CN"/>
              </w:rPr>
              <w:t>0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℃～</w:t>
            </w:r>
            <w:r>
              <w:rPr>
                <w:rFonts w:ascii="宋体" w:cs="宋体"/>
                <w:kern w:val="0"/>
                <w:sz w:val="24"/>
                <w:lang w:val="zh-CN"/>
              </w:rPr>
              <w:t>60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℃</w:t>
            </w:r>
          </w:p>
        </w:tc>
      </w:tr>
      <w:tr w:rsidR="00802B02" w:rsidTr="004F6CC1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1）确定本产品为开启状态。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2）在将测试样品放置到恒温箱内。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3）调节试验箱内的环境温度调节到</w:t>
            </w:r>
            <w:r>
              <w:rPr>
                <w:rFonts w:ascii="宋体" w:cs="宋体"/>
                <w:kern w:val="0"/>
                <w:sz w:val="24"/>
                <w:lang w:val="zh-CN"/>
              </w:rPr>
              <w:t>60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℃，使恒温箱内温度保持在该温度。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4）保持测试样品在恒定</w:t>
            </w:r>
            <w:r>
              <w:rPr>
                <w:rFonts w:ascii="宋体" w:cs="宋体"/>
                <w:kern w:val="0"/>
                <w:sz w:val="24"/>
                <w:lang w:val="zh-CN"/>
              </w:rPr>
              <w:t>60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℃的环境中至少1</w:t>
            </w:r>
            <w:r>
              <w:rPr>
                <w:rFonts w:ascii="宋体" w:cs="宋体"/>
                <w:kern w:val="0"/>
                <w:sz w:val="24"/>
                <w:lang w:val="zh-CN"/>
              </w:rPr>
              <w:t>h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在达到测试要求时间后，将箱内气温调节到标准环境条件，并且保持到测试样品达到温度稳定。每分钟10度。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5）对测试样品进行目视检查和工作性能检测，记录结果。</w:t>
            </w:r>
          </w:p>
        </w:tc>
      </w:tr>
      <w:tr w:rsidR="00802B02" w:rsidTr="004F6CC1">
        <w:trPr>
          <w:trHeight w:val="800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1）产品表面没有明显的裂痕、损坏的痕迹。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2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）进行测试样品功能检测，进行第一部分的功能测试用例3.1、3.2、</w:t>
            </w:r>
            <w:r>
              <w:rPr>
                <w:rFonts w:ascii="宋体" w:cs="宋体"/>
                <w:kern w:val="0"/>
                <w:sz w:val="24"/>
                <w:lang w:val="zh-CN"/>
              </w:rPr>
              <w:t>3.3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、</w:t>
            </w:r>
            <w:r>
              <w:rPr>
                <w:rFonts w:ascii="宋体" w:cs="宋体"/>
                <w:kern w:val="0"/>
                <w:sz w:val="24"/>
                <w:lang w:val="zh-CN"/>
              </w:rPr>
              <w:t>3.4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802B02" w:rsidTr="004F6CC1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1）参考MIL-STD-810F 501.4标准，或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2）参考同类竞争产品标准，或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3）参考《GB/T 2423.2-2008 电工电子产品环境试验 第2部分：试验方法 试验B：高温》。</w:t>
            </w:r>
          </w:p>
        </w:tc>
      </w:tr>
      <w:tr w:rsidR="00802B02" w:rsidTr="004F6CC1">
        <w:trPr>
          <w:trHeight w:val="107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BC3A26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Default="00CF01E0" w:rsidP="00CF01E0">
      <w:pPr>
        <w:pStyle w:val="3"/>
        <w:numPr>
          <w:ilvl w:val="2"/>
          <w:numId w:val="15"/>
        </w:numPr>
        <w:spacing w:line="416" w:lineRule="auto"/>
        <w:rPr>
          <w:rFonts w:asciiTheme="majorEastAsia" w:eastAsiaTheme="majorEastAsia" w:hAnsiTheme="majorEastAsia"/>
          <w:kern w:val="0"/>
          <w:lang w:val="zh-CN"/>
        </w:rPr>
      </w:pPr>
      <w:bookmarkStart w:id="32" w:name="_Toc321821589"/>
      <w:bookmarkStart w:id="33" w:name="_Toc321821682"/>
      <w:bookmarkStart w:id="34" w:name="_Toc321821830"/>
      <w:r>
        <w:rPr>
          <w:rFonts w:asciiTheme="majorEastAsia" w:eastAsiaTheme="majorEastAsia" w:hAnsiTheme="majorEastAsia" w:hint="eastAsia"/>
          <w:kern w:val="0"/>
          <w:lang w:val="zh-CN"/>
        </w:rPr>
        <w:lastRenderedPageBreak/>
        <w:t>低温测试</w:t>
      </w:r>
      <w:bookmarkEnd w:id="32"/>
      <w:bookmarkEnd w:id="33"/>
      <w:bookmarkEnd w:id="34"/>
    </w:p>
    <w:p w:rsidR="00802B02" w:rsidRDefault="00F23320" w:rsidP="00CF01E0">
      <w:pPr>
        <w:pStyle w:val="4"/>
        <w:numPr>
          <w:ilvl w:val="3"/>
          <w:numId w:val="15"/>
        </w:numPr>
        <w:rPr>
          <w:rFonts w:asciiTheme="majorEastAsia" w:hAnsiTheme="majorEastAsia"/>
          <w:kern w:val="0"/>
          <w:lang w:val="zh-CN"/>
        </w:rPr>
      </w:pPr>
      <w:bookmarkStart w:id="35" w:name="_Toc321821683"/>
      <w:bookmarkStart w:id="36" w:name="_Toc321821831"/>
      <w:r>
        <w:rPr>
          <w:rFonts w:asciiTheme="majorEastAsia" w:hAnsiTheme="majorEastAsia" w:hint="eastAsia"/>
          <w:kern w:val="0"/>
          <w:lang w:val="zh-CN"/>
        </w:rPr>
        <w:t>贮存状态</w:t>
      </w:r>
      <w:bookmarkEnd w:id="35"/>
      <w:bookmarkEnd w:id="36"/>
      <w:r>
        <w:rPr>
          <w:rFonts w:asciiTheme="majorEastAsia" w:hAnsiTheme="majorEastAsia" w:hint="eastAsia"/>
          <w:kern w:val="0"/>
          <w:lang w:val="zh-CN"/>
        </w:rPr>
        <w:t>（不做）</w:t>
      </w:r>
    </w:p>
    <w:tbl>
      <w:tblPr>
        <w:tblW w:w="10453" w:type="dxa"/>
        <w:tblInd w:w="108" w:type="dxa"/>
        <w:tblLayout w:type="fixed"/>
        <w:tblLook w:val="04A0"/>
      </w:tblPr>
      <w:tblGrid>
        <w:gridCol w:w="1260"/>
        <w:gridCol w:w="9193"/>
      </w:tblGrid>
      <w:tr w:rsidR="00802B02" w:rsidTr="004F6CC1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5.2.2.1</w:t>
            </w:r>
          </w:p>
        </w:tc>
      </w:tr>
      <w:tr w:rsidR="00802B02" w:rsidTr="004F6CC1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Pr="002C13C7" w:rsidRDefault="001D4617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 w:rsidRPr="002C13C7"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Pr="002C13C7">
              <w:rPr>
                <w:rFonts w:asciiTheme="minorEastAsia" w:hAnsiTheme="minorEastAsia" w:hint="eastAsia"/>
                <w:sz w:val="24"/>
              </w:rPr>
              <w:t>测试样品</w:t>
            </w:r>
            <w:r w:rsidR="00F23320" w:rsidRPr="002C13C7">
              <w:rPr>
                <w:rFonts w:ascii="宋体" w:cs="宋体" w:hint="eastAsia"/>
                <w:kern w:val="0"/>
                <w:sz w:val="24"/>
                <w:lang w:val="zh-CN"/>
              </w:rPr>
              <w:t>低温环境下贮存本产品，产品仍可以正常工作。</w:t>
            </w:r>
          </w:p>
        </w:tc>
      </w:tr>
      <w:tr w:rsidR="00802B02" w:rsidTr="004F6CC1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1）恒温箱。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2）产品工作温度范围：－2</w:t>
            </w:r>
            <w:r>
              <w:rPr>
                <w:rFonts w:ascii="宋体" w:cs="宋体"/>
                <w:kern w:val="0"/>
                <w:sz w:val="24"/>
                <w:lang w:val="zh-CN"/>
              </w:rPr>
              <w:t>0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℃～</w:t>
            </w:r>
            <w:r>
              <w:rPr>
                <w:rFonts w:ascii="宋体" w:cs="宋体"/>
                <w:kern w:val="0"/>
                <w:sz w:val="24"/>
                <w:lang w:val="zh-CN"/>
              </w:rPr>
              <w:t>60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℃</w:t>
            </w:r>
          </w:p>
        </w:tc>
      </w:tr>
      <w:tr w:rsidR="00802B02" w:rsidTr="004F6CC1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1）确认测试样品处于关机状态。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2）将在将测试样品放置到恒温箱内。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3）调节试验箱内的环境温度调节到</w:t>
            </w:r>
            <w:r>
              <w:rPr>
                <w:rFonts w:ascii="宋体" w:cs="宋体"/>
                <w:kern w:val="0"/>
                <w:sz w:val="24"/>
                <w:lang w:val="zh-CN"/>
              </w:rPr>
              <w:t>-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2</w:t>
            </w:r>
            <w:r>
              <w:rPr>
                <w:rFonts w:ascii="宋体" w:cs="宋体"/>
                <w:kern w:val="0"/>
                <w:sz w:val="24"/>
                <w:lang w:val="zh-CN"/>
              </w:rPr>
              <w:t>0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℃，使恒温箱内温度保持在该温度。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4）保持测试样品在恒定</w:t>
            </w:r>
            <w:r>
              <w:rPr>
                <w:rFonts w:ascii="宋体" w:cs="宋体"/>
                <w:kern w:val="0"/>
                <w:sz w:val="24"/>
                <w:lang w:val="zh-CN"/>
              </w:rPr>
              <w:t>-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2</w:t>
            </w:r>
            <w:r>
              <w:rPr>
                <w:rFonts w:ascii="宋体" w:cs="宋体"/>
                <w:kern w:val="0"/>
                <w:sz w:val="24"/>
                <w:lang w:val="zh-CN"/>
              </w:rPr>
              <w:t>0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℃的环境中至少</w:t>
            </w:r>
            <w:r>
              <w:rPr>
                <w:rFonts w:ascii="宋体" w:cs="宋体"/>
                <w:kern w:val="0"/>
                <w:sz w:val="24"/>
                <w:lang w:val="zh-CN"/>
              </w:rPr>
              <w:t>1h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5）在达到测试要求时间后，将箱内气温调节到标准环境条件，并且保持到测试样品达到温度稳定。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6）对测试样品进行目视检查和工作性能检测，记录结果。</w:t>
            </w:r>
          </w:p>
        </w:tc>
      </w:tr>
      <w:tr w:rsidR="00802B02" w:rsidTr="004F6CC1">
        <w:trPr>
          <w:trHeight w:val="73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1）产品表面没有明显的裂痕、损坏的痕迹。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2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）进行测试样品功能检测，进行第一部分的功能测试用例3.1、3.2、</w:t>
            </w:r>
            <w:r>
              <w:rPr>
                <w:rFonts w:ascii="宋体" w:cs="宋体"/>
                <w:kern w:val="0"/>
                <w:sz w:val="24"/>
                <w:lang w:val="zh-CN"/>
              </w:rPr>
              <w:t>3.3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、</w:t>
            </w:r>
            <w:r>
              <w:rPr>
                <w:rFonts w:ascii="宋体" w:cs="宋体"/>
                <w:kern w:val="0"/>
                <w:sz w:val="24"/>
                <w:lang w:val="zh-CN"/>
              </w:rPr>
              <w:t>3.4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802B02" w:rsidTr="004F6CC1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1）参考MIL-STD-810F 502.4标准，或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2）参考同类竞争产品标准，或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3）参考《</w:t>
            </w:r>
            <w:r>
              <w:rPr>
                <w:rFonts w:ascii="宋体" w:cs="宋体"/>
                <w:kern w:val="0"/>
                <w:sz w:val="24"/>
                <w:lang w:val="zh-CN"/>
              </w:rPr>
              <w:t>GB-T 2423.1-2001电工电子产品环境试验 第2部分 试验方法 试验 A低温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》。</w:t>
            </w:r>
          </w:p>
        </w:tc>
      </w:tr>
      <w:tr w:rsidR="00802B02" w:rsidTr="004F6CC1">
        <w:trPr>
          <w:trHeight w:val="73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6934F8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Default="00F23320" w:rsidP="00CF01E0">
      <w:pPr>
        <w:pStyle w:val="4"/>
        <w:numPr>
          <w:ilvl w:val="3"/>
          <w:numId w:val="15"/>
        </w:numPr>
        <w:rPr>
          <w:rFonts w:asciiTheme="majorEastAsia" w:hAnsiTheme="majorEastAsia"/>
          <w:kern w:val="0"/>
          <w:lang w:val="zh-CN"/>
        </w:rPr>
      </w:pPr>
      <w:bookmarkStart w:id="37" w:name="_Toc321821832"/>
      <w:bookmarkStart w:id="38" w:name="_Toc321821684"/>
      <w:r>
        <w:rPr>
          <w:rFonts w:asciiTheme="majorEastAsia" w:hAnsiTheme="majorEastAsia" w:hint="eastAsia"/>
          <w:kern w:val="0"/>
          <w:lang w:val="zh-CN"/>
        </w:rPr>
        <w:t>工作状态</w:t>
      </w:r>
      <w:bookmarkEnd w:id="37"/>
      <w:bookmarkEnd w:id="38"/>
    </w:p>
    <w:tbl>
      <w:tblPr>
        <w:tblW w:w="10437" w:type="dxa"/>
        <w:tblInd w:w="108" w:type="dxa"/>
        <w:tblLayout w:type="fixed"/>
        <w:tblLook w:val="04A0"/>
      </w:tblPr>
      <w:tblGrid>
        <w:gridCol w:w="1260"/>
        <w:gridCol w:w="9177"/>
      </w:tblGrid>
      <w:tr w:rsidR="00802B02" w:rsidTr="004F6CC1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5.2.2.2</w:t>
            </w:r>
          </w:p>
        </w:tc>
      </w:tr>
      <w:tr w:rsidR="00802B02" w:rsidTr="004F6CC1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Pr="001D4617" w:rsidRDefault="001D4617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 w:rsidRPr="001D4617"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Pr="001D4617">
              <w:rPr>
                <w:rFonts w:asciiTheme="minorEastAsia" w:hAnsiTheme="minorEastAsia" w:hint="eastAsia"/>
                <w:sz w:val="24"/>
              </w:rPr>
              <w:t>测试样品</w:t>
            </w:r>
            <w:r w:rsidRPr="001D4617">
              <w:rPr>
                <w:rFonts w:ascii="宋体" w:cs="宋体" w:hint="eastAsia"/>
                <w:kern w:val="0"/>
                <w:sz w:val="24"/>
                <w:lang w:val="zh-CN"/>
              </w:rPr>
              <w:t>低温环境下贮存</w:t>
            </w:r>
            <w:r w:rsidR="00F23320" w:rsidRPr="001D4617">
              <w:rPr>
                <w:rFonts w:ascii="宋体" w:cs="宋体" w:hint="eastAsia"/>
                <w:kern w:val="0"/>
                <w:sz w:val="24"/>
                <w:lang w:val="zh-CN"/>
              </w:rPr>
              <w:t>仍可以正常工作。</w:t>
            </w:r>
          </w:p>
        </w:tc>
      </w:tr>
      <w:tr w:rsidR="00802B02" w:rsidTr="004F6CC1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1）恒温箱。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2）测试在标准大气条件下进行。</w:t>
            </w:r>
          </w:p>
        </w:tc>
      </w:tr>
      <w:tr w:rsidR="00802B02" w:rsidTr="004F6CC1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1）确认测试样品处于开启状态。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2）将在将测试样品放置到恒温箱内。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3）调节试验箱内的环境温度调节到</w:t>
            </w:r>
            <w:r>
              <w:rPr>
                <w:rFonts w:ascii="宋体" w:cs="宋体"/>
                <w:kern w:val="0"/>
                <w:sz w:val="24"/>
                <w:lang w:val="zh-CN"/>
              </w:rPr>
              <w:t>-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2</w:t>
            </w:r>
            <w:r>
              <w:rPr>
                <w:rFonts w:ascii="宋体" w:cs="宋体"/>
                <w:kern w:val="0"/>
                <w:sz w:val="24"/>
                <w:lang w:val="zh-CN"/>
              </w:rPr>
              <w:t>0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℃，使恒温箱内温度保持在该温度。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4）保持测试样品在恒定</w:t>
            </w:r>
            <w:r>
              <w:rPr>
                <w:rFonts w:ascii="宋体" w:cs="宋体"/>
                <w:kern w:val="0"/>
                <w:sz w:val="24"/>
                <w:lang w:val="zh-CN"/>
              </w:rPr>
              <w:t>-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2</w:t>
            </w:r>
            <w:r>
              <w:rPr>
                <w:rFonts w:ascii="宋体" w:cs="宋体"/>
                <w:kern w:val="0"/>
                <w:sz w:val="24"/>
                <w:lang w:val="zh-CN"/>
              </w:rPr>
              <w:t>0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℃的环境中至少1</w:t>
            </w:r>
            <w:r>
              <w:rPr>
                <w:rFonts w:ascii="宋体" w:cs="宋体"/>
                <w:kern w:val="0"/>
                <w:sz w:val="24"/>
                <w:lang w:val="zh-CN"/>
              </w:rPr>
              <w:t>h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5）在达到测试要求时间后，将箱内气温调节到标准环境条件，并且保持到测试样品达到温度稳定。每分钟10度。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6）对测试样品进行目视检查和工作性能检测，记录结果。</w:t>
            </w:r>
          </w:p>
        </w:tc>
      </w:tr>
      <w:tr w:rsidR="00802B02" w:rsidTr="004F6CC1">
        <w:trPr>
          <w:trHeight w:val="73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1）产品表面没有明显的裂痕、损坏的痕迹。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2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）进行测试样品功能检测，进行第一部分的功能测试用例3.1、3.2、</w:t>
            </w:r>
            <w:r>
              <w:rPr>
                <w:rFonts w:ascii="宋体" w:cs="宋体"/>
                <w:kern w:val="0"/>
                <w:sz w:val="24"/>
                <w:lang w:val="zh-CN"/>
              </w:rPr>
              <w:t>3.3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、</w:t>
            </w:r>
            <w:r>
              <w:rPr>
                <w:rFonts w:ascii="宋体" w:cs="宋体"/>
                <w:kern w:val="0"/>
                <w:sz w:val="24"/>
                <w:lang w:val="zh-CN"/>
              </w:rPr>
              <w:t>3.4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802B02" w:rsidTr="004F6CC1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1）参考MIL-STD-810F 502.4标准，或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2）参考同类竞争产品标准，或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3）参考《</w:t>
            </w:r>
            <w:r>
              <w:rPr>
                <w:rFonts w:ascii="宋体" w:cs="宋体"/>
                <w:kern w:val="0"/>
                <w:sz w:val="24"/>
                <w:lang w:val="zh-CN"/>
              </w:rPr>
              <w:t>GB-T 2423.1-2001电工电子产品环境试验 第2部分 试验方法 试验 A低温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》。</w:t>
            </w:r>
          </w:p>
        </w:tc>
      </w:tr>
      <w:tr w:rsidR="00802B02" w:rsidTr="004F6CC1">
        <w:trPr>
          <w:trHeight w:val="73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Default="002476A9" w:rsidP="002476A9">
      <w:pPr>
        <w:pStyle w:val="3"/>
        <w:numPr>
          <w:ilvl w:val="2"/>
          <w:numId w:val="15"/>
        </w:numPr>
        <w:spacing w:line="416" w:lineRule="auto"/>
        <w:rPr>
          <w:rFonts w:asciiTheme="majorEastAsia" w:eastAsiaTheme="majorEastAsia" w:hAnsiTheme="majorEastAsia"/>
          <w:kern w:val="0"/>
          <w:lang w:val="zh-CN"/>
        </w:rPr>
      </w:pPr>
      <w:bookmarkStart w:id="39" w:name="_Toc321821833"/>
      <w:bookmarkStart w:id="40" w:name="_Toc321821590"/>
      <w:bookmarkStart w:id="41" w:name="_Toc321821685"/>
      <w:r>
        <w:rPr>
          <w:rFonts w:asciiTheme="majorEastAsia" w:eastAsiaTheme="majorEastAsia" w:hAnsiTheme="majorEastAsia" w:hint="eastAsia"/>
          <w:kern w:val="0"/>
          <w:lang w:val="zh-CN"/>
        </w:rPr>
        <w:lastRenderedPageBreak/>
        <w:t>温度冲击</w:t>
      </w:r>
      <w:bookmarkEnd w:id="39"/>
      <w:bookmarkEnd w:id="40"/>
      <w:bookmarkEnd w:id="41"/>
    </w:p>
    <w:tbl>
      <w:tblPr>
        <w:tblW w:w="10424" w:type="dxa"/>
        <w:tblInd w:w="108" w:type="dxa"/>
        <w:tblLayout w:type="fixed"/>
        <w:tblLook w:val="04A0"/>
      </w:tblPr>
      <w:tblGrid>
        <w:gridCol w:w="1260"/>
        <w:gridCol w:w="9164"/>
      </w:tblGrid>
      <w:tr w:rsidR="00802B02" w:rsidTr="004F6CC1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5.2.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3</w:t>
            </w:r>
          </w:p>
        </w:tc>
      </w:tr>
      <w:tr w:rsidR="00802B02" w:rsidTr="004F6CC1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1D4617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 w:rsidRPr="001D4617"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Pr="001D4617">
              <w:rPr>
                <w:rFonts w:asciiTheme="minorEastAsia" w:hAnsiTheme="minorEastAsia" w:hint="eastAsia"/>
                <w:sz w:val="24"/>
              </w:rPr>
              <w:t>测试样品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在经受快速高低温变化的温度冲击环境下的工作情况。</w:t>
            </w:r>
          </w:p>
        </w:tc>
      </w:tr>
      <w:tr w:rsidR="00802B02" w:rsidTr="004F6CC1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温度冲击箱（具备温度转换后</w:t>
            </w:r>
            <w:r>
              <w:rPr>
                <w:rFonts w:ascii="宋体" w:cs="宋体"/>
                <w:kern w:val="0"/>
                <w:sz w:val="24"/>
                <w:lang w:val="zh-CN"/>
              </w:rPr>
              <w:t>5min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内重新稳定试验条件的能力。）</w:t>
            </w:r>
          </w:p>
        </w:tc>
      </w:tr>
      <w:tr w:rsidR="00802B02" w:rsidTr="004F6CC1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1）确认测试样品为开启状态。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2）将测试样品放入试验箱。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3）调节试验箱内空气温度到</w:t>
            </w:r>
            <w:r>
              <w:rPr>
                <w:rFonts w:ascii="宋体" w:cs="宋体"/>
                <w:kern w:val="0"/>
                <w:sz w:val="24"/>
                <w:lang w:val="zh-CN"/>
              </w:rPr>
              <w:t>-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2</w:t>
            </w:r>
            <w:r>
              <w:rPr>
                <w:rFonts w:ascii="宋体" w:cs="宋体"/>
                <w:kern w:val="0"/>
                <w:sz w:val="24"/>
                <w:lang w:val="zh-CN"/>
              </w:rPr>
              <w:t>0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℃，并保持温度稳定，持续</w:t>
            </w:r>
            <w:r>
              <w:rPr>
                <w:rFonts w:ascii="宋体" w:cs="宋体"/>
                <w:kern w:val="0"/>
                <w:sz w:val="24"/>
                <w:lang w:val="zh-CN"/>
              </w:rPr>
              <w:t>1h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4）在</w:t>
            </w:r>
            <w:r>
              <w:rPr>
                <w:rFonts w:ascii="宋体" w:cs="宋体"/>
                <w:kern w:val="0"/>
                <w:sz w:val="24"/>
                <w:lang w:val="zh-CN"/>
              </w:rPr>
              <w:t>1min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之内将试验箱内空气温度调节到</w:t>
            </w:r>
            <w:r>
              <w:rPr>
                <w:rFonts w:ascii="宋体" w:cs="宋体"/>
                <w:kern w:val="0"/>
                <w:sz w:val="24"/>
                <w:lang w:val="zh-CN"/>
              </w:rPr>
              <w:t>60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℃，并保持温度稳定，持续</w:t>
            </w:r>
            <w:r>
              <w:rPr>
                <w:rFonts w:ascii="宋体" w:cs="宋体"/>
                <w:kern w:val="0"/>
                <w:sz w:val="24"/>
                <w:lang w:val="zh-CN"/>
              </w:rPr>
              <w:t>1h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5）在</w:t>
            </w:r>
            <w:r>
              <w:rPr>
                <w:rFonts w:ascii="宋体" w:cs="宋体"/>
                <w:kern w:val="0"/>
                <w:sz w:val="24"/>
                <w:lang w:val="zh-CN"/>
              </w:rPr>
              <w:t>1min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之内将试验箱内空气温度调节到</w:t>
            </w:r>
            <w:r>
              <w:rPr>
                <w:rFonts w:ascii="宋体" w:cs="宋体"/>
                <w:kern w:val="0"/>
                <w:sz w:val="24"/>
                <w:lang w:val="zh-CN"/>
              </w:rPr>
              <w:t>-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2</w:t>
            </w:r>
            <w:r>
              <w:rPr>
                <w:rFonts w:ascii="宋体" w:cs="宋体"/>
                <w:kern w:val="0"/>
                <w:sz w:val="24"/>
                <w:lang w:val="zh-CN"/>
              </w:rPr>
              <w:t>0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℃，并保持温度稳定，持续</w:t>
            </w:r>
            <w:r>
              <w:rPr>
                <w:rFonts w:ascii="宋体" w:cs="宋体"/>
                <w:kern w:val="0"/>
                <w:sz w:val="24"/>
                <w:lang w:val="zh-CN"/>
              </w:rPr>
              <w:t>1h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6）如上述重复进行</w:t>
            </w:r>
            <w:r>
              <w:rPr>
                <w:rFonts w:ascii="宋体" w:cs="宋体"/>
                <w:kern w:val="0"/>
                <w:sz w:val="24"/>
                <w:lang w:val="zh-CN"/>
              </w:rPr>
              <w:t>4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次高低温冲击试验。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7）将箱内气温调节到标准环境条件，并且保持到测试样品达到温度稳定。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8）检查试件，记录结果。</w:t>
            </w:r>
          </w:p>
        </w:tc>
      </w:tr>
      <w:tr w:rsidR="00802B02" w:rsidTr="004F6CC1">
        <w:trPr>
          <w:trHeight w:val="295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1）产品表面没有明显的裂痕、损坏的痕迹。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2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）进行测试样品功能检测，进行第一部分的功能测试用例3.1、3.2、</w:t>
            </w:r>
            <w:r>
              <w:rPr>
                <w:rFonts w:ascii="宋体" w:cs="宋体"/>
                <w:kern w:val="0"/>
                <w:sz w:val="24"/>
                <w:lang w:val="zh-CN"/>
              </w:rPr>
              <w:t>3.3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、</w:t>
            </w:r>
            <w:r>
              <w:rPr>
                <w:rFonts w:ascii="宋体" w:cs="宋体"/>
                <w:kern w:val="0"/>
                <w:sz w:val="24"/>
                <w:lang w:val="zh-CN"/>
              </w:rPr>
              <w:t>3.4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802B02" w:rsidTr="004F6CC1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1）参考MIL-STD-810F 503.4标准，或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2）参考同类竞争产品标准，或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3）参考《</w:t>
            </w:r>
            <w:r>
              <w:rPr>
                <w:rFonts w:ascii="宋体" w:cs="宋体"/>
                <w:kern w:val="0"/>
                <w:sz w:val="24"/>
                <w:lang w:val="zh-CN"/>
              </w:rPr>
              <w:t>GB/T 2423.22-2002 电工电子产品环境试验 第2部分: 试验方法 试验N: 温度变化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》。</w:t>
            </w:r>
          </w:p>
        </w:tc>
      </w:tr>
      <w:tr w:rsidR="00802B02" w:rsidTr="004F6CC1">
        <w:trPr>
          <w:trHeight w:val="117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Default="008A3D9C" w:rsidP="008A3D9C">
      <w:pPr>
        <w:pStyle w:val="3"/>
        <w:spacing w:line="416" w:lineRule="auto"/>
        <w:rPr>
          <w:rFonts w:asciiTheme="majorEastAsia" w:eastAsiaTheme="majorEastAsia" w:hAnsiTheme="majorEastAsia"/>
          <w:kern w:val="0"/>
          <w:lang w:val="zh-CN"/>
        </w:rPr>
      </w:pPr>
      <w:bookmarkStart w:id="42" w:name="_Toc321821591"/>
      <w:bookmarkStart w:id="43" w:name="_Toc321821834"/>
      <w:bookmarkStart w:id="44" w:name="_Toc321821686"/>
      <w:r>
        <w:rPr>
          <w:rFonts w:asciiTheme="majorEastAsia" w:eastAsiaTheme="majorEastAsia" w:hAnsiTheme="majorEastAsia" w:hint="eastAsia"/>
          <w:kern w:val="0"/>
          <w:lang w:val="zh-CN"/>
        </w:rPr>
        <w:t>5.2.4</w:t>
      </w:r>
      <w:r w:rsidR="006B0EDF">
        <w:rPr>
          <w:rFonts w:asciiTheme="majorEastAsia" w:eastAsiaTheme="majorEastAsia" w:hAnsiTheme="majorEastAsia" w:hint="eastAsia"/>
          <w:kern w:val="0"/>
          <w:lang w:val="zh-CN"/>
        </w:rPr>
        <w:t xml:space="preserve">　</w:t>
      </w:r>
      <w:r w:rsidR="00F23320">
        <w:rPr>
          <w:rFonts w:asciiTheme="majorEastAsia" w:eastAsiaTheme="majorEastAsia" w:hAnsiTheme="majorEastAsia" w:hint="eastAsia"/>
          <w:kern w:val="0"/>
          <w:lang w:val="zh-CN"/>
        </w:rPr>
        <w:t>湿度</w:t>
      </w:r>
      <w:bookmarkEnd w:id="42"/>
      <w:bookmarkEnd w:id="43"/>
      <w:bookmarkEnd w:id="44"/>
    </w:p>
    <w:tbl>
      <w:tblPr>
        <w:tblW w:w="10548" w:type="dxa"/>
        <w:tblInd w:w="108" w:type="dxa"/>
        <w:tblLayout w:type="fixed"/>
        <w:tblLook w:val="04A0"/>
      </w:tblPr>
      <w:tblGrid>
        <w:gridCol w:w="1260"/>
        <w:gridCol w:w="9288"/>
      </w:tblGrid>
      <w:tr w:rsidR="00802B02" w:rsidTr="004F6CC1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5.2.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4</w:t>
            </w:r>
          </w:p>
        </w:tc>
      </w:tr>
      <w:tr w:rsidR="00802B02" w:rsidTr="004F6CC1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1D4617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 w:rsidRPr="001D4617"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Pr="001D4617">
              <w:rPr>
                <w:rFonts w:asciiTheme="minorEastAsia" w:hAnsiTheme="minorEastAsia" w:hint="eastAsia"/>
                <w:sz w:val="24"/>
              </w:rPr>
              <w:t>测试样品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在湿度环境下的工作情况。</w:t>
            </w:r>
          </w:p>
        </w:tc>
      </w:tr>
      <w:tr w:rsidR="00802B02" w:rsidTr="004F6CC1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1）恒湿箱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</w:t>
            </w:r>
            <w:r>
              <w:rPr>
                <w:rFonts w:ascii="宋体" w:cs="宋体"/>
                <w:kern w:val="0"/>
                <w:sz w:val="24"/>
                <w:lang w:val="zh-CN"/>
              </w:rPr>
              <w:t>95% to 100%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凝结</w:t>
            </w:r>
          </w:p>
        </w:tc>
      </w:tr>
      <w:tr w:rsidR="00802B02" w:rsidTr="004F6CC1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1）确认测试样品为开机状态。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2）将测试样品放置在试验箱。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3）调节箱温为23±2℃、相对湿度为50%±5%，并保持此条件24h。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4）调节箱温到+30℃，相对湿度为95%，并保持此条件24h。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5）重复步骤3和步骤4，一共进行5次循环的测试。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6）完成5次循环测试后，将温、湿度条件调节到标准环境条件。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7）对试件进行全面的目视检查，并记录必要数据。</w:t>
            </w:r>
          </w:p>
        </w:tc>
      </w:tr>
      <w:tr w:rsidR="00802B02" w:rsidTr="004F6CC1">
        <w:trPr>
          <w:trHeight w:val="275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1）产品表面没有明显的裂痕、损坏的痕迹。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2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）进行测试样品功能检测，进行第一部分的功能测试用例3.1、3.2、</w:t>
            </w:r>
            <w:r>
              <w:rPr>
                <w:rFonts w:ascii="宋体" w:cs="宋体"/>
                <w:kern w:val="0"/>
                <w:sz w:val="24"/>
                <w:lang w:val="zh-CN"/>
              </w:rPr>
              <w:t>3.3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、</w:t>
            </w:r>
            <w:r>
              <w:rPr>
                <w:rFonts w:ascii="宋体" w:cs="宋体"/>
                <w:kern w:val="0"/>
                <w:sz w:val="24"/>
                <w:lang w:val="zh-CN"/>
              </w:rPr>
              <w:t>3.4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802B02" w:rsidTr="004F6CC1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1）参考MIL-STD-810F 507.4标准，或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2）参考同类竞争产品标准，或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3）参考《</w:t>
            </w:r>
            <w:r>
              <w:rPr>
                <w:rFonts w:ascii="宋体" w:cs="宋体"/>
                <w:kern w:val="0"/>
                <w:sz w:val="24"/>
                <w:lang w:val="zh-CN"/>
              </w:rPr>
              <w:t>GB/T 2423.3-1993 电工电子产品基本环境试验规程 试验Ca:恒定湿热试验方法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》。</w:t>
            </w:r>
          </w:p>
        </w:tc>
      </w:tr>
      <w:tr w:rsidR="00802B02" w:rsidTr="004F6CC1">
        <w:trPr>
          <w:trHeight w:val="108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AA3FA6" w:rsidRPr="00AA3FA6" w:rsidRDefault="00AA3FA6" w:rsidP="00AA3FA6">
      <w:pPr>
        <w:rPr>
          <w:lang w:val="zh-CN"/>
        </w:rPr>
      </w:pPr>
      <w:bookmarkStart w:id="45" w:name="_Toc321821687"/>
      <w:bookmarkStart w:id="46" w:name="_Toc321821592"/>
      <w:bookmarkStart w:id="47" w:name="_Toc321821835"/>
    </w:p>
    <w:p w:rsidR="00802B02" w:rsidRDefault="00AA3FA6" w:rsidP="00AA3FA6">
      <w:pPr>
        <w:pStyle w:val="3"/>
        <w:spacing w:line="416" w:lineRule="auto"/>
        <w:rPr>
          <w:rFonts w:asciiTheme="majorEastAsia" w:eastAsiaTheme="majorEastAsia" w:hAnsiTheme="majorEastAsia"/>
          <w:kern w:val="0"/>
          <w:lang w:val="zh-CN"/>
        </w:rPr>
      </w:pPr>
      <w:r>
        <w:rPr>
          <w:rFonts w:asciiTheme="majorEastAsia" w:eastAsiaTheme="majorEastAsia" w:hAnsiTheme="majorEastAsia" w:hint="eastAsia"/>
          <w:kern w:val="0"/>
          <w:lang w:val="zh-CN"/>
        </w:rPr>
        <w:lastRenderedPageBreak/>
        <w:t>5.2.5</w:t>
      </w:r>
      <w:r w:rsidR="008A3D9C">
        <w:rPr>
          <w:rFonts w:asciiTheme="majorEastAsia" w:eastAsiaTheme="majorEastAsia" w:hAnsiTheme="majorEastAsia" w:hint="eastAsia"/>
          <w:kern w:val="0"/>
          <w:lang w:val="zh-CN"/>
        </w:rPr>
        <w:t>防水测试</w:t>
      </w:r>
      <w:bookmarkEnd w:id="45"/>
      <w:bookmarkEnd w:id="46"/>
      <w:bookmarkEnd w:id="47"/>
    </w:p>
    <w:tbl>
      <w:tblPr>
        <w:tblW w:w="10443" w:type="dxa"/>
        <w:tblInd w:w="108" w:type="dxa"/>
        <w:tblLayout w:type="fixed"/>
        <w:tblLook w:val="04A0"/>
      </w:tblPr>
      <w:tblGrid>
        <w:gridCol w:w="1260"/>
        <w:gridCol w:w="9183"/>
      </w:tblGrid>
      <w:tr w:rsidR="00802B02" w:rsidTr="00E10E0E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5.2.5</w:t>
            </w:r>
          </w:p>
        </w:tc>
      </w:tr>
      <w:tr w:rsidR="00802B02" w:rsidTr="00E10E0E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1D4617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 w:rsidRPr="001D4617"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Pr="001D4617">
              <w:rPr>
                <w:rFonts w:asciiTheme="minorEastAsia" w:hAnsiTheme="minorEastAsia" w:hint="eastAsia"/>
                <w:sz w:val="24"/>
              </w:rPr>
              <w:t>测试样品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防水能力达到</w:t>
            </w:r>
            <w:r w:rsidR="00F23320">
              <w:rPr>
                <w:rFonts w:ascii="宋体" w:cs="宋体"/>
                <w:kern w:val="0"/>
                <w:sz w:val="24"/>
                <w:lang w:val="zh-CN"/>
              </w:rPr>
              <w:t>IPX7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水平。</w:t>
            </w:r>
          </w:p>
        </w:tc>
      </w:tr>
      <w:tr w:rsidR="00802B02" w:rsidTr="00E10E0E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1）浸水箱（其尺寸应使试样放进浸水箱后，样品底部到水面的距离至少为</w:t>
            </w:r>
            <w:r>
              <w:rPr>
                <w:rFonts w:ascii="宋体" w:cs="宋体"/>
                <w:kern w:val="0"/>
                <w:sz w:val="24"/>
                <w:lang w:val="zh-CN"/>
              </w:rPr>
              <w:t xml:space="preserve"> 1m 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。试样顶部到水面距离至少为</w:t>
            </w:r>
            <w:r>
              <w:rPr>
                <w:rFonts w:ascii="宋体" w:cs="宋体"/>
                <w:kern w:val="0"/>
                <w:sz w:val="24"/>
                <w:lang w:val="zh-CN"/>
              </w:rPr>
              <w:t xml:space="preserve"> 0.15m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）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2）水温和设备温度的差别不要大于</w:t>
            </w:r>
            <w:r>
              <w:rPr>
                <w:rFonts w:ascii="宋体" w:cs="宋体"/>
                <w:kern w:val="0"/>
                <w:sz w:val="24"/>
                <w:lang w:val="zh-CN"/>
              </w:rPr>
              <w:t>5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开氏温度。</w:t>
            </w:r>
          </w:p>
        </w:tc>
      </w:tr>
      <w:tr w:rsidR="00802B02" w:rsidTr="00E10E0E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1）在向浸水箱注满清水。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2）将设备关机，然后将设备浸泡至其底部到水面中距离</w:t>
            </w:r>
            <w:r>
              <w:rPr>
                <w:rFonts w:ascii="宋体" w:cs="宋体"/>
                <w:kern w:val="0"/>
                <w:sz w:val="24"/>
                <w:lang w:val="zh-CN"/>
              </w:rPr>
              <w:t>1m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处。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3）同时开始计时；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4）</w:t>
            </w:r>
            <w:r>
              <w:rPr>
                <w:rFonts w:ascii="宋体" w:cs="宋体"/>
                <w:kern w:val="0"/>
                <w:sz w:val="24"/>
                <w:lang w:val="zh-CN"/>
              </w:rPr>
              <w:t>30min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后取出设备，检查浸水程度，记录实验结果。</w:t>
            </w:r>
          </w:p>
        </w:tc>
      </w:tr>
      <w:tr w:rsidR="00802B02" w:rsidTr="00E10E0E">
        <w:trPr>
          <w:trHeight w:val="544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1）测试样品机壳内部没有或只有极少量的水进入。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2）测试样品内部电线或电气元件附近没有或只有极少量水滞。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3）测试样品可以正常开启工作。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（</w:t>
            </w:r>
            <w:r>
              <w:rPr>
                <w:rFonts w:ascii="宋体" w:cs="宋体"/>
                <w:kern w:val="0"/>
                <w:sz w:val="24"/>
                <w:lang w:val="zh-CN"/>
              </w:rPr>
              <w:t>“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极少量</w:t>
            </w:r>
            <w:r>
              <w:rPr>
                <w:rFonts w:ascii="宋体" w:cs="宋体"/>
                <w:kern w:val="0"/>
                <w:sz w:val="24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说明</w:t>
            </w:r>
            <w:r>
              <w:rPr>
                <w:rFonts w:ascii="宋体" w:cs="宋体"/>
                <w:kern w:val="0"/>
                <w:sz w:val="24"/>
                <w:lang w:val="zh-CN"/>
              </w:rPr>
              <w:t>: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一般情况下，假如有水进入机壳，进入的水将不会：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足以导致设备的正常运转和削弱安全性；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沉积于绝缘部分越过漏电距离导致漏电；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延伸并弄湿没有防湿设计的带电部件或线圈；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 xml:space="preserve">d. 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在电缆末端积累或即将进入电缆。）</w:t>
            </w:r>
          </w:p>
        </w:tc>
      </w:tr>
      <w:tr w:rsidR="00802B02" w:rsidTr="00E10E0E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1）参考</w:t>
            </w:r>
            <w:r>
              <w:rPr>
                <w:rFonts w:ascii="宋体" w:cs="宋体"/>
                <w:kern w:val="0"/>
                <w:sz w:val="24"/>
                <w:lang w:val="zh-CN"/>
              </w:rPr>
              <w:t>IEC 60529 Edition 2.1:2001-02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标准，或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2）参考同类竞争产品标准，或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3）参考《</w:t>
            </w:r>
            <w:r>
              <w:rPr>
                <w:rFonts w:ascii="宋体" w:cs="宋体"/>
                <w:kern w:val="0"/>
                <w:sz w:val="24"/>
                <w:lang w:val="zh-CN"/>
              </w:rPr>
              <w:t>GB/T 2423.38-1990 电工电子产品基本环境试验规程 试验 R: 水试验方法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》。</w:t>
            </w:r>
          </w:p>
        </w:tc>
      </w:tr>
      <w:tr w:rsidR="00802B02" w:rsidTr="00E10E0E">
        <w:trPr>
          <w:trHeight w:val="72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Pr="008002A8" w:rsidRDefault="008002A8" w:rsidP="008002A8">
      <w:pPr>
        <w:pStyle w:val="2"/>
        <w:numPr>
          <w:ilvl w:val="1"/>
          <w:numId w:val="18"/>
        </w:numPr>
        <w:rPr>
          <w:rFonts w:asciiTheme="majorEastAsia" w:eastAsiaTheme="majorEastAsia" w:hAnsiTheme="majorEastAsia"/>
          <w:kern w:val="0"/>
          <w:lang w:val="zh-CN"/>
        </w:rPr>
      </w:pPr>
      <w:bookmarkStart w:id="48" w:name="_Toc321821688"/>
      <w:bookmarkStart w:id="49" w:name="_Toc321821836"/>
      <w:bookmarkStart w:id="50" w:name="_Toc321821593"/>
      <w:r w:rsidRPr="008002A8">
        <w:rPr>
          <w:rFonts w:asciiTheme="majorEastAsia" w:eastAsiaTheme="majorEastAsia" w:hAnsiTheme="majorEastAsia" w:hint="eastAsia"/>
          <w:kern w:val="0"/>
          <w:lang w:val="zh-CN"/>
        </w:rPr>
        <w:t>特殊环境测试</w:t>
      </w:r>
      <w:bookmarkEnd w:id="48"/>
      <w:bookmarkEnd w:id="49"/>
      <w:bookmarkEnd w:id="50"/>
    </w:p>
    <w:p w:rsidR="00802B02" w:rsidRDefault="009F1206" w:rsidP="009F1206">
      <w:pPr>
        <w:pStyle w:val="3"/>
        <w:spacing w:line="416" w:lineRule="auto"/>
        <w:rPr>
          <w:rFonts w:asciiTheme="majorEastAsia" w:eastAsiaTheme="majorEastAsia" w:hAnsiTheme="majorEastAsia"/>
          <w:kern w:val="0"/>
          <w:lang w:val="zh-CN"/>
        </w:rPr>
      </w:pPr>
      <w:bookmarkStart w:id="51" w:name="_Toc321821837"/>
      <w:bookmarkStart w:id="52" w:name="_Toc321821689"/>
      <w:bookmarkStart w:id="53" w:name="_Toc321821594"/>
      <w:r>
        <w:rPr>
          <w:rFonts w:asciiTheme="majorEastAsia" w:eastAsiaTheme="majorEastAsia" w:hAnsiTheme="majorEastAsia" w:hint="eastAsia"/>
          <w:kern w:val="0"/>
          <w:lang w:val="zh-CN"/>
        </w:rPr>
        <w:t>5.3.5</w:t>
      </w:r>
      <w:r w:rsidR="006B0EDF">
        <w:rPr>
          <w:rFonts w:asciiTheme="majorEastAsia" w:eastAsiaTheme="majorEastAsia" w:hAnsiTheme="majorEastAsia" w:hint="eastAsia"/>
          <w:kern w:val="0"/>
          <w:lang w:val="zh-CN"/>
        </w:rPr>
        <w:t xml:space="preserve">　</w:t>
      </w:r>
      <w:r>
        <w:rPr>
          <w:rFonts w:asciiTheme="majorEastAsia" w:eastAsiaTheme="majorEastAsia" w:hAnsiTheme="majorEastAsia" w:hint="eastAsia"/>
          <w:kern w:val="0"/>
          <w:lang w:val="zh-CN"/>
        </w:rPr>
        <w:t>盐雾</w:t>
      </w:r>
      <w:bookmarkEnd w:id="51"/>
      <w:bookmarkEnd w:id="52"/>
      <w:bookmarkEnd w:id="53"/>
    </w:p>
    <w:p w:rsidR="00802B02" w:rsidRDefault="00F23320">
      <w:pPr>
        <w:pStyle w:val="4"/>
        <w:rPr>
          <w:rFonts w:asciiTheme="majorEastAsia" w:hAnsiTheme="majorEastAsia"/>
          <w:kern w:val="0"/>
          <w:lang w:val="zh-CN"/>
        </w:rPr>
      </w:pPr>
      <w:bookmarkStart w:id="54" w:name="_Toc321821690"/>
      <w:bookmarkStart w:id="55" w:name="_Toc321821838"/>
      <w:r>
        <w:rPr>
          <w:rFonts w:asciiTheme="majorEastAsia" w:hAnsiTheme="majorEastAsia" w:hint="eastAsia"/>
          <w:kern w:val="0"/>
          <w:lang w:val="zh-CN"/>
        </w:rPr>
        <w:t>5.3.1.1</w:t>
      </w:r>
      <w:r w:rsidR="00AF7C4D">
        <w:rPr>
          <w:rFonts w:asciiTheme="majorEastAsia" w:hAnsiTheme="majorEastAsia" w:hint="eastAsia"/>
          <w:kern w:val="0"/>
          <w:lang w:val="zh-CN"/>
        </w:rPr>
        <w:t xml:space="preserve">　</w:t>
      </w:r>
      <w:r>
        <w:rPr>
          <w:rFonts w:asciiTheme="majorEastAsia" w:hAnsiTheme="majorEastAsia" w:hint="eastAsia"/>
          <w:kern w:val="0"/>
          <w:lang w:val="zh-CN"/>
        </w:rPr>
        <w:t>先决条件</w:t>
      </w:r>
      <w:bookmarkEnd w:id="54"/>
      <w:bookmarkEnd w:id="55"/>
    </w:p>
    <w:p w:rsidR="00802B02" w:rsidRDefault="00F23320">
      <w:pPr>
        <w:autoSpaceDE w:val="0"/>
        <w:autoSpaceDN w:val="0"/>
        <w:adjustRightInd w:val="0"/>
        <w:spacing w:line="312" w:lineRule="atLeast"/>
        <w:rPr>
          <w:rFonts w:ascii="宋体" w:cs="宋体"/>
          <w:kern w:val="0"/>
          <w:sz w:val="24"/>
          <w:lang w:val="zh-CN"/>
        </w:rPr>
      </w:pPr>
      <w:r>
        <w:rPr>
          <w:rFonts w:ascii="宋体" w:cs="宋体" w:hint="eastAsia"/>
          <w:kern w:val="0"/>
          <w:sz w:val="24"/>
          <w:lang w:val="zh-CN"/>
        </w:rPr>
        <w:t>1）对测试样品的触摸应尽可能的少。试验前应确保测试样品表面没有油、油脂或能导致水断流的污垢一类的表面污染物。若需要对测试样品进行清洁操作，任何清洁方法都不能使用腐蚀性的溶剂（这些溶剂能沉积腐蚀性的或者保护性的薄膜）或研磨剂（纯氧化镁软膏除外）。</w:t>
      </w:r>
    </w:p>
    <w:p w:rsidR="00802B02" w:rsidRDefault="00F23320">
      <w:pPr>
        <w:autoSpaceDE w:val="0"/>
        <w:autoSpaceDN w:val="0"/>
        <w:adjustRightInd w:val="0"/>
        <w:spacing w:line="312" w:lineRule="atLeast"/>
        <w:rPr>
          <w:rFonts w:ascii="宋体" w:cs="宋体"/>
          <w:kern w:val="0"/>
          <w:sz w:val="24"/>
          <w:lang w:val="zh-CN"/>
        </w:rPr>
      </w:pPr>
      <w:r>
        <w:rPr>
          <w:rFonts w:ascii="宋体" w:cs="宋体" w:hint="eastAsia"/>
          <w:kern w:val="0"/>
          <w:sz w:val="24"/>
          <w:lang w:val="zh-CN"/>
        </w:rPr>
        <w:t>2）盐溶液制备。本试验使用碘化钠含量不多于</w:t>
      </w:r>
      <w:r>
        <w:rPr>
          <w:rFonts w:ascii="宋体" w:cs="宋体"/>
          <w:kern w:val="0"/>
          <w:sz w:val="24"/>
          <w:lang w:val="zh-CN"/>
        </w:rPr>
        <w:t>0.1%</w:t>
      </w:r>
      <w:r>
        <w:rPr>
          <w:rFonts w:ascii="宋体" w:cs="宋体" w:hint="eastAsia"/>
          <w:kern w:val="0"/>
          <w:sz w:val="24"/>
          <w:lang w:val="zh-CN"/>
        </w:rPr>
        <w:t>，杂质含总量不多于</w:t>
      </w:r>
      <w:r>
        <w:rPr>
          <w:rFonts w:ascii="宋体" w:cs="宋体"/>
          <w:kern w:val="0"/>
          <w:sz w:val="24"/>
          <w:lang w:val="zh-CN"/>
        </w:rPr>
        <w:t>0.5%</w:t>
      </w:r>
      <w:r>
        <w:rPr>
          <w:rFonts w:ascii="宋体" w:cs="宋体" w:hint="eastAsia"/>
          <w:kern w:val="0"/>
          <w:sz w:val="24"/>
          <w:lang w:val="zh-CN"/>
        </w:rPr>
        <w:t>的氯化钠（干燥状态），不能使用含有防结团添加剂的氯化钠。溶液浓度为</w:t>
      </w:r>
      <w:r>
        <w:rPr>
          <w:rFonts w:ascii="宋体" w:cs="宋体"/>
          <w:kern w:val="0"/>
          <w:sz w:val="24"/>
          <w:lang w:val="zh-CN"/>
        </w:rPr>
        <w:t>5% NaCl</w:t>
      </w:r>
      <w:r>
        <w:rPr>
          <w:rFonts w:ascii="宋体" w:cs="宋体" w:hint="eastAsia"/>
          <w:kern w:val="0"/>
          <w:sz w:val="24"/>
          <w:lang w:val="zh-CN"/>
        </w:rPr>
        <w:t>，该溶液用</w:t>
      </w:r>
      <w:r>
        <w:rPr>
          <w:rFonts w:ascii="宋体" w:cs="宋体"/>
          <w:kern w:val="0"/>
          <w:sz w:val="24"/>
          <w:lang w:val="zh-CN"/>
        </w:rPr>
        <w:t>5</w:t>
      </w:r>
      <w:r>
        <w:rPr>
          <w:rFonts w:ascii="宋体" w:cs="宋体" w:hint="eastAsia"/>
          <w:kern w:val="0"/>
          <w:sz w:val="24"/>
          <w:lang w:val="zh-CN"/>
        </w:rPr>
        <w:t>份重量的盐溶于</w:t>
      </w:r>
      <w:r>
        <w:rPr>
          <w:rFonts w:ascii="宋体" w:cs="宋体"/>
          <w:kern w:val="0"/>
          <w:sz w:val="24"/>
          <w:lang w:val="zh-CN"/>
        </w:rPr>
        <w:t>95</w:t>
      </w:r>
      <w:r>
        <w:rPr>
          <w:rFonts w:ascii="宋体" w:cs="宋体" w:hint="eastAsia"/>
          <w:kern w:val="0"/>
          <w:sz w:val="24"/>
          <w:lang w:val="zh-CN"/>
        </w:rPr>
        <w:t>份重量的蒸馏水中。在溶液温度为</w:t>
      </w:r>
      <w:r>
        <w:rPr>
          <w:rFonts w:ascii="宋体" w:cs="宋体"/>
          <w:kern w:val="0"/>
          <w:sz w:val="24"/>
          <w:lang w:val="zh-CN"/>
        </w:rPr>
        <w:t>+35</w:t>
      </w:r>
      <w:r>
        <w:rPr>
          <w:rFonts w:ascii="宋体" w:cs="宋体" w:hint="eastAsia"/>
          <w:kern w:val="0"/>
          <w:sz w:val="24"/>
          <w:lang w:val="zh-CN"/>
        </w:rPr>
        <w:t>±</w:t>
      </w:r>
      <w:r>
        <w:rPr>
          <w:rFonts w:ascii="宋体" w:cs="宋体"/>
          <w:kern w:val="0"/>
          <w:sz w:val="24"/>
          <w:lang w:val="zh-CN"/>
        </w:rPr>
        <w:t>2</w:t>
      </w:r>
      <w:r>
        <w:rPr>
          <w:rFonts w:ascii="宋体" w:cs="宋体" w:hint="eastAsia"/>
          <w:kern w:val="0"/>
          <w:sz w:val="24"/>
          <w:lang w:val="zh-CN"/>
        </w:rPr>
        <w:t>℃时，使盐雾箱中收集到的沉降盐溶液的</w:t>
      </w:r>
      <w:r>
        <w:rPr>
          <w:rFonts w:ascii="宋体" w:cs="宋体"/>
          <w:kern w:val="0"/>
          <w:sz w:val="24"/>
          <w:lang w:val="zh-CN"/>
        </w:rPr>
        <w:t>pH</w:t>
      </w:r>
      <w:r>
        <w:rPr>
          <w:rFonts w:ascii="宋体" w:cs="宋体" w:hint="eastAsia"/>
          <w:kern w:val="0"/>
          <w:sz w:val="24"/>
          <w:lang w:val="zh-CN"/>
        </w:rPr>
        <w:t>值保持在</w:t>
      </w:r>
      <w:r>
        <w:rPr>
          <w:rFonts w:ascii="宋体" w:cs="宋体"/>
          <w:kern w:val="0"/>
          <w:sz w:val="24"/>
          <w:lang w:val="zh-CN"/>
        </w:rPr>
        <w:t>6.5-7.2</w:t>
      </w:r>
      <w:r>
        <w:rPr>
          <w:rFonts w:ascii="宋体" w:cs="宋体" w:hint="eastAsia"/>
          <w:kern w:val="0"/>
          <w:sz w:val="24"/>
          <w:lang w:val="zh-CN"/>
        </w:rPr>
        <w:t>之间。</w:t>
      </w:r>
    </w:p>
    <w:p w:rsidR="00802B02" w:rsidRDefault="00F23320">
      <w:pPr>
        <w:autoSpaceDE w:val="0"/>
        <w:autoSpaceDN w:val="0"/>
        <w:adjustRightInd w:val="0"/>
        <w:spacing w:line="312" w:lineRule="atLeast"/>
        <w:rPr>
          <w:rFonts w:ascii="宋体" w:cs="宋体"/>
          <w:kern w:val="0"/>
          <w:sz w:val="24"/>
          <w:lang w:val="zh-CN"/>
        </w:rPr>
      </w:pPr>
      <w:r>
        <w:rPr>
          <w:rFonts w:ascii="宋体" w:cs="宋体" w:hint="eastAsia"/>
          <w:kern w:val="0"/>
          <w:sz w:val="24"/>
          <w:lang w:val="zh-CN"/>
        </w:rPr>
        <w:t>（注：</w:t>
      </w:r>
    </w:p>
    <w:p w:rsidR="00802B02" w:rsidRDefault="00F23320">
      <w:pPr>
        <w:autoSpaceDE w:val="0"/>
        <w:autoSpaceDN w:val="0"/>
        <w:adjustRightInd w:val="0"/>
        <w:spacing w:line="312" w:lineRule="atLeast"/>
        <w:rPr>
          <w:rFonts w:ascii="宋体" w:cs="宋体"/>
          <w:kern w:val="0"/>
          <w:sz w:val="24"/>
          <w:lang w:val="zh-CN"/>
        </w:rPr>
      </w:pPr>
      <w:r>
        <w:rPr>
          <w:rFonts w:ascii="宋体" w:cs="宋体" w:hint="eastAsia"/>
          <w:kern w:val="0"/>
          <w:sz w:val="24"/>
          <w:lang w:val="zh-CN"/>
        </w:rPr>
        <w:t>如有必要，按</w:t>
      </w:r>
      <w:r>
        <w:rPr>
          <w:rFonts w:ascii="宋体" w:cs="宋体"/>
          <w:kern w:val="0"/>
          <w:sz w:val="24"/>
          <w:lang w:val="zh-CN"/>
        </w:rPr>
        <w:t>75L</w:t>
      </w:r>
      <w:r>
        <w:rPr>
          <w:rFonts w:ascii="宋体" w:cs="宋体" w:hint="eastAsia"/>
          <w:kern w:val="0"/>
          <w:sz w:val="24"/>
          <w:lang w:val="zh-CN"/>
        </w:rPr>
        <w:t>的盐溶液中硼酸钠（硼砂）不超过</w:t>
      </w:r>
      <w:r>
        <w:rPr>
          <w:rFonts w:ascii="宋体" w:cs="宋体"/>
          <w:kern w:val="0"/>
          <w:sz w:val="24"/>
          <w:lang w:val="zh-CN"/>
        </w:rPr>
        <w:t>0.7g</w:t>
      </w:r>
      <w:r>
        <w:rPr>
          <w:rFonts w:ascii="宋体" w:cs="宋体" w:hint="eastAsia"/>
          <w:kern w:val="0"/>
          <w:sz w:val="24"/>
          <w:lang w:val="zh-CN"/>
        </w:rPr>
        <w:t>的比例，在盐溶液中加人硼酸钠作为</w:t>
      </w:r>
      <w:r>
        <w:rPr>
          <w:rFonts w:ascii="宋体" w:cs="宋体"/>
          <w:kern w:val="0"/>
          <w:sz w:val="24"/>
          <w:lang w:val="zh-CN"/>
        </w:rPr>
        <w:t>pH</w:t>
      </w:r>
      <w:r>
        <w:rPr>
          <w:rFonts w:ascii="宋体" w:cs="宋体" w:hint="eastAsia"/>
          <w:kern w:val="0"/>
          <w:sz w:val="24"/>
          <w:lang w:val="zh-CN"/>
        </w:rPr>
        <w:t>值的稳定剂。</w:t>
      </w:r>
    </w:p>
    <w:p w:rsidR="00802B02" w:rsidRDefault="00F23320">
      <w:pPr>
        <w:autoSpaceDE w:val="0"/>
        <w:autoSpaceDN w:val="0"/>
        <w:adjustRightInd w:val="0"/>
        <w:spacing w:line="312" w:lineRule="atLeast"/>
        <w:rPr>
          <w:rFonts w:ascii="宋体" w:cs="宋体"/>
          <w:kern w:val="0"/>
          <w:sz w:val="24"/>
          <w:lang w:val="zh-CN"/>
        </w:rPr>
      </w:pPr>
      <w:r>
        <w:rPr>
          <w:rFonts w:ascii="宋体" w:cs="宋体" w:hint="eastAsia"/>
          <w:kern w:val="0"/>
          <w:sz w:val="24"/>
          <w:lang w:val="zh-CN"/>
        </w:rPr>
        <w:t>只能使用稀释的化学纯盐酸或化学纯氢氧化钠来调整</w:t>
      </w:r>
      <w:r>
        <w:rPr>
          <w:rFonts w:ascii="宋体" w:cs="宋体"/>
          <w:kern w:val="0"/>
          <w:sz w:val="24"/>
          <w:lang w:val="zh-CN"/>
        </w:rPr>
        <w:t>pH</w:t>
      </w:r>
      <w:r>
        <w:rPr>
          <w:rFonts w:ascii="宋体" w:cs="宋体" w:hint="eastAsia"/>
          <w:kern w:val="0"/>
          <w:sz w:val="24"/>
          <w:lang w:val="zh-CN"/>
        </w:rPr>
        <w:t>值。测量</w:t>
      </w:r>
      <w:r>
        <w:rPr>
          <w:rFonts w:ascii="宋体" w:cs="宋体"/>
          <w:kern w:val="0"/>
          <w:sz w:val="24"/>
          <w:lang w:val="zh-CN"/>
        </w:rPr>
        <w:t>pH</w:t>
      </w:r>
      <w:r>
        <w:rPr>
          <w:rFonts w:ascii="宋体" w:cs="宋体" w:hint="eastAsia"/>
          <w:kern w:val="0"/>
          <w:sz w:val="24"/>
          <w:lang w:val="zh-CN"/>
        </w:rPr>
        <w:t>值可用电解法，也可用比色法。）</w:t>
      </w:r>
    </w:p>
    <w:p w:rsidR="00F377E3" w:rsidRDefault="00F23320">
      <w:pPr>
        <w:autoSpaceDE w:val="0"/>
        <w:autoSpaceDN w:val="0"/>
        <w:adjustRightInd w:val="0"/>
        <w:spacing w:line="312" w:lineRule="atLeast"/>
        <w:rPr>
          <w:rFonts w:ascii="宋体" w:cs="宋体"/>
          <w:kern w:val="0"/>
          <w:sz w:val="24"/>
          <w:lang w:val="zh-CN"/>
        </w:rPr>
      </w:pPr>
      <w:r>
        <w:rPr>
          <w:rFonts w:ascii="宋体" w:cs="宋体" w:hint="eastAsia"/>
          <w:kern w:val="0"/>
          <w:sz w:val="24"/>
          <w:lang w:val="zh-CN"/>
        </w:rPr>
        <w:t>3）试验箱运行检查。如果五天内未使用过试验箱或者喷嘴未被堵塞，试验前应使用空试验箱调整所有试验参数达到试验所要求的数值：在使用空试验箱进行试验开始</w:t>
      </w:r>
      <w:r>
        <w:rPr>
          <w:rFonts w:ascii="宋体" w:cs="宋体"/>
          <w:kern w:val="0"/>
          <w:sz w:val="24"/>
          <w:lang w:val="zh-CN"/>
        </w:rPr>
        <w:t>4h</w:t>
      </w:r>
      <w:r>
        <w:rPr>
          <w:rFonts w:ascii="宋体" w:cs="宋体" w:hint="eastAsia"/>
          <w:kern w:val="0"/>
          <w:sz w:val="24"/>
          <w:lang w:val="zh-CN"/>
        </w:rPr>
        <w:t>后测量盐雾沉降率，以及沉降溶液的</w:t>
      </w:r>
      <w:r>
        <w:rPr>
          <w:rFonts w:ascii="宋体" w:cs="宋体"/>
          <w:kern w:val="0"/>
          <w:sz w:val="24"/>
          <w:lang w:val="zh-CN"/>
        </w:rPr>
        <w:t>pH</w:t>
      </w:r>
      <w:r>
        <w:rPr>
          <w:rFonts w:ascii="宋体" w:cs="宋体" w:hint="eastAsia"/>
          <w:kern w:val="0"/>
          <w:sz w:val="24"/>
          <w:lang w:val="zh-CN"/>
        </w:rPr>
        <w:t>值。保持这些条件至少一个</w:t>
      </w:r>
      <w:r>
        <w:rPr>
          <w:rFonts w:ascii="宋体" w:cs="宋体"/>
          <w:kern w:val="0"/>
          <w:sz w:val="24"/>
          <w:lang w:val="zh-CN"/>
        </w:rPr>
        <w:t>24h</w:t>
      </w:r>
      <w:r>
        <w:rPr>
          <w:rFonts w:ascii="宋体" w:cs="宋体" w:hint="eastAsia"/>
          <w:kern w:val="0"/>
          <w:sz w:val="24"/>
          <w:lang w:val="zh-CN"/>
        </w:rPr>
        <w:t>的周期，或保持到能够证实运行和盐雾收集均正常时为止。</w:t>
      </w:r>
    </w:p>
    <w:p w:rsidR="00802B02" w:rsidRPr="006B0EDF" w:rsidRDefault="00F23320" w:rsidP="008A3D9C">
      <w:pPr>
        <w:pStyle w:val="4"/>
        <w:numPr>
          <w:ilvl w:val="3"/>
          <w:numId w:val="18"/>
        </w:numPr>
        <w:rPr>
          <w:rFonts w:asciiTheme="majorEastAsia" w:hAnsiTheme="majorEastAsia"/>
          <w:kern w:val="0"/>
          <w:lang w:val="zh-CN"/>
        </w:rPr>
      </w:pPr>
      <w:bookmarkStart w:id="56" w:name="_Toc321821691"/>
      <w:bookmarkStart w:id="57" w:name="_Toc321821839"/>
      <w:r w:rsidRPr="006B0EDF">
        <w:rPr>
          <w:rFonts w:asciiTheme="majorEastAsia" w:hAnsiTheme="majorEastAsia" w:hint="eastAsia"/>
          <w:kern w:val="0"/>
          <w:lang w:val="zh-CN"/>
        </w:rPr>
        <w:lastRenderedPageBreak/>
        <w:t>盐雾测试用例</w:t>
      </w:r>
      <w:bookmarkEnd w:id="56"/>
      <w:bookmarkEnd w:id="57"/>
      <w:r w:rsidRPr="006B0EDF">
        <w:rPr>
          <w:rFonts w:asciiTheme="majorEastAsia" w:hAnsiTheme="majorEastAsia" w:hint="eastAsia"/>
          <w:kern w:val="0"/>
          <w:lang w:val="zh-CN"/>
        </w:rPr>
        <w:t>（不做）</w:t>
      </w:r>
    </w:p>
    <w:tbl>
      <w:tblPr>
        <w:tblW w:w="10440" w:type="dxa"/>
        <w:tblInd w:w="108" w:type="dxa"/>
        <w:tblLayout w:type="fixed"/>
        <w:tblLook w:val="04A0"/>
      </w:tblPr>
      <w:tblGrid>
        <w:gridCol w:w="1332"/>
        <w:gridCol w:w="9108"/>
      </w:tblGrid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5</w:t>
            </w:r>
            <w:r>
              <w:rPr>
                <w:rFonts w:ascii="宋体" w:cs="宋体"/>
                <w:kern w:val="0"/>
                <w:sz w:val="24"/>
                <w:lang w:val="zh-CN"/>
              </w:rPr>
              <w:t>.3.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1.</w:t>
            </w:r>
            <w:r>
              <w:rPr>
                <w:rFonts w:ascii="宋体" w:cs="宋体"/>
                <w:kern w:val="0"/>
                <w:sz w:val="24"/>
                <w:lang w:val="zh-CN"/>
              </w:rPr>
              <w:t>2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检测本产品在盐雾环境下情况。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1）盐雾试验箱。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2）试验溶液：</w:t>
            </w:r>
            <w:r>
              <w:rPr>
                <w:rFonts w:ascii="宋体" w:cs="宋体"/>
                <w:kern w:val="0"/>
                <w:sz w:val="24"/>
                <w:lang w:val="zh-CN"/>
              </w:rPr>
              <w:t xml:space="preserve">5% NaCl, 95% 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蒸馏水。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1）检查试验箱情况，调整试验箱达到试验所要求的情况。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2）准备测试用的盐溶液。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3）调节试验箱温度到</w:t>
            </w:r>
            <w:r>
              <w:rPr>
                <w:rFonts w:ascii="宋体" w:cs="宋体"/>
                <w:kern w:val="0"/>
                <w:sz w:val="24"/>
                <w:lang w:val="zh-CN"/>
              </w:rPr>
              <w:t>35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℃，喷盐雾前使试件保持在该条件下至少</w:t>
            </w:r>
            <w:r>
              <w:rPr>
                <w:rFonts w:ascii="宋体" w:cs="宋体"/>
                <w:kern w:val="0"/>
                <w:sz w:val="24"/>
                <w:lang w:val="zh-CN"/>
              </w:rPr>
              <w:t>2h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4）确认测试样品为关机状态，并将测试样品放置到试验箱中。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5）将盐溶液连续呈雾状喷入试验箱中，持续</w:t>
            </w:r>
            <w:r>
              <w:rPr>
                <w:rFonts w:ascii="宋体" w:cs="宋体"/>
                <w:kern w:val="0"/>
                <w:sz w:val="24"/>
                <w:lang w:val="zh-CN"/>
              </w:rPr>
              <w:t>24h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的时间。在整个暴露期间至少每隔</w:t>
            </w:r>
            <w:r>
              <w:rPr>
                <w:rFonts w:ascii="宋体" w:cs="宋体"/>
                <w:kern w:val="0"/>
                <w:sz w:val="24"/>
                <w:lang w:val="zh-CN"/>
              </w:rPr>
              <w:t>24h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测量一次盐雾沉降率以及沉降液的</w:t>
            </w:r>
            <w:r>
              <w:rPr>
                <w:rFonts w:ascii="宋体" w:cs="宋体"/>
                <w:kern w:val="0"/>
                <w:sz w:val="24"/>
                <w:lang w:val="zh-CN"/>
              </w:rPr>
              <w:t>pH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值。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6）从试验箱中取出测试样品，并将测试样品放置在标准环境温度和不大于</w:t>
            </w:r>
            <w:r>
              <w:rPr>
                <w:rFonts w:ascii="宋体" w:cs="宋体"/>
                <w:kern w:val="0"/>
                <w:sz w:val="24"/>
                <w:lang w:val="zh-CN"/>
              </w:rPr>
              <w:t>50%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的相对湿度下干燥试件</w:t>
            </w:r>
            <w:r>
              <w:rPr>
                <w:rFonts w:ascii="宋体" w:cs="宋体"/>
                <w:kern w:val="0"/>
                <w:sz w:val="24"/>
                <w:lang w:val="zh-CN"/>
              </w:rPr>
              <w:t>24h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。在干燥期间不得扰动试件或调整任何机械性能。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7）将试件重新放回盐雾箱中并重复步骤</w:t>
            </w:r>
            <w:r>
              <w:rPr>
                <w:rFonts w:ascii="宋体" w:cs="宋体"/>
                <w:kern w:val="0"/>
                <w:sz w:val="24"/>
                <w:lang w:val="zh-CN"/>
              </w:rPr>
              <w:t>5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和</w:t>
            </w:r>
            <w:r>
              <w:rPr>
                <w:rFonts w:ascii="宋体" w:cs="宋体"/>
                <w:kern w:val="0"/>
                <w:sz w:val="24"/>
                <w:lang w:val="zh-CN"/>
              </w:rPr>
              <w:t>6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，重复</w:t>
            </w:r>
            <w:r>
              <w:rPr>
                <w:rFonts w:ascii="宋体" w:cs="宋体"/>
                <w:kern w:val="0"/>
                <w:sz w:val="24"/>
                <w:lang w:val="zh-CN"/>
              </w:rPr>
              <w:t>4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次测试过程。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8）测试完成后，目视检查试件。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9）完成物理检查和电气检查后，记录检查结果（必要时，采用照片）。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（如果必需为后续的腐蚀检查提供帮助，可在标准环境条件下，用流动水轻轻冲洗。）</w:t>
            </w:r>
          </w:p>
        </w:tc>
      </w:tr>
      <w:tr w:rsidR="00802B02">
        <w:trPr>
          <w:trHeight w:val="284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1）产品表面没有明显的裂痕、损坏的痕迹。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2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）进行测试样品功能检测，进行第一部分的功能测试用例3.1、3.2、</w:t>
            </w:r>
            <w:r>
              <w:rPr>
                <w:rFonts w:ascii="宋体" w:cs="宋体"/>
                <w:kern w:val="0"/>
                <w:sz w:val="24"/>
                <w:lang w:val="zh-CN"/>
              </w:rPr>
              <w:t>3.3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、</w:t>
            </w:r>
            <w:r>
              <w:rPr>
                <w:rFonts w:ascii="宋体" w:cs="宋体"/>
                <w:kern w:val="0"/>
                <w:sz w:val="24"/>
                <w:lang w:val="zh-CN"/>
              </w:rPr>
              <w:t>3.4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1）参考MIL-STD-810F 509.4标准，或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2）参考同类竞争产品标准，或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3）参考《</w:t>
            </w:r>
            <w:r>
              <w:rPr>
                <w:rFonts w:ascii="宋体" w:cs="宋体"/>
                <w:kern w:val="0"/>
                <w:sz w:val="24"/>
                <w:lang w:val="zh-CN"/>
              </w:rPr>
              <w:t>GB/T 2423.17-1993 电工电子产品基本环境试验规程 试验Ka: 盐雾试验方法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》。</w:t>
            </w:r>
          </w:p>
        </w:tc>
      </w:tr>
      <w:tr w:rsidR="00802B02">
        <w:trPr>
          <w:trHeight w:val="94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bookmarkEnd w:id="4"/>
    <w:bookmarkEnd w:id="5"/>
    <w:bookmarkEnd w:id="6"/>
    <w:p w:rsidR="00802B02" w:rsidRDefault="00F23320">
      <w:pPr>
        <w:pStyle w:val="1"/>
        <w:rPr>
          <w:rFonts w:ascii="黑体" w:eastAsia="黑体" w:hAnsi="黑体"/>
          <w:kern w:val="0"/>
          <w:sz w:val="32"/>
          <w:szCs w:val="32"/>
          <w:lang w:val="zh-CN"/>
        </w:rPr>
      </w:pPr>
      <w:r>
        <w:rPr>
          <w:rFonts w:ascii="黑体" w:eastAsia="黑体" w:hAnsi="黑体" w:hint="eastAsia"/>
          <w:kern w:val="0"/>
          <w:sz w:val="32"/>
          <w:szCs w:val="32"/>
          <w:lang w:val="zh-CN"/>
        </w:rPr>
        <w:t>6.附录</w:t>
      </w:r>
    </w:p>
    <w:p w:rsidR="00802B02" w:rsidRPr="00F63248" w:rsidRDefault="00F63248" w:rsidP="00F63248">
      <w:pPr>
        <w:pStyle w:val="2"/>
        <w:rPr>
          <w:rFonts w:asciiTheme="majorEastAsia" w:eastAsiaTheme="majorEastAsia" w:hAnsiTheme="majorEastAsia"/>
          <w:kern w:val="0"/>
          <w:lang w:val="zh-CN"/>
        </w:rPr>
      </w:pPr>
      <w:r w:rsidRPr="00F63248">
        <w:rPr>
          <w:rFonts w:asciiTheme="majorEastAsia" w:eastAsiaTheme="majorEastAsia" w:hAnsiTheme="majorEastAsia" w:hint="eastAsia"/>
          <w:kern w:val="0"/>
          <w:lang w:val="zh-CN"/>
        </w:rPr>
        <w:t>6.1 参考文献</w:t>
      </w:r>
    </w:p>
    <w:p w:rsidR="00802B02" w:rsidRPr="00EA6DE0" w:rsidRDefault="00F63248" w:rsidP="00EA6DE0">
      <w:pPr>
        <w:autoSpaceDE w:val="0"/>
        <w:autoSpaceDN w:val="0"/>
        <w:adjustRightInd w:val="0"/>
        <w:spacing w:line="312" w:lineRule="atLeast"/>
        <w:jc w:val="left"/>
        <w:rPr>
          <w:rFonts w:ascii="宋体" w:cs="宋体"/>
          <w:kern w:val="0"/>
          <w:sz w:val="24"/>
          <w:lang w:val="zh-CN"/>
        </w:rPr>
      </w:pPr>
      <w:r w:rsidRPr="00EA6DE0">
        <w:rPr>
          <w:rFonts w:ascii="宋体" w:cs="宋体" w:hint="eastAsia"/>
          <w:kern w:val="0"/>
          <w:sz w:val="24"/>
          <w:lang w:val="zh-CN"/>
        </w:rPr>
        <w:t>1、《[BingoBin]设备端固定IP规划说明书_171101》</w:t>
      </w:r>
    </w:p>
    <w:sectPr w:rsidR="00802B02" w:rsidRPr="00EA6DE0" w:rsidSect="00802B02">
      <w:headerReference w:type="default" r:id="rId10"/>
      <w:footerReference w:type="default" r:id="rId11"/>
      <w:pgSz w:w="11906" w:h="16838"/>
      <w:pgMar w:top="720" w:right="720" w:bottom="720" w:left="720" w:header="454" w:footer="35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572B" w:rsidRDefault="0069572B" w:rsidP="00802B02">
      <w:r>
        <w:separator/>
      </w:r>
    </w:p>
  </w:endnote>
  <w:endnote w:type="continuationSeparator" w:id="1">
    <w:p w:rsidR="0069572B" w:rsidRDefault="0069572B" w:rsidP="00802B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E83" w:rsidRDefault="004B3BD9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0;margin-top:0;width:2in;height:2in;z-index:251659264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NJWO7QAAAABQEAAA8AAAAAAAAAAQAg&#10;AAAAIgAAAGRycy9kb3ducmV2LnhtbFBLAQIUABQAAAAIAIdO4kAQ5FbsFgIAABUEAAAOAAAAAAAA&#10;AAEAIAAAAB8BAABkcnMvZTJvRG9jLnhtbFBLBQYAAAAABgAGAFkBAACnBQAAAAA=&#10;" filled="f" stroked="f" strokeweight=".5pt">
          <v:textbox style="mso-fit-shape-to-text:t" inset="0,0,0,0">
            <w:txbxContent>
              <w:p w:rsidR="00C20E83" w:rsidRDefault="00C20E83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 w:rsidR="004B3BD9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4B3BD9">
                  <w:rPr>
                    <w:rFonts w:hint="eastAsia"/>
                    <w:sz w:val="18"/>
                  </w:rPr>
                  <w:fldChar w:fldCharType="separate"/>
                </w:r>
                <w:r w:rsidR="000A5169" w:rsidRPr="000A5169">
                  <w:rPr>
                    <w:noProof/>
                  </w:rPr>
                  <w:t>22</w:t>
                </w:r>
                <w:r w:rsidR="004B3BD9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>页，共</w:t>
                </w:r>
                <w:fldSimple w:instr=" NUMPAGES  \* MERGEFORMAT ">
                  <w:r w:rsidR="000A5169" w:rsidRPr="000A5169">
                    <w:rPr>
                      <w:noProof/>
                      <w:sz w:val="18"/>
                    </w:rPr>
                    <w:t>33</w:t>
                  </w:r>
                </w:fldSimple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572B" w:rsidRDefault="0069572B" w:rsidP="00802B02">
      <w:r>
        <w:separator/>
      </w:r>
    </w:p>
  </w:footnote>
  <w:footnote w:type="continuationSeparator" w:id="1">
    <w:p w:rsidR="0069572B" w:rsidRDefault="0069572B" w:rsidP="00802B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E83" w:rsidRDefault="00C20E83">
    <w:pPr>
      <w:pStyle w:val="a5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3175</wp:posOffset>
          </wp:positionH>
          <wp:positionV relativeFrom="paragraph">
            <wp:posOffset>11430</wp:posOffset>
          </wp:positionV>
          <wp:extent cx="666750" cy="438150"/>
          <wp:effectExtent l="0" t="0" r="0" b="0"/>
          <wp:wrapTight wrapText="bothSides">
            <wp:wrapPolygon edited="0">
              <wp:start x="0" y="0"/>
              <wp:lineTo x="0" y="20661"/>
              <wp:lineTo x="20983" y="20661"/>
              <wp:lineTo x="20983" y="0"/>
              <wp:lineTo x="0" y="0"/>
            </wp:wrapPolygon>
          </wp:wrapTight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20E83" w:rsidRDefault="00C20E83">
    <w:pPr>
      <w:pStyle w:val="a5"/>
    </w:pPr>
  </w:p>
  <w:p w:rsidR="00C20E83" w:rsidRDefault="00C20E83">
    <w:pPr>
      <w:pStyle w:val="a5"/>
      <w:pBdr>
        <w:top w:val="none" w:sz="0" w:space="0" w:color="auto"/>
        <w:bottom w:val="single" w:sz="4" w:space="1" w:color="auto"/>
      </w:pBdr>
      <w:jc w:val="center"/>
    </w:pPr>
    <w:r>
      <w:rPr>
        <w:rFonts w:hint="eastAsia"/>
      </w:rPr>
      <w:t>北京缤歌网络科技有限公司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91DA9"/>
    <w:multiLevelType w:val="hybridMultilevel"/>
    <w:tmpl w:val="D2965630"/>
    <w:lvl w:ilvl="0" w:tplc="7714CE74">
      <w:start w:val="1"/>
      <w:numFmt w:val="decimal"/>
      <w:lvlText w:val="(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5344A2"/>
    <w:multiLevelType w:val="hybridMultilevel"/>
    <w:tmpl w:val="20B8855E"/>
    <w:lvl w:ilvl="0" w:tplc="E910CD58">
      <w:start w:val="1"/>
      <w:numFmt w:val="decimal"/>
      <w:lvlText w:val="(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AC6EE6"/>
    <w:multiLevelType w:val="hybridMultilevel"/>
    <w:tmpl w:val="FA30A522"/>
    <w:lvl w:ilvl="0" w:tplc="82D0C702">
      <w:start w:val="1"/>
      <w:numFmt w:val="decimal"/>
      <w:lvlText w:val="（%1）"/>
      <w:lvlJc w:val="left"/>
      <w:pPr>
        <w:ind w:left="600" w:hanging="60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966C5E"/>
    <w:multiLevelType w:val="multilevel"/>
    <w:tmpl w:val="14966C5E"/>
    <w:lvl w:ilvl="0">
      <w:start w:val="5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>
    <w:nsid w:val="1C576FBC"/>
    <w:multiLevelType w:val="multilevel"/>
    <w:tmpl w:val="1C576FBC"/>
    <w:lvl w:ilvl="0">
      <w:start w:val="3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92" w:hanging="79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92" w:hanging="792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0C0262F"/>
    <w:multiLevelType w:val="hybridMultilevel"/>
    <w:tmpl w:val="3DD47F4C"/>
    <w:lvl w:ilvl="0" w:tplc="646639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DC7C09"/>
    <w:multiLevelType w:val="multilevel"/>
    <w:tmpl w:val="26DC7C09"/>
    <w:lvl w:ilvl="0">
      <w:start w:val="1"/>
      <w:numFmt w:val="decimal"/>
      <w:lvlText w:val="(%1)"/>
      <w:lvlJc w:val="left"/>
      <w:pPr>
        <w:ind w:left="360" w:hanging="360"/>
      </w:pPr>
      <w:rPr>
        <w:rFonts w:asciiTheme="minorEastAsia" w:hAnsiTheme="minorEastAsia"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A543E1"/>
    <w:multiLevelType w:val="hybridMultilevel"/>
    <w:tmpl w:val="2866416E"/>
    <w:lvl w:ilvl="0" w:tplc="C818C3E8">
      <w:start w:val="1"/>
      <w:numFmt w:val="decimal"/>
      <w:lvlText w:val="(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244D07"/>
    <w:multiLevelType w:val="hybridMultilevel"/>
    <w:tmpl w:val="BA26B6C6"/>
    <w:lvl w:ilvl="0" w:tplc="301614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522236E"/>
    <w:multiLevelType w:val="hybridMultilevel"/>
    <w:tmpl w:val="59A6A05A"/>
    <w:lvl w:ilvl="0" w:tplc="D85608DC">
      <w:start w:val="1"/>
      <w:numFmt w:val="decimal"/>
      <w:lvlText w:val="(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3B5716"/>
    <w:multiLevelType w:val="multilevel"/>
    <w:tmpl w:val="5D5E75C2"/>
    <w:lvl w:ilvl="0">
      <w:start w:val="5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1">
    <w:nsid w:val="375D2806"/>
    <w:multiLevelType w:val="multilevel"/>
    <w:tmpl w:val="375D280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B794CA1"/>
    <w:multiLevelType w:val="hybridMultilevel"/>
    <w:tmpl w:val="F95CCFCA"/>
    <w:lvl w:ilvl="0" w:tplc="D208241E">
      <w:start w:val="1"/>
      <w:numFmt w:val="decimal"/>
      <w:lvlText w:val="(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AA0F1C"/>
    <w:multiLevelType w:val="multilevel"/>
    <w:tmpl w:val="3CAA0F1C"/>
    <w:lvl w:ilvl="0">
      <w:start w:val="1"/>
      <w:numFmt w:val="decimal"/>
      <w:lvlText w:val="(%1)"/>
      <w:lvlJc w:val="left"/>
      <w:pPr>
        <w:ind w:left="360" w:hanging="360"/>
      </w:pPr>
      <w:rPr>
        <w:rFonts w:asciiTheme="minorEastAsia" w:hAnsiTheme="minorEastAsia"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0EE3496"/>
    <w:multiLevelType w:val="multilevel"/>
    <w:tmpl w:val="40EE349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19400A6"/>
    <w:multiLevelType w:val="hybridMultilevel"/>
    <w:tmpl w:val="4586A09C"/>
    <w:lvl w:ilvl="0" w:tplc="6ADA8380">
      <w:start w:val="1"/>
      <w:numFmt w:val="decimal"/>
      <w:lvlText w:val="(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2044814"/>
    <w:multiLevelType w:val="multilevel"/>
    <w:tmpl w:val="42044814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407C08"/>
    <w:multiLevelType w:val="multilevel"/>
    <w:tmpl w:val="FF9A58D8"/>
    <w:lvl w:ilvl="0">
      <w:start w:val="5"/>
      <w:numFmt w:val="decimal"/>
      <w:lvlText w:val="%1"/>
      <w:lvlJc w:val="left"/>
      <w:pPr>
        <w:ind w:left="1020" w:hanging="10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0" w:hanging="10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>
    <w:nsid w:val="465B51D4"/>
    <w:multiLevelType w:val="hybridMultilevel"/>
    <w:tmpl w:val="A616406C"/>
    <w:lvl w:ilvl="0" w:tplc="A7842152">
      <w:start w:val="1"/>
      <w:numFmt w:val="decimal"/>
      <w:lvlText w:val="（%1）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7E430C0"/>
    <w:multiLevelType w:val="hybridMultilevel"/>
    <w:tmpl w:val="A4BC5E4C"/>
    <w:lvl w:ilvl="0" w:tplc="3F6C91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89C5BB2"/>
    <w:multiLevelType w:val="hybridMultilevel"/>
    <w:tmpl w:val="09F09FD2"/>
    <w:lvl w:ilvl="0" w:tplc="19AC5ED2">
      <w:start w:val="1"/>
      <w:numFmt w:val="decimal"/>
      <w:lvlText w:val="(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01912FB"/>
    <w:multiLevelType w:val="multilevel"/>
    <w:tmpl w:val="501912FB"/>
    <w:lvl w:ilvl="0">
      <w:start w:val="5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51917BD9"/>
    <w:multiLevelType w:val="multilevel"/>
    <w:tmpl w:val="51917BD9"/>
    <w:lvl w:ilvl="0">
      <w:start w:val="1"/>
      <w:numFmt w:val="decimal"/>
      <w:lvlText w:val="(%1)"/>
      <w:lvlJc w:val="left"/>
      <w:pPr>
        <w:ind w:left="360" w:hanging="360"/>
      </w:pPr>
      <w:rPr>
        <w:rFonts w:asciiTheme="minorEastAsia" w:hAnsiTheme="minorEastAsia"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1A86254"/>
    <w:multiLevelType w:val="hybridMultilevel"/>
    <w:tmpl w:val="0082D9B6"/>
    <w:lvl w:ilvl="0" w:tplc="B3F08456">
      <w:start w:val="1"/>
      <w:numFmt w:val="decimal"/>
      <w:lvlText w:val="(%1)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D6F31CF"/>
    <w:multiLevelType w:val="multilevel"/>
    <w:tmpl w:val="5D6F31CF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EE251B5"/>
    <w:multiLevelType w:val="hybridMultilevel"/>
    <w:tmpl w:val="91BC72A8"/>
    <w:lvl w:ilvl="0" w:tplc="B3F0845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0015D14"/>
    <w:multiLevelType w:val="hybridMultilevel"/>
    <w:tmpl w:val="FB6ADD16"/>
    <w:lvl w:ilvl="0" w:tplc="4B628702">
      <w:start w:val="1"/>
      <w:numFmt w:val="decimal"/>
      <w:lvlText w:val="(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15D70D1"/>
    <w:multiLevelType w:val="multilevel"/>
    <w:tmpl w:val="615D70D1"/>
    <w:lvl w:ilvl="0">
      <w:start w:val="3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92" w:hanging="792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9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627D1021"/>
    <w:multiLevelType w:val="hybridMultilevel"/>
    <w:tmpl w:val="65CCADA2"/>
    <w:lvl w:ilvl="0" w:tplc="BAB0858A">
      <w:start w:val="1"/>
      <w:numFmt w:val="decimal"/>
      <w:lvlText w:val="(%1)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A2C625D"/>
    <w:multiLevelType w:val="multilevel"/>
    <w:tmpl w:val="6A2C625D"/>
    <w:lvl w:ilvl="0">
      <w:start w:val="1"/>
      <w:numFmt w:val="decimal"/>
      <w:lvlText w:val="(%1)"/>
      <w:lvlJc w:val="left"/>
      <w:pPr>
        <w:ind w:left="360" w:hanging="360"/>
      </w:pPr>
      <w:rPr>
        <w:rFonts w:asciiTheme="minorEastAsia" w:hAnsiTheme="minorEastAsia"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DC15E79"/>
    <w:multiLevelType w:val="hybridMultilevel"/>
    <w:tmpl w:val="493CDC5A"/>
    <w:lvl w:ilvl="0" w:tplc="B3C2D13A">
      <w:start w:val="1"/>
      <w:numFmt w:val="decimal"/>
      <w:lvlText w:val="（%1）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EE80E83"/>
    <w:multiLevelType w:val="multilevel"/>
    <w:tmpl w:val="6EE80E83"/>
    <w:lvl w:ilvl="0">
      <w:start w:val="1"/>
      <w:numFmt w:val="decimal"/>
      <w:lvlText w:val="(%1)"/>
      <w:lvlJc w:val="left"/>
      <w:pPr>
        <w:ind w:left="360" w:hanging="360"/>
      </w:pPr>
      <w:rPr>
        <w:rFonts w:asciiTheme="minorEastAsia" w:hAnsiTheme="minorEastAsia"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053741A"/>
    <w:multiLevelType w:val="multilevel"/>
    <w:tmpl w:val="7053741A"/>
    <w:lvl w:ilvl="0">
      <w:start w:val="3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Theme="majorEastAsia" w:eastAsiaTheme="majorEastAsia" w:hAnsiTheme="majorEastAsia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3">
    <w:nsid w:val="72805CA7"/>
    <w:multiLevelType w:val="hybridMultilevel"/>
    <w:tmpl w:val="3C54DC58"/>
    <w:lvl w:ilvl="0" w:tplc="B3F084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39916E8"/>
    <w:multiLevelType w:val="hybridMultilevel"/>
    <w:tmpl w:val="CC28B43A"/>
    <w:lvl w:ilvl="0" w:tplc="49D26FA0">
      <w:start w:val="1"/>
      <w:numFmt w:val="decimal"/>
      <w:lvlText w:val="(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50F10D0"/>
    <w:multiLevelType w:val="hybridMultilevel"/>
    <w:tmpl w:val="5246A4A4"/>
    <w:lvl w:ilvl="0" w:tplc="9CCCCB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5D41CFA"/>
    <w:multiLevelType w:val="multilevel"/>
    <w:tmpl w:val="75D41CFA"/>
    <w:lvl w:ilvl="0">
      <w:start w:val="3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7">
    <w:nsid w:val="7E7E7D6E"/>
    <w:multiLevelType w:val="multilevel"/>
    <w:tmpl w:val="7E7E7D6E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14"/>
  </w:num>
  <w:num w:numId="3">
    <w:abstractNumId w:val="24"/>
  </w:num>
  <w:num w:numId="4">
    <w:abstractNumId w:val="37"/>
  </w:num>
  <w:num w:numId="5">
    <w:abstractNumId w:val="16"/>
  </w:num>
  <w:num w:numId="6">
    <w:abstractNumId w:val="36"/>
  </w:num>
  <w:num w:numId="7">
    <w:abstractNumId w:val="11"/>
  </w:num>
  <w:num w:numId="8">
    <w:abstractNumId w:val="22"/>
  </w:num>
  <w:num w:numId="9">
    <w:abstractNumId w:val="6"/>
  </w:num>
  <w:num w:numId="10">
    <w:abstractNumId w:val="31"/>
  </w:num>
  <w:num w:numId="11">
    <w:abstractNumId w:val="29"/>
  </w:num>
  <w:num w:numId="12">
    <w:abstractNumId w:val="4"/>
  </w:num>
  <w:num w:numId="13">
    <w:abstractNumId w:val="13"/>
  </w:num>
  <w:num w:numId="14">
    <w:abstractNumId w:val="27"/>
  </w:num>
  <w:num w:numId="15">
    <w:abstractNumId w:val="3"/>
  </w:num>
  <w:num w:numId="16">
    <w:abstractNumId w:val="21"/>
  </w:num>
  <w:num w:numId="17">
    <w:abstractNumId w:val="17"/>
  </w:num>
  <w:num w:numId="18">
    <w:abstractNumId w:val="10"/>
  </w:num>
  <w:num w:numId="19">
    <w:abstractNumId w:val="5"/>
  </w:num>
  <w:num w:numId="20">
    <w:abstractNumId w:val="33"/>
  </w:num>
  <w:num w:numId="21">
    <w:abstractNumId w:val="2"/>
  </w:num>
  <w:num w:numId="22">
    <w:abstractNumId w:val="23"/>
  </w:num>
  <w:num w:numId="23">
    <w:abstractNumId w:val="30"/>
  </w:num>
  <w:num w:numId="24">
    <w:abstractNumId w:val="18"/>
  </w:num>
  <w:num w:numId="25">
    <w:abstractNumId w:val="28"/>
  </w:num>
  <w:num w:numId="26">
    <w:abstractNumId w:val="0"/>
  </w:num>
  <w:num w:numId="27">
    <w:abstractNumId w:val="1"/>
  </w:num>
  <w:num w:numId="28">
    <w:abstractNumId w:val="7"/>
  </w:num>
  <w:num w:numId="29">
    <w:abstractNumId w:val="26"/>
  </w:num>
  <w:num w:numId="30">
    <w:abstractNumId w:val="9"/>
  </w:num>
  <w:num w:numId="31">
    <w:abstractNumId w:val="15"/>
  </w:num>
  <w:num w:numId="32">
    <w:abstractNumId w:val="12"/>
  </w:num>
  <w:num w:numId="33">
    <w:abstractNumId w:val="34"/>
  </w:num>
  <w:num w:numId="34">
    <w:abstractNumId w:val="20"/>
  </w:num>
  <w:num w:numId="35">
    <w:abstractNumId w:val="25"/>
  </w:num>
  <w:num w:numId="36">
    <w:abstractNumId w:val="8"/>
  </w:num>
  <w:num w:numId="37">
    <w:abstractNumId w:val="19"/>
  </w:num>
  <w:num w:numId="38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 fillcolor="white">
      <v:fill color="whit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47F7396F"/>
    <w:rsid w:val="000002E9"/>
    <w:rsid w:val="00001ECB"/>
    <w:rsid w:val="00002871"/>
    <w:rsid w:val="00002E95"/>
    <w:rsid w:val="000030FD"/>
    <w:rsid w:val="00004635"/>
    <w:rsid w:val="00005A1C"/>
    <w:rsid w:val="0000603D"/>
    <w:rsid w:val="00006D13"/>
    <w:rsid w:val="00011464"/>
    <w:rsid w:val="000133C5"/>
    <w:rsid w:val="0001342C"/>
    <w:rsid w:val="0001661C"/>
    <w:rsid w:val="000170EC"/>
    <w:rsid w:val="00017428"/>
    <w:rsid w:val="00017C79"/>
    <w:rsid w:val="000208AB"/>
    <w:rsid w:val="0002183C"/>
    <w:rsid w:val="0002335E"/>
    <w:rsid w:val="00024C2F"/>
    <w:rsid w:val="000260D8"/>
    <w:rsid w:val="00026449"/>
    <w:rsid w:val="0003060B"/>
    <w:rsid w:val="00030831"/>
    <w:rsid w:val="00031183"/>
    <w:rsid w:val="00034EE3"/>
    <w:rsid w:val="00035304"/>
    <w:rsid w:val="00045B63"/>
    <w:rsid w:val="0004768B"/>
    <w:rsid w:val="00047C73"/>
    <w:rsid w:val="00047E08"/>
    <w:rsid w:val="0005147F"/>
    <w:rsid w:val="00052A03"/>
    <w:rsid w:val="00054BB8"/>
    <w:rsid w:val="00055C0D"/>
    <w:rsid w:val="00055DB0"/>
    <w:rsid w:val="00056930"/>
    <w:rsid w:val="00056949"/>
    <w:rsid w:val="00057948"/>
    <w:rsid w:val="00061482"/>
    <w:rsid w:val="0006261E"/>
    <w:rsid w:val="0006374D"/>
    <w:rsid w:val="00063B2E"/>
    <w:rsid w:val="00064767"/>
    <w:rsid w:val="00065667"/>
    <w:rsid w:val="0006574D"/>
    <w:rsid w:val="000725AB"/>
    <w:rsid w:val="00074E3E"/>
    <w:rsid w:val="000758E7"/>
    <w:rsid w:val="00081456"/>
    <w:rsid w:val="00083469"/>
    <w:rsid w:val="00084370"/>
    <w:rsid w:val="00084E1A"/>
    <w:rsid w:val="000850B1"/>
    <w:rsid w:val="00090B71"/>
    <w:rsid w:val="000951A7"/>
    <w:rsid w:val="0009584F"/>
    <w:rsid w:val="00097376"/>
    <w:rsid w:val="000A2522"/>
    <w:rsid w:val="000A26EF"/>
    <w:rsid w:val="000A5169"/>
    <w:rsid w:val="000A54E7"/>
    <w:rsid w:val="000A54E9"/>
    <w:rsid w:val="000A55BD"/>
    <w:rsid w:val="000A6386"/>
    <w:rsid w:val="000B20F8"/>
    <w:rsid w:val="000B2943"/>
    <w:rsid w:val="000B2AA5"/>
    <w:rsid w:val="000B2BD9"/>
    <w:rsid w:val="000B35ED"/>
    <w:rsid w:val="000B3FF9"/>
    <w:rsid w:val="000B49FE"/>
    <w:rsid w:val="000B5004"/>
    <w:rsid w:val="000B5755"/>
    <w:rsid w:val="000C1C2C"/>
    <w:rsid w:val="000C5E3A"/>
    <w:rsid w:val="000C5F65"/>
    <w:rsid w:val="000C624F"/>
    <w:rsid w:val="000C6B8F"/>
    <w:rsid w:val="000C6D9C"/>
    <w:rsid w:val="000D0F64"/>
    <w:rsid w:val="000D1E16"/>
    <w:rsid w:val="000D291A"/>
    <w:rsid w:val="000D32CA"/>
    <w:rsid w:val="000D349D"/>
    <w:rsid w:val="000D385B"/>
    <w:rsid w:val="000D53B2"/>
    <w:rsid w:val="000D78D8"/>
    <w:rsid w:val="000E0749"/>
    <w:rsid w:val="000E15F4"/>
    <w:rsid w:val="000E16C0"/>
    <w:rsid w:val="000E2E2C"/>
    <w:rsid w:val="000E5459"/>
    <w:rsid w:val="000E62A6"/>
    <w:rsid w:val="000F093B"/>
    <w:rsid w:val="000F26BB"/>
    <w:rsid w:val="000F370E"/>
    <w:rsid w:val="000F3F5A"/>
    <w:rsid w:val="000F4EC2"/>
    <w:rsid w:val="000F59B7"/>
    <w:rsid w:val="00100064"/>
    <w:rsid w:val="0010012F"/>
    <w:rsid w:val="001019F3"/>
    <w:rsid w:val="00101C82"/>
    <w:rsid w:val="001029AF"/>
    <w:rsid w:val="0010341D"/>
    <w:rsid w:val="00104044"/>
    <w:rsid w:val="0011034E"/>
    <w:rsid w:val="00112A2E"/>
    <w:rsid w:val="00113940"/>
    <w:rsid w:val="001155EB"/>
    <w:rsid w:val="001206A2"/>
    <w:rsid w:val="00120E46"/>
    <w:rsid w:val="00121233"/>
    <w:rsid w:val="00121526"/>
    <w:rsid w:val="00122323"/>
    <w:rsid w:val="001249CA"/>
    <w:rsid w:val="001279B7"/>
    <w:rsid w:val="00130793"/>
    <w:rsid w:val="00130A21"/>
    <w:rsid w:val="00130B76"/>
    <w:rsid w:val="001312B3"/>
    <w:rsid w:val="0013346B"/>
    <w:rsid w:val="00133F19"/>
    <w:rsid w:val="00136949"/>
    <w:rsid w:val="00136A00"/>
    <w:rsid w:val="00136F23"/>
    <w:rsid w:val="00137515"/>
    <w:rsid w:val="00145AD6"/>
    <w:rsid w:val="00146CCC"/>
    <w:rsid w:val="00147F01"/>
    <w:rsid w:val="00150F4B"/>
    <w:rsid w:val="001516B8"/>
    <w:rsid w:val="00152CB7"/>
    <w:rsid w:val="00152EF6"/>
    <w:rsid w:val="0015369E"/>
    <w:rsid w:val="00155EB4"/>
    <w:rsid w:val="00155EDE"/>
    <w:rsid w:val="001567F2"/>
    <w:rsid w:val="00161387"/>
    <w:rsid w:val="001619EC"/>
    <w:rsid w:val="00163A02"/>
    <w:rsid w:val="0016421B"/>
    <w:rsid w:val="00164EA2"/>
    <w:rsid w:val="0016625A"/>
    <w:rsid w:val="00170EE3"/>
    <w:rsid w:val="00175BE7"/>
    <w:rsid w:val="001766FB"/>
    <w:rsid w:val="001769A8"/>
    <w:rsid w:val="0017782E"/>
    <w:rsid w:val="00182038"/>
    <w:rsid w:val="0018547A"/>
    <w:rsid w:val="0018564E"/>
    <w:rsid w:val="001869C1"/>
    <w:rsid w:val="00186D49"/>
    <w:rsid w:val="00190521"/>
    <w:rsid w:val="00190783"/>
    <w:rsid w:val="00193D61"/>
    <w:rsid w:val="001948B8"/>
    <w:rsid w:val="00196E13"/>
    <w:rsid w:val="001A119D"/>
    <w:rsid w:val="001A2AAF"/>
    <w:rsid w:val="001A70A2"/>
    <w:rsid w:val="001B0436"/>
    <w:rsid w:val="001B41E3"/>
    <w:rsid w:val="001B5B9F"/>
    <w:rsid w:val="001B5DF7"/>
    <w:rsid w:val="001B7860"/>
    <w:rsid w:val="001B7AC1"/>
    <w:rsid w:val="001C126C"/>
    <w:rsid w:val="001C53A5"/>
    <w:rsid w:val="001C5E00"/>
    <w:rsid w:val="001C7800"/>
    <w:rsid w:val="001D19E0"/>
    <w:rsid w:val="001D31B3"/>
    <w:rsid w:val="001D4617"/>
    <w:rsid w:val="001D5D5F"/>
    <w:rsid w:val="001D6A6A"/>
    <w:rsid w:val="001E1CFE"/>
    <w:rsid w:val="001E5F01"/>
    <w:rsid w:val="001F06EC"/>
    <w:rsid w:val="001F1344"/>
    <w:rsid w:val="001F4852"/>
    <w:rsid w:val="001F6374"/>
    <w:rsid w:val="001F6BC7"/>
    <w:rsid w:val="001F717F"/>
    <w:rsid w:val="001F7C89"/>
    <w:rsid w:val="00201CD6"/>
    <w:rsid w:val="00202897"/>
    <w:rsid w:val="00203BBC"/>
    <w:rsid w:val="002044C1"/>
    <w:rsid w:val="00206A65"/>
    <w:rsid w:val="002070DD"/>
    <w:rsid w:val="00207968"/>
    <w:rsid w:val="002113FC"/>
    <w:rsid w:val="00211F06"/>
    <w:rsid w:val="002152FF"/>
    <w:rsid w:val="00216142"/>
    <w:rsid w:val="00220055"/>
    <w:rsid w:val="00220FC0"/>
    <w:rsid w:val="00221282"/>
    <w:rsid w:val="00227E94"/>
    <w:rsid w:val="00235D3C"/>
    <w:rsid w:val="00237CFB"/>
    <w:rsid w:val="00237F75"/>
    <w:rsid w:val="00244EDD"/>
    <w:rsid w:val="00245E37"/>
    <w:rsid w:val="00246A48"/>
    <w:rsid w:val="002476A9"/>
    <w:rsid w:val="00247D2F"/>
    <w:rsid w:val="0025012F"/>
    <w:rsid w:val="0025083C"/>
    <w:rsid w:val="00250BE6"/>
    <w:rsid w:val="00250F0F"/>
    <w:rsid w:val="002510B3"/>
    <w:rsid w:val="0025432A"/>
    <w:rsid w:val="00255778"/>
    <w:rsid w:val="00257DEA"/>
    <w:rsid w:val="00257E82"/>
    <w:rsid w:val="002603E0"/>
    <w:rsid w:val="002632BF"/>
    <w:rsid w:val="00263AB0"/>
    <w:rsid w:val="002658AE"/>
    <w:rsid w:val="002668D9"/>
    <w:rsid w:val="00266EC6"/>
    <w:rsid w:val="002725C1"/>
    <w:rsid w:val="00273BC4"/>
    <w:rsid w:val="002742BD"/>
    <w:rsid w:val="00276EED"/>
    <w:rsid w:val="00284617"/>
    <w:rsid w:val="002851F5"/>
    <w:rsid w:val="002857F2"/>
    <w:rsid w:val="00286A85"/>
    <w:rsid w:val="00286E33"/>
    <w:rsid w:val="00287418"/>
    <w:rsid w:val="00287F04"/>
    <w:rsid w:val="002902D9"/>
    <w:rsid w:val="00292BD5"/>
    <w:rsid w:val="002A0DB5"/>
    <w:rsid w:val="002A0E42"/>
    <w:rsid w:val="002A66AB"/>
    <w:rsid w:val="002A6B75"/>
    <w:rsid w:val="002A6BE3"/>
    <w:rsid w:val="002A7779"/>
    <w:rsid w:val="002B00CC"/>
    <w:rsid w:val="002B0D9B"/>
    <w:rsid w:val="002B19E4"/>
    <w:rsid w:val="002B2179"/>
    <w:rsid w:val="002B465B"/>
    <w:rsid w:val="002B50CC"/>
    <w:rsid w:val="002B5B62"/>
    <w:rsid w:val="002C13C7"/>
    <w:rsid w:val="002C1431"/>
    <w:rsid w:val="002C17F2"/>
    <w:rsid w:val="002C21D7"/>
    <w:rsid w:val="002C22E0"/>
    <w:rsid w:val="002C2789"/>
    <w:rsid w:val="002C555F"/>
    <w:rsid w:val="002C74D3"/>
    <w:rsid w:val="002D08B4"/>
    <w:rsid w:val="002D08C4"/>
    <w:rsid w:val="002D2890"/>
    <w:rsid w:val="002D2EA1"/>
    <w:rsid w:val="002E2294"/>
    <w:rsid w:val="002E5BA4"/>
    <w:rsid w:val="002E5DD3"/>
    <w:rsid w:val="002E69A1"/>
    <w:rsid w:val="002E6C60"/>
    <w:rsid w:val="002E6D5A"/>
    <w:rsid w:val="002F3748"/>
    <w:rsid w:val="002F46B0"/>
    <w:rsid w:val="002F6951"/>
    <w:rsid w:val="002F6E53"/>
    <w:rsid w:val="003010E6"/>
    <w:rsid w:val="0030110C"/>
    <w:rsid w:val="0030134C"/>
    <w:rsid w:val="00301A97"/>
    <w:rsid w:val="00302FA6"/>
    <w:rsid w:val="00303C09"/>
    <w:rsid w:val="003051BB"/>
    <w:rsid w:val="00306A41"/>
    <w:rsid w:val="003116E5"/>
    <w:rsid w:val="0031240F"/>
    <w:rsid w:val="0031388A"/>
    <w:rsid w:val="00313B84"/>
    <w:rsid w:val="00313BB7"/>
    <w:rsid w:val="0031437C"/>
    <w:rsid w:val="0031454D"/>
    <w:rsid w:val="00314592"/>
    <w:rsid w:val="003153F5"/>
    <w:rsid w:val="00315EEA"/>
    <w:rsid w:val="003169AD"/>
    <w:rsid w:val="00324A70"/>
    <w:rsid w:val="00327124"/>
    <w:rsid w:val="003273D5"/>
    <w:rsid w:val="00327C61"/>
    <w:rsid w:val="003313C2"/>
    <w:rsid w:val="00333D3B"/>
    <w:rsid w:val="00334537"/>
    <w:rsid w:val="00334D6C"/>
    <w:rsid w:val="00335ACC"/>
    <w:rsid w:val="00335CC8"/>
    <w:rsid w:val="00336CBF"/>
    <w:rsid w:val="003371D8"/>
    <w:rsid w:val="003415C5"/>
    <w:rsid w:val="003430BF"/>
    <w:rsid w:val="00343479"/>
    <w:rsid w:val="00343A58"/>
    <w:rsid w:val="00344036"/>
    <w:rsid w:val="00346247"/>
    <w:rsid w:val="003476C8"/>
    <w:rsid w:val="0034778D"/>
    <w:rsid w:val="00351191"/>
    <w:rsid w:val="00351F11"/>
    <w:rsid w:val="0035579F"/>
    <w:rsid w:val="003558AE"/>
    <w:rsid w:val="003578EF"/>
    <w:rsid w:val="00357A43"/>
    <w:rsid w:val="0036138D"/>
    <w:rsid w:val="00363EAD"/>
    <w:rsid w:val="00364BE6"/>
    <w:rsid w:val="00364E45"/>
    <w:rsid w:val="003701E4"/>
    <w:rsid w:val="00372BFC"/>
    <w:rsid w:val="0037312B"/>
    <w:rsid w:val="00373300"/>
    <w:rsid w:val="00374467"/>
    <w:rsid w:val="0038057E"/>
    <w:rsid w:val="00381E7C"/>
    <w:rsid w:val="00382E21"/>
    <w:rsid w:val="003833FA"/>
    <w:rsid w:val="00383951"/>
    <w:rsid w:val="00386627"/>
    <w:rsid w:val="00386C21"/>
    <w:rsid w:val="00386E1F"/>
    <w:rsid w:val="003923FF"/>
    <w:rsid w:val="00392DA7"/>
    <w:rsid w:val="00393551"/>
    <w:rsid w:val="00393E7E"/>
    <w:rsid w:val="0039433A"/>
    <w:rsid w:val="00396124"/>
    <w:rsid w:val="00396AB9"/>
    <w:rsid w:val="003976BA"/>
    <w:rsid w:val="003976C9"/>
    <w:rsid w:val="003A005B"/>
    <w:rsid w:val="003A00CD"/>
    <w:rsid w:val="003A0445"/>
    <w:rsid w:val="003A0ADA"/>
    <w:rsid w:val="003A12E0"/>
    <w:rsid w:val="003A176F"/>
    <w:rsid w:val="003A29C7"/>
    <w:rsid w:val="003A3BEE"/>
    <w:rsid w:val="003B04CA"/>
    <w:rsid w:val="003B3AF4"/>
    <w:rsid w:val="003B4900"/>
    <w:rsid w:val="003B4A16"/>
    <w:rsid w:val="003C0104"/>
    <w:rsid w:val="003C09D7"/>
    <w:rsid w:val="003C2984"/>
    <w:rsid w:val="003C486C"/>
    <w:rsid w:val="003C5F59"/>
    <w:rsid w:val="003C7898"/>
    <w:rsid w:val="003C7BA7"/>
    <w:rsid w:val="003C7CAF"/>
    <w:rsid w:val="003D2B27"/>
    <w:rsid w:val="003D3DCA"/>
    <w:rsid w:val="003D3E0E"/>
    <w:rsid w:val="003D591F"/>
    <w:rsid w:val="003D59D9"/>
    <w:rsid w:val="003D5C54"/>
    <w:rsid w:val="003D7C4F"/>
    <w:rsid w:val="003E0488"/>
    <w:rsid w:val="003E0546"/>
    <w:rsid w:val="003E0938"/>
    <w:rsid w:val="003E0F71"/>
    <w:rsid w:val="003E1287"/>
    <w:rsid w:val="003E3A1E"/>
    <w:rsid w:val="003E557A"/>
    <w:rsid w:val="003E653F"/>
    <w:rsid w:val="003E74EC"/>
    <w:rsid w:val="003E7A29"/>
    <w:rsid w:val="003F007A"/>
    <w:rsid w:val="003F1025"/>
    <w:rsid w:val="003F17E1"/>
    <w:rsid w:val="003F1A7D"/>
    <w:rsid w:val="003F27C9"/>
    <w:rsid w:val="003F2A1E"/>
    <w:rsid w:val="003F2B9D"/>
    <w:rsid w:val="003F341F"/>
    <w:rsid w:val="003F3580"/>
    <w:rsid w:val="003F37B0"/>
    <w:rsid w:val="003F5E35"/>
    <w:rsid w:val="003F6A90"/>
    <w:rsid w:val="003F7AFB"/>
    <w:rsid w:val="003F7B2D"/>
    <w:rsid w:val="003F7EB1"/>
    <w:rsid w:val="0040021C"/>
    <w:rsid w:val="00400B52"/>
    <w:rsid w:val="004017A2"/>
    <w:rsid w:val="00403062"/>
    <w:rsid w:val="00404E9D"/>
    <w:rsid w:val="00406A0A"/>
    <w:rsid w:val="0041035E"/>
    <w:rsid w:val="00410C45"/>
    <w:rsid w:val="0041449A"/>
    <w:rsid w:val="00414F3D"/>
    <w:rsid w:val="00415045"/>
    <w:rsid w:val="00415861"/>
    <w:rsid w:val="0041671A"/>
    <w:rsid w:val="0041757B"/>
    <w:rsid w:val="00417D52"/>
    <w:rsid w:val="00421336"/>
    <w:rsid w:val="00421477"/>
    <w:rsid w:val="00421526"/>
    <w:rsid w:val="00421CE2"/>
    <w:rsid w:val="00422B73"/>
    <w:rsid w:val="00422E81"/>
    <w:rsid w:val="00424EA3"/>
    <w:rsid w:val="00425080"/>
    <w:rsid w:val="004301B9"/>
    <w:rsid w:val="0043178D"/>
    <w:rsid w:val="00431C44"/>
    <w:rsid w:val="00434F94"/>
    <w:rsid w:val="00437074"/>
    <w:rsid w:val="00437932"/>
    <w:rsid w:val="00437C5E"/>
    <w:rsid w:val="004408D0"/>
    <w:rsid w:val="00441844"/>
    <w:rsid w:val="00441C84"/>
    <w:rsid w:val="00442D09"/>
    <w:rsid w:val="00444EA7"/>
    <w:rsid w:val="0044793A"/>
    <w:rsid w:val="0045044E"/>
    <w:rsid w:val="0045089D"/>
    <w:rsid w:val="004508A4"/>
    <w:rsid w:val="00450E7E"/>
    <w:rsid w:val="00451C21"/>
    <w:rsid w:val="0045205F"/>
    <w:rsid w:val="004538FB"/>
    <w:rsid w:val="00453ECC"/>
    <w:rsid w:val="00454610"/>
    <w:rsid w:val="00455152"/>
    <w:rsid w:val="00456455"/>
    <w:rsid w:val="0045685F"/>
    <w:rsid w:val="004601B6"/>
    <w:rsid w:val="004611DD"/>
    <w:rsid w:val="00461383"/>
    <w:rsid w:val="0046557E"/>
    <w:rsid w:val="00470795"/>
    <w:rsid w:val="004729FE"/>
    <w:rsid w:val="00473EA3"/>
    <w:rsid w:val="00474CD5"/>
    <w:rsid w:val="00474E00"/>
    <w:rsid w:val="004762A7"/>
    <w:rsid w:val="0047665A"/>
    <w:rsid w:val="0047796C"/>
    <w:rsid w:val="00480D4D"/>
    <w:rsid w:val="00485141"/>
    <w:rsid w:val="0048564E"/>
    <w:rsid w:val="004901DF"/>
    <w:rsid w:val="0049022F"/>
    <w:rsid w:val="00491361"/>
    <w:rsid w:val="00491D40"/>
    <w:rsid w:val="00492C12"/>
    <w:rsid w:val="00492F38"/>
    <w:rsid w:val="00493504"/>
    <w:rsid w:val="0049454D"/>
    <w:rsid w:val="0049477B"/>
    <w:rsid w:val="00495B06"/>
    <w:rsid w:val="00497408"/>
    <w:rsid w:val="00497661"/>
    <w:rsid w:val="004A6B07"/>
    <w:rsid w:val="004B0B48"/>
    <w:rsid w:val="004B110C"/>
    <w:rsid w:val="004B11FF"/>
    <w:rsid w:val="004B381F"/>
    <w:rsid w:val="004B3BD9"/>
    <w:rsid w:val="004B43C7"/>
    <w:rsid w:val="004B46B8"/>
    <w:rsid w:val="004B47EB"/>
    <w:rsid w:val="004B5227"/>
    <w:rsid w:val="004B6314"/>
    <w:rsid w:val="004B6BAC"/>
    <w:rsid w:val="004C0300"/>
    <w:rsid w:val="004C1087"/>
    <w:rsid w:val="004C17A9"/>
    <w:rsid w:val="004C19A1"/>
    <w:rsid w:val="004C2692"/>
    <w:rsid w:val="004C32FD"/>
    <w:rsid w:val="004D04B7"/>
    <w:rsid w:val="004D12FD"/>
    <w:rsid w:val="004D193F"/>
    <w:rsid w:val="004D2568"/>
    <w:rsid w:val="004D430E"/>
    <w:rsid w:val="004D486E"/>
    <w:rsid w:val="004D616E"/>
    <w:rsid w:val="004D6AA4"/>
    <w:rsid w:val="004E1033"/>
    <w:rsid w:val="004E2F23"/>
    <w:rsid w:val="004E4A48"/>
    <w:rsid w:val="004E6A6F"/>
    <w:rsid w:val="004E738D"/>
    <w:rsid w:val="004F05C8"/>
    <w:rsid w:val="004F1859"/>
    <w:rsid w:val="004F344F"/>
    <w:rsid w:val="004F4283"/>
    <w:rsid w:val="004F43B5"/>
    <w:rsid w:val="004F564C"/>
    <w:rsid w:val="004F5C83"/>
    <w:rsid w:val="004F6CC1"/>
    <w:rsid w:val="004F75C8"/>
    <w:rsid w:val="004F7EBE"/>
    <w:rsid w:val="00501226"/>
    <w:rsid w:val="00504D15"/>
    <w:rsid w:val="0050756F"/>
    <w:rsid w:val="005076FA"/>
    <w:rsid w:val="00510A7C"/>
    <w:rsid w:val="005122DB"/>
    <w:rsid w:val="005171F3"/>
    <w:rsid w:val="00517E70"/>
    <w:rsid w:val="0052514B"/>
    <w:rsid w:val="0052523D"/>
    <w:rsid w:val="00525417"/>
    <w:rsid w:val="0053086A"/>
    <w:rsid w:val="00533B6C"/>
    <w:rsid w:val="00533EEA"/>
    <w:rsid w:val="005352B1"/>
    <w:rsid w:val="005379E6"/>
    <w:rsid w:val="005411A4"/>
    <w:rsid w:val="005418D4"/>
    <w:rsid w:val="00542400"/>
    <w:rsid w:val="0054370C"/>
    <w:rsid w:val="00544347"/>
    <w:rsid w:val="0054440F"/>
    <w:rsid w:val="00545060"/>
    <w:rsid w:val="00547A00"/>
    <w:rsid w:val="005506E0"/>
    <w:rsid w:val="00552984"/>
    <w:rsid w:val="005577EC"/>
    <w:rsid w:val="00560B18"/>
    <w:rsid w:val="005612ED"/>
    <w:rsid w:val="00564032"/>
    <w:rsid w:val="00564BE7"/>
    <w:rsid w:val="005730CC"/>
    <w:rsid w:val="005746E2"/>
    <w:rsid w:val="00574CAC"/>
    <w:rsid w:val="00576720"/>
    <w:rsid w:val="00581993"/>
    <w:rsid w:val="00581D7B"/>
    <w:rsid w:val="00581DDE"/>
    <w:rsid w:val="00581E17"/>
    <w:rsid w:val="00582071"/>
    <w:rsid w:val="0058243E"/>
    <w:rsid w:val="0058258C"/>
    <w:rsid w:val="00583571"/>
    <w:rsid w:val="005849C2"/>
    <w:rsid w:val="00585739"/>
    <w:rsid w:val="00585E02"/>
    <w:rsid w:val="0058744E"/>
    <w:rsid w:val="005900B6"/>
    <w:rsid w:val="00590D92"/>
    <w:rsid w:val="00591AFE"/>
    <w:rsid w:val="00592E83"/>
    <w:rsid w:val="00595455"/>
    <w:rsid w:val="0059666B"/>
    <w:rsid w:val="00597A90"/>
    <w:rsid w:val="005A187B"/>
    <w:rsid w:val="005A1D2F"/>
    <w:rsid w:val="005A2E5F"/>
    <w:rsid w:val="005A6443"/>
    <w:rsid w:val="005A64CA"/>
    <w:rsid w:val="005A65C4"/>
    <w:rsid w:val="005B0847"/>
    <w:rsid w:val="005B0B7B"/>
    <w:rsid w:val="005B0C98"/>
    <w:rsid w:val="005B2E2E"/>
    <w:rsid w:val="005B2FD3"/>
    <w:rsid w:val="005B38A4"/>
    <w:rsid w:val="005B38BC"/>
    <w:rsid w:val="005B52D3"/>
    <w:rsid w:val="005B6B67"/>
    <w:rsid w:val="005B7F08"/>
    <w:rsid w:val="005C102C"/>
    <w:rsid w:val="005C14C1"/>
    <w:rsid w:val="005C1B8B"/>
    <w:rsid w:val="005C2BB4"/>
    <w:rsid w:val="005C5944"/>
    <w:rsid w:val="005C5A60"/>
    <w:rsid w:val="005C7444"/>
    <w:rsid w:val="005D342E"/>
    <w:rsid w:val="005D3814"/>
    <w:rsid w:val="005D6173"/>
    <w:rsid w:val="005D6E6C"/>
    <w:rsid w:val="005D6F11"/>
    <w:rsid w:val="005E1B37"/>
    <w:rsid w:val="005E2770"/>
    <w:rsid w:val="005E336F"/>
    <w:rsid w:val="005E3ED7"/>
    <w:rsid w:val="005E748F"/>
    <w:rsid w:val="005E7EA1"/>
    <w:rsid w:val="005F3852"/>
    <w:rsid w:val="006000D1"/>
    <w:rsid w:val="00600BC2"/>
    <w:rsid w:val="00601D1A"/>
    <w:rsid w:val="00603D53"/>
    <w:rsid w:val="00604355"/>
    <w:rsid w:val="00604F36"/>
    <w:rsid w:val="006101BE"/>
    <w:rsid w:val="00611095"/>
    <w:rsid w:val="00613DA2"/>
    <w:rsid w:val="00614686"/>
    <w:rsid w:val="00620B6C"/>
    <w:rsid w:val="00620D96"/>
    <w:rsid w:val="006227DB"/>
    <w:rsid w:val="006246B1"/>
    <w:rsid w:val="00624894"/>
    <w:rsid w:val="00630171"/>
    <w:rsid w:val="0063080E"/>
    <w:rsid w:val="006311E2"/>
    <w:rsid w:val="00634F16"/>
    <w:rsid w:val="00635004"/>
    <w:rsid w:val="006357A1"/>
    <w:rsid w:val="00636866"/>
    <w:rsid w:val="0063797F"/>
    <w:rsid w:val="0064069B"/>
    <w:rsid w:val="00640AF3"/>
    <w:rsid w:val="00641525"/>
    <w:rsid w:val="006422BE"/>
    <w:rsid w:val="006435D0"/>
    <w:rsid w:val="00643D3D"/>
    <w:rsid w:val="00652CE7"/>
    <w:rsid w:val="00654F95"/>
    <w:rsid w:val="00655608"/>
    <w:rsid w:val="006561F5"/>
    <w:rsid w:val="00657C2F"/>
    <w:rsid w:val="006638B3"/>
    <w:rsid w:val="006638C7"/>
    <w:rsid w:val="00664704"/>
    <w:rsid w:val="00665F0E"/>
    <w:rsid w:val="0066657A"/>
    <w:rsid w:val="0066703E"/>
    <w:rsid w:val="00672082"/>
    <w:rsid w:val="00673CCA"/>
    <w:rsid w:val="00674A74"/>
    <w:rsid w:val="0067749F"/>
    <w:rsid w:val="00677813"/>
    <w:rsid w:val="00680769"/>
    <w:rsid w:val="00681551"/>
    <w:rsid w:val="0069120D"/>
    <w:rsid w:val="006934F8"/>
    <w:rsid w:val="0069572B"/>
    <w:rsid w:val="00695828"/>
    <w:rsid w:val="00696177"/>
    <w:rsid w:val="0069691A"/>
    <w:rsid w:val="00697673"/>
    <w:rsid w:val="006A163F"/>
    <w:rsid w:val="006A1741"/>
    <w:rsid w:val="006A1D68"/>
    <w:rsid w:val="006A642A"/>
    <w:rsid w:val="006B09A0"/>
    <w:rsid w:val="006B0EDF"/>
    <w:rsid w:val="006B1362"/>
    <w:rsid w:val="006B2B3D"/>
    <w:rsid w:val="006B3BA5"/>
    <w:rsid w:val="006B42CA"/>
    <w:rsid w:val="006B570A"/>
    <w:rsid w:val="006B5ED9"/>
    <w:rsid w:val="006B6374"/>
    <w:rsid w:val="006C22D8"/>
    <w:rsid w:val="006C3124"/>
    <w:rsid w:val="006C317F"/>
    <w:rsid w:val="006C4B92"/>
    <w:rsid w:val="006C52F5"/>
    <w:rsid w:val="006C71FA"/>
    <w:rsid w:val="006C7BD6"/>
    <w:rsid w:val="006C7EC0"/>
    <w:rsid w:val="006D2D5E"/>
    <w:rsid w:val="006D6B77"/>
    <w:rsid w:val="006E0021"/>
    <w:rsid w:val="006E047E"/>
    <w:rsid w:val="006E0897"/>
    <w:rsid w:val="006E1B70"/>
    <w:rsid w:val="006E1BB7"/>
    <w:rsid w:val="006E57C4"/>
    <w:rsid w:val="006E580C"/>
    <w:rsid w:val="006E5ACE"/>
    <w:rsid w:val="006E6909"/>
    <w:rsid w:val="006F1461"/>
    <w:rsid w:val="006F2298"/>
    <w:rsid w:val="006F3391"/>
    <w:rsid w:val="006F350C"/>
    <w:rsid w:val="006F3A40"/>
    <w:rsid w:val="006F7345"/>
    <w:rsid w:val="00700334"/>
    <w:rsid w:val="00701AB3"/>
    <w:rsid w:val="00701BAB"/>
    <w:rsid w:val="00706D02"/>
    <w:rsid w:val="0070758A"/>
    <w:rsid w:val="0071121E"/>
    <w:rsid w:val="00711D14"/>
    <w:rsid w:val="007164C3"/>
    <w:rsid w:val="00716D04"/>
    <w:rsid w:val="00721A40"/>
    <w:rsid w:val="007228F2"/>
    <w:rsid w:val="007229F1"/>
    <w:rsid w:val="00722B6A"/>
    <w:rsid w:val="00724525"/>
    <w:rsid w:val="00724600"/>
    <w:rsid w:val="007252B8"/>
    <w:rsid w:val="00725775"/>
    <w:rsid w:val="00726873"/>
    <w:rsid w:val="00731715"/>
    <w:rsid w:val="00731896"/>
    <w:rsid w:val="00732C6C"/>
    <w:rsid w:val="0073362E"/>
    <w:rsid w:val="00735A5D"/>
    <w:rsid w:val="00736C7B"/>
    <w:rsid w:val="00736EA8"/>
    <w:rsid w:val="00736EB3"/>
    <w:rsid w:val="007403DF"/>
    <w:rsid w:val="00745C74"/>
    <w:rsid w:val="00745EFF"/>
    <w:rsid w:val="00750597"/>
    <w:rsid w:val="00750F51"/>
    <w:rsid w:val="0075235E"/>
    <w:rsid w:val="00753067"/>
    <w:rsid w:val="00753D4B"/>
    <w:rsid w:val="007554BA"/>
    <w:rsid w:val="00760DFA"/>
    <w:rsid w:val="00761EAB"/>
    <w:rsid w:val="00765026"/>
    <w:rsid w:val="00767B1A"/>
    <w:rsid w:val="00771415"/>
    <w:rsid w:val="00771CE2"/>
    <w:rsid w:val="0077562F"/>
    <w:rsid w:val="007829A0"/>
    <w:rsid w:val="00785EA6"/>
    <w:rsid w:val="00787417"/>
    <w:rsid w:val="007900CC"/>
    <w:rsid w:val="00790632"/>
    <w:rsid w:val="00790B13"/>
    <w:rsid w:val="00791481"/>
    <w:rsid w:val="007915E5"/>
    <w:rsid w:val="00793014"/>
    <w:rsid w:val="00793EF2"/>
    <w:rsid w:val="00796CC3"/>
    <w:rsid w:val="007A028C"/>
    <w:rsid w:val="007A0F32"/>
    <w:rsid w:val="007A10F8"/>
    <w:rsid w:val="007A14AE"/>
    <w:rsid w:val="007A17A5"/>
    <w:rsid w:val="007A4212"/>
    <w:rsid w:val="007A5E45"/>
    <w:rsid w:val="007B20F7"/>
    <w:rsid w:val="007B6712"/>
    <w:rsid w:val="007C225C"/>
    <w:rsid w:val="007C43E8"/>
    <w:rsid w:val="007D25E8"/>
    <w:rsid w:val="007D36A7"/>
    <w:rsid w:val="007D43B2"/>
    <w:rsid w:val="007D455A"/>
    <w:rsid w:val="007D4601"/>
    <w:rsid w:val="007D59F1"/>
    <w:rsid w:val="007D6297"/>
    <w:rsid w:val="007D6406"/>
    <w:rsid w:val="007D73E9"/>
    <w:rsid w:val="007E058E"/>
    <w:rsid w:val="007E1CF0"/>
    <w:rsid w:val="007E3160"/>
    <w:rsid w:val="007E6DD7"/>
    <w:rsid w:val="007E7FA3"/>
    <w:rsid w:val="007F007D"/>
    <w:rsid w:val="007F1CC6"/>
    <w:rsid w:val="007F2646"/>
    <w:rsid w:val="007F3872"/>
    <w:rsid w:val="007F4C59"/>
    <w:rsid w:val="007F5300"/>
    <w:rsid w:val="007F5408"/>
    <w:rsid w:val="007F7131"/>
    <w:rsid w:val="008002A8"/>
    <w:rsid w:val="008026F0"/>
    <w:rsid w:val="00802B02"/>
    <w:rsid w:val="00802CF0"/>
    <w:rsid w:val="0080487C"/>
    <w:rsid w:val="00804FDB"/>
    <w:rsid w:val="00806BA7"/>
    <w:rsid w:val="00810694"/>
    <w:rsid w:val="00812C37"/>
    <w:rsid w:val="008135F1"/>
    <w:rsid w:val="00815D15"/>
    <w:rsid w:val="00815FE4"/>
    <w:rsid w:val="00817A95"/>
    <w:rsid w:val="00817F4B"/>
    <w:rsid w:val="008235AA"/>
    <w:rsid w:val="0083049D"/>
    <w:rsid w:val="008332F2"/>
    <w:rsid w:val="008350C5"/>
    <w:rsid w:val="00835B96"/>
    <w:rsid w:val="00836405"/>
    <w:rsid w:val="0084087B"/>
    <w:rsid w:val="00840A32"/>
    <w:rsid w:val="0084101C"/>
    <w:rsid w:val="00843255"/>
    <w:rsid w:val="00847693"/>
    <w:rsid w:val="008509C9"/>
    <w:rsid w:val="008518D5"/>
    <w:rsid w:val="00851FF9"/>
    <w:rsid w:val="00854F8F"/>
    <w:rsid w:val="00857E0D"/>
    <w:rsid w:val="00861DA6"/>
    <w:rsid w:val="0086209B"/>
    <w:rsid w:val="0086251F"/>
    <w:rsid w:val="00862A85"/>
    <w:rsid w:val="00862B71"/>
    <w:rsid w:val="008635D4"/>
    <w:rsid w:val="00865F70"/>
    <w:rsid w:val="00870050"/>
    <w:rsid w:val="00870903"/>
    <w:rsid w:val="008718DC"/>
    <w:rsid w:val="00873303"/>
    <w:rsid w:val="008748BB"/>
    <w:rsid w:val="00875BE8"/>
    <w:rsid w:val="008802B1"/>
    <w:rsid w:val="00880710"/>
    <w:rsid w:val="00880F24"/>
    <w:rsid w:val="008825A3"/>
    <w:rsid w:val="0088487E"/>
    <w:rsid w:val="00890273"/>
    <w:rsid w:val="00892835"/>
    <w:rsid w:val="00892FB2"/>
    <w:rsid w:val="00893229"/>
    <w:rsid w:val="008937FA"/>
    <w:rsid w:val="00893818"/>
    <w:rsid w:val="0089523E"/>
    <w:rsid w:val="00895D1F"/>
    <w:rsid w:val="00897523"/>
    <w:rsid w:val="008A1009"/>
    <w:rsid w:val="008A17F0"/>
    <w:rsid w:val="008A1CA1"/>
    <w:rsid w:val="008A210E"/>
    <w:rsid w:val="008A38B4"/>
    <w:rsid w:val="008A3D9C"/>
    <w:rsid w:val="008A4698"/>
    <w:rsid w:val="008A57EA"/>
    <w:rsid w:val="008A7C6C"/>
    <w:rsid w:val="008B00B3"/>
    <w:rsid w:val="008B1825"/>
    <w:rsid w:val="008B19B1"/>
    <w:rsid w:val="008B1D95"/>
    <w:rsid w:val="008B267B"/>
    <w:rsid w:val="008B362E"/>
    <w:rsid w:val="008B38FA"/>
    <w:rsid w:val="008B6465"/>
    <w:rsid w:val="008B7B73"/>
    <w:rsid w:val="008C1A4B"/>
    <w:rsid w:val="008C1E61"/>
    <w:rsid w:val="008C2694"/>
    <w:rsid w:val="008C33AA"/>
    <w:rsid w:val="008C5B56"/>
    <w:rsid w:val="008C7CC5"/>
    <w:rsid w:val="008D09E1"/>
    <w:rsid w:val="008D1D50"/>
    <w:rsid w:val="008D3613"/>
    <w:rsid w:val="008D5ECB"/>
    <w:rsid w:val="008D6697"/>
    <w:rsid w:val="008D7EF0"/>
    <w:rsid w:val="008E09C3"/>
    <w:rsid w:val="008E1A51"/>
    <w:rsid w:val="008E38B4"/>
    <w:rsid w:val="008E4274"/>
    <w:rsid w:val="008E5115"/>
    <w:rsid w:val="008E63FC"/>
    <w:rsid w:val="008F0FEC"/>
    <w:rsid w:val="008F1B2E"/>
    <w:rsid w:val="008F1F95"/>
    <w:rsid w:val="008F66D3"/>
    <w:rsid w:val="008F6FDD"/>
    <w:rsid w:val="009024B5"/>
    <w:rsid w:val="00902880"/>
    <w:rsid w:val="0090352F"/>
    <w:rsid w:val="009062F8"/>
    <w:rsid w:val="009066DF"/>
    <w:rsid w:val="00906BBA"/>
    <w:rsid w:val="00911DE7"/>
    <w:rsid w:val="00911ED4"/>
    <w:rsid w:val="00915E17"/>
    <w:rsid w:val="00916F64"/>
    <w:rsid w:val="00917BEC"/>
    <w:rsid w:val="009200B8"/>
    <w:rsid w:val="009228A3"/>
    <w:rsid w:val="009238AD"/>
    <w:rsid w:val="00923FA3"/>
    <w:rsid w:val="00924782"/>
    <w:rsid w:val="00924796"/>
    <w:rsid w:val="00926851"/>
    <w:rsid w:val="00926FA1"/>
    <w:rsid w:val="0092768B"/>
    <w:rsid w:val="00935F1C"/>
    <w:rsid w:val="009408B2"/>
    <w:rsid w:val="00940C01"/>
    <w:rsid w:val="00940DC2"/>
    <w:rsid w:val="00943149"/>
    <w:rsid w:val="0094511B"/>
    <w:rsid w:val="0094554B"/>
    <w:rsid w:val="00947C1D"/>
    <w:rsid w:val="00950B0A"/>
    <w:rsid w:val="00951EB0"/>
    <w:rsid w:val="009524C9"/>
    <w:rsid w:val="00954284"/>
    <w:rsid w:val="0095649D"/>
    <w:rsid w:val="00961DDA"/>
    <w:rsid w:val="00963B0C"/>
    <w:rsid w:val="0096456C"/>
    <w:rsid w:val="00964F2F"/>
    <w:rsid w:val="009653A6"/>
    <w:rsid w:val="009714F2"/>
    <w:rsid w:val="00973E6D"/>
    <w:rsid w:val="0097405B"/>
    <w:rsid w:val="00974B60"/>
    <w:rsid w:val="009753E2"/>
    <w:rsid w:val="00977CDD"/>
    <w:rsid w:val="00977CE9"/>
    <w:rsid w:val="0098004D"/>
    <w:rsid w:val="009817EC"/>
    <w:rsid w:val="00982B91"/>
    <w:rsid w:val="009837DC"/>
    <w:rsid w:val="009846B6"/>
    <w:rsid w:val="0098491B"/>
    <w:rsid w:val="00984D96"/>
    <w:rsid w:val="00986E39"/>
    <w:rsid w:val="009919BE"/>
    <w:rsid w:val="00994854"/>
    <w:rsid w:val="0099525C"/>
    <w:rsid w:val="009962E5"/>
    <w:rsid w:val="0099765A"/>
    <w:rsid w:val="009A0EC1"/>
    <w:rsid w:val="009A1977"/>
    <w:rsid w:val="009A1B39"/>
    <w:rsid w:val="009A2DF3"/>
    <w:rsid w:val="009A36D3"/>
    <w:rsid w:val="009A3801"/>
    <w:rsid w:val="009A3A02"/>
    <w:rsid w:val="009A3AEF"/>
    <w:rsid w:val="009A4429"/>
    <w:rsid w:val="009A4EBE"/>
    <w:rsid w:val="009A5A92"/>
    <w:rsid w:val="009A6B78"/>
    <w:rsid w:val="009B191B"/>
    <w:rsid w:val="009B46DA"/>
    <w:rsid w:val="009B4A58"/>
    <w:rsid w:val="009B5294"/>
    <w:rsid w:val="009B6BD1"/>
    <w:rsid w:val="009B76E3"/>
    <w:rsid w:val="009C16E5"/>
    <w:rsid w:val="009C349E"/>
    <w:rsid w:val="009C4A9F"/>
    <w:rsid w:val="009C6607"/>
    <w:rsid w:val="009C7A88"/>
    <w:rsid w:val="009D3C40"/>
    <w:rsid w:val="009D43C8"/>
    <w:rsid w:val="009D52B2"/>
    <w:rsid w:val="009D5DB5"/>
    <w:rsid w:val="009D78C4"/>
    <w:rsid w:val="009E0C49"/>
    <w:rsid w:val="009E1636"/>
    <w:rsid w:val="009E1F1B"/>
    <w:rsid w:val="009E2EFC"/>
    <w:rsid w:val="009E3361"/>
    <w:rsid w:val="009F095A"/>
    <w:rsid w:val="009F1206"/>
    <w:rsid w:val="009F2FD8"/>
    <w:rsid w:val="009F3591"/>
    <w:rsid w:val="009F39E6"/>
    <w:rsid w:val="009F532F"/>
    <w:rsid w:val="009F6F5D"/>
    <w:rsid w:val="00A0131C"/>
    <w:rsid w:val="00A033CF"/>
    <w:rsid w:val="00A03A34"/>
    <w:rsid w:val="00A044C3"/>
    <w:rsid w:val="00A062A2"/>
    <w:rsid w:val="00A07B9D"/>
    <w:rsid w:val="00A07C14"/>
    <w:rsid w:val="00A10FE3"/>
    <w:rsid w:val="00A12CAE"/>
    <w:rsid w:val="00A14457"/>
    <w:rsid w:val="00A15C50"/>
    <w:rsid w:val="00A1602B"/>
    <w:rsid w:val="00A162C7"/>
    <w:rsid w:val="00A218E7"/>
    <w:rsid w:val="00A227CD"/>
    <w:rsid w:val="00A233D3"/>
    <w:rsid w:val="00A24459"/>
    <w:rsid w:val="00A24847"/>
    <w:rsid w:val="00A2501F"/>
    <w:rsid w:val="00A261E8"/>
    <w:rsid w:val="00A2634E"/>
    <w:rsid w:val="00A26AA5"/>
    <w:rsid w:val="00A279C5"/>
    <w:rsid w:val="00A30C61"/>
    <w:rsid w:val="00A3110A"/>
    <w:rsid w:val="00A335D7"/>
    <w:rsid w:val="00A34E67"/>
    <w:rsid w:val="00A35B54"/>
    <w:rsid w:val="00A35F0F"/>
    <w:rsid w:val="00A36DF7"/>
    <w:rsid w:val="00A36FBA"/>
    <w:rsid w:val="00A37389"/>
    <w:rsid w:val="00A37D79"/>
    <w:rsid w:val="00A43C4B"/>
    <w:rsid w:val="00A44222"/>
    <w:rsid w:val="00A45006"/>
    <w:rsid w:val="00A478A9"/>
    <w:rsid w:val="00A559B5"/>
    <w:rsid w:val="00A55F8A"/>
    <w:rsid w:val="00A567E2"/>
    <w:rsid w:val="00A57A89"/>
    <w:rsid w:val="00A60A4C"/>
    <w:rsid w:val="00A6578A"/>
    <w:rsid w:val="00A65F1F"/>
    <w:rsid w:val="00A66249"/>
    <w:rsid w:val="00A66CE7"/>
    <w:rsid w:val="00A70635"/>
    <w:rsid w:val="00A70D9F"/>
    <w:rsid w:val="00A71FE9"/>
    <w:rsid w:val="00A72283"/>
    <w:rsid w:val="00A72472"/>
    <w:rsid w:val="00A72855"/>
    <w:rsid w:val="00A732F3"/>
    <w:rsid w:val="00A73E9F"/>
    <w:rsid w:val="00A7562B"/>
    <w:rsid w:val="00A76D48"/>
    <w:rsid w:val="00A771A0"/>
    <w:rsid w:val="00A81E5D"/>
    <w:rsid w:val="00A82484"/>
    <w:rsid w:val="00A834AC"/>
    <w:rsid w:val="00A906C9"/>
    <w:rsid w:val="00A9215B"/>
    <w:rsid w:val="00A9370B"/>
    <w:rsid w:val="00A940EC"/>
    <w:rsid w:val="00A947A6"/>
    <w:rsid w:val="00A95334"/>
    <w:rsid w:val="00A96474"/>
    <w:rsid w:val="00AA1EC3"/>
    <w:rsid w:val="00AA245D"/>
    <w:rsid w:val="00AA3FA6"/>
    <w:rsid w:val="00AA56C7"/>
    <w:rsid w:val="00AA5A91"/>
    <w:rsid w:val="00AA7041"/>
    <w:rsid w:val="00AA7855"/>
    <w:rsid w:val="00AB0201"/>
    <w:rsid w:val="00AB03A8"/>
    <w:rsid w:val="00AB08A5"/>
    <w:rsid w:val="00AB1970"/>
    <w:rsid w:val="00AB2AC4"/>
    <w:rsid w:val="00AB2F74"/>
    <w:rsid w:val="00AB376C"/>
    <w:rsid w:val="00AB3C4E"/>
    <w:rsid w:val="00AB5E90"/>
    <w:rsid w:val="00AB794A"/>
    <w:rsid w:val="00AC7877"/>
    <w:rsid w:val="00AD0BAA"/>
    <w:rsid w:val="00AD0C21"/>
    <w:rsid w:val="00AD1396"/>
    <w:rsid w:val="00AD1809"/>
    <w:rsid w:val="00AD1AE7"/>
    <w:rsid w:val="00AD2FDC"/>
    <w:rsid w:val="00AD41F8"/>
    <w:rsid w:val="00AD5C7B"/>
    <w:rsid w:val="00AD61C6"/>
    <w:rsid w:val="00AD74DA"/>
    <w:rsid w:val="00AE029C"/>
    <w:rsid w:val="00AE7073"/>
    <w:rsid w:val="00AE798E"/>
    <w:rsid w:val="00AF12F5"/>
    <w:rsid w:val="00AF1F69"/>
    <w:rsid w:val="00AF356D"/>
    <w:rsid w:val="00AF518E"/>
    <w:rsid w:val="00AF68AA"/>
    <w:rsid w:val="00AF69BE"/>
    <w:rsid w:val="00AF7C4D"/>
    <w:rsid w:val="00B01BFD"/>
    <w:rsid w:val="00B042E5"/>
    <w:rsid w:val="00B066E5"/>
    <w:rsid w:val="00B075C8"/>
    <w:rsid w:val="00B109C6"/>
    <w:rsid w:val="00B12406"/>
    <w:rsid w:val="00B1248F"/>
    <w:rsid w:val="00B12969"/>
    <w:rsid w:val="00B13F08"/>
    <w:rsid w:val="00B1419F"/>
    <w:rsid w:val="00B142BB"/>
    <w:rsid w:val="00B151E2"/>
    <w:rsid w:val="00B1559C"/>
    <w:rsid w:val="00B212D9"/>
    <w:rsid w:val="00B21D52"/>
    <w:rsid w:val="00B264A5"/>
    <w:rsid w:val="00B32EB7"/>
    <w:rsid w:val="00B35BE6"/>
    <w:rsid w:val="00B41938"/>
    <w:rsid w:val="00B422BB"/>
    <w:rsid w:val="00B4261A"/>
    <w:rsid w:val="00B476DF"/>
    <w:rsid w:val="00B4787E"/>
    <w:rsid w:val="00B5180B"/>
    <w:rsid w:val="00B52D2F"/>
    <w:rsid w:val="00B53199"/>
    <w:rsid w:val="00B53EA7"/>
    <w:rsid w:val="00B55747"/>
    <w:rsid w:val="00B6101D"/>
    <w:rsid w:val="00B620E2"/>
    <w:rsid w:val="00B63E4A"/>
    <w:rsid w:val="00B652B0"/>
    <w:rsid w:val="00B67674"/>
    <w:rsid w:val="00B76DF4"/>
    <w:rsid w:val="00B776FD"/>
    <w:rsid w:val="00B7795F"/>
    <w:rsid w:val="00B81597"/>
    <w:rsid w:val="00B867A3"/>
    <w:rsid w:val="00B87003"/>
    <w:rsid w:val="00B870DE"/>
    <w:rsid w:val="00B87C46"/>
    <w:rsid w:val="00B90883"/>
    <w:rsid w:val="00B910AD"/>
    <w:rsid w:val="00B91A7B"/>
    <w:rsid w:val="00B92C48"/>
    <w:rsid w:val="00B93416"/>
    <w:rsid w:val="00B9366B"/>
    <w:rsid w:val="00B9513F"/>
    <w:rsid w:val="00B959C4"/>
    <w:rsid w:val="00B9751B"/>
    <w:rsid w:val="00BA26D7"/>
    <w:rsid w:val="00BA408F"/>
    <w:rsid w:val="00BA4BCB"/>
    <w:rsid w:val="00BA4D46"/>
    <w:rsid w:val="00BA5412"/>
    <w:rsid w:val="00BA58DE"/>
    <w:rsid w:val="00BA6E37"/>
    <w:rsid w:val="00BA766A"/>
    <w:rsid w:val="00BB03BD"/>
    <w:rsid w:val="00BB2EE5"/>
    <w:rsid w:val="00BB45C3"/>
    <w:rsid w:val="00BB4EAA"/>
    <w:rsid w:val="00BB5F1B"/>
    <w:rsid w:val="00BB661E"/>
    <w:rsid w:val="00BB7845"/>
    <w:rsid w:val="00BC187F"/>
    <w:rsid w:val="00BC2929"/>
    <w:rsid w:val="00BC3614"/>
    <w:rsid w:val="00BC395C"/>
    <w:rsid w:val="00BC3A26"/>
    <w:rsid w:val="00BC43E9"/>
    <w:rsid w:val="00BC4A1B"/>
    <w:rsid w:val="00BC5145"/>
    <w:rsid w:val="00BC617D"/>
    <w:rsid w:val="00BC65EB"/>
    <w:rsid w:val="00BC7704"/>
    <w:rsid w:val="00BD1897"/>
    <w:rsid w:val="00BD4885"/>
    <w:rsid w:val="00BD57F1"/>
    <w:rsid w:val="00BD59FF"/>
    <w:rsid w:val="00BD6CCC"/>
    <w:rsid w:val="00BE1D84"/>
    <w:rsid w:val="00BE535C"/>
    <w:rsid w:val="00BE5CB7"/>
    <w:rsid w:val="00BE61B5"/>
    <w:rsid w:val="00BE639F"/>
    <w:rsid w:val="00BE653E"/>
    <w:rsid w:val="00BE729B"/>
    <w:rsid w:val="00BE7347"/>
    <w:rsid w:val="00BF035E"/>
    <w:rsid w:val="00BF2E7D"/>
    <w:rsid w:val="00BF44A5"/>
    <w:rsid w:val="00BF74A5"/>
    <w:rsid w:val="00C0240E"/>
    <w:rsid w:val="00C04EF3"/>
    <w:rsid w:val="00C04F30"/>
    <w:rsid w:val="00C04F8C"/>
    <w:rsid w:val="00C0578C"/>
    <w:rsid w:val="00C119A9"/>
    <w:rsid w:val="00C11A9A"/>
    <w:rsid w:val="00C1283B"/>
    <w:rsid w:val="00C13EC2"/>
    <w:rsid w:val="00C1483E"/>
    <w:rsid w:val="00C14929"/>
    <w:rsid w:val="00C164AD"/>
    <w:rsid w:val="00C16641"/>
    <w:rsid w:val="00C16F05"/>
    <w:rsid w:val="00C17602"/>
    <w:rsid w:val="00C2071C"/>
    <w:rsid w:val="00C20E83"/>
    <w:rsid w:val="00C22D03"/>
    <w:rsid w:val="00C24387"/>
    <w:rsid w:val="00C256D9"/>
    <w:rsid w:val="00C25E3E"/>
    <w:rsid w:val="00C2645A"/>
    <w:rsid w:val="00C305DB"/>
    <w:rsid w:val="00C30EFF"/>
    <w:rsid w:val="00C3171A"/>
    <w:rsid w:val="00C3472A"/>
    <w:rsid w:val="00C35BD5"/>
    <w:rsid w:val="00C35E2D"/>
    <w:rsid w:val="00C3616B"/>
    <w:rsid w:val="00C37A2D"/>
    <w:rsid w:val="00C37E58"/>
    <w:rsid w:val="00C40374"/>
    <w:rsid w:val="00C411B5"/>
    <w:rsid w:val="00C41990"/>
    <w:rsid w:val="00C41B18"/>
    <w:rsid w:val="00C42613"/>
    <w:rsid w:val="00C44D09"/>
    <w:rsid w:val="00C50594"/>
    <w:rsid w:val="00C554E6"/>
    <w:rsid w:val="00C55950"/>
    <w:rsid w:val="00C55A62"/>
    <w:rsid w:val="00C565A3"/>
    <w:rsid w:val="00C57914"/>
    <w:rsid w:val="00C625A7"/>
    <w:rsid w:val="00C63785"/>
    <w:rsid w:val="00C6420A"/>
    <w:rsid w:val="00C64B60"/>
    <w:rsid w:val="00C6619F"/>
    <w:rsid w:val="00C67119"/>
    <w:rsid w:val="00C67430"/>
    <w:rsid w:val="00C7092E"/>
    <w:rsid w:val="00C71195"/>
    <w:rsid w:val="00C73243"/>
    <w:rsid w:val="00C73701"/>
    <w:rsid w:val="00C760FA"/>
    <w:rsid w:val="00C76E59"/>
    <w:rsid w:val="00C80036"/>
    <w:rsid w:val="00C80F7C"/>
    <w:rsid w:val="00C847FF"/>
    <w:rsid w:val="00C84899"/>
    <w:rsid w:val="00C856FF"/>
    <w:rsid w:val="00C86023"/>
    <w:rsid w:val="00C90E4D"/>
    <w:rsid w:val="00C91984"/>
    <w:rsid w:val="00C96C97"/>
    <w:rsid w:val="00C97859"/>
    <w:rsid w:val="00CA1B29"/>
    <w:rsid w:val="00CA3691"/>
    <w:rsid w:val="00CA63E6"/>
    <w:rsid w:val="00CA6B18"/>
    <w:rsid w:val="00CA6FBA"/>
    <w:rsid w:val="00CB0AC4"/>
    <w:rsid w:val="00CB27BA"/>
    <w:rsid w:val="00CB4C87"/>
    <w:rsid w:val="00CB7951"/>
    <w:rsid w:val="00CC0418"/>
    <w:rsid w:val="00CC14EC"/>
    <w:rsid w:val="00CC2379"/>
    <w:rsid w:val="00CC3486"/>
    <w:rsid w:val="00CC4533"/>
    <w:rsid w:val="00CC4554"/>
    <w:rsid w:val="00CC4626"/>
    <w:rsid w:val="00CC4FF9"/>
    <w:rsid w:val="00CC5E87"/>
    <w:rsid w:val="00CC6FA5"/>
    <w:rsid w:val="00CC7462"/>
    <w:rsid w:val="00CC78E3"/>
    <w:rsid w:val="00CD0D0B"/>
    <w:rsid w:val="00CD3309"/>
    <w:rsid w:val="00CD3992"/>
    <w:rsid w:val="00CD5F51"/>
    <w:rsid w:val="00CD60C8"/>
    <w:rsid w:val="00CD6C06"/>
    <w:rsid w:val="00CD6C55"/>
    <w:rsid w:val="00CD7A9D"/>
    <w:rsid w:val="00CE060B"/>
    <w:rsid w:val="00CE0DB5"/>
    <w:rsid w:val="00CE1236"/>
    <w:rsid w:val="00CE1E31"/>
    <w:rsid w:val="00CE4B5D"/>
    <w:rsid w:val="00CE75C2"/>
    <w:rsid w:val="00CF01E0"/>
    <w:rsid w:val="00CF5797"/>
    <w:rsid w:val="00CF6BCC"/>
    <w:rsid w:val="00CF7280"/>
    <w:rsid w:val="00CF7F8E"/>
    <w:rsid w:val="00D0030C"/>
    <w:rsid w:val="00D01F19"/>
    <w:rsid w:val="00D0242A"/>
    <w:rsid w:val="00D05838"/>
    <w:rsid w:val="00D061EC"/>
    <w:rsid w:val="00D10024"/>
    <w:rsid w:val="00D1054A"/>
    <w:rsid w:val="00D10A2F"/>
    <w:rsid w:val="00D10FB8"/>
    <w:rsid w:val="00D1100B"/>
    <w:rsid w:val="00D137F3"/>
    <w:rsid w:val="00D14EA9"/>
    <w:rsid w:val="00D159E4"/>
    <w:rsid w:val="00D20B29"/>
    <w:rsid w:val="00D20E4A"/>
    <w:rsid w:val="00D22D14"/>
    <w:rsid w:val="00D25342"/>
    <w:rsid w:val="00D306EC"/>
    <w:rsid w:val="00D308EB"/>
    <w:rsid w:val="00D346A4"/>
    <w:rsid w:val="00D3699B"/>
    <w:rsid w:val="00D36C04"/>
    <w:rsid w:val="00D36CDA"/>
    <w:rsid w:val="00D370BC"/>
    <w:rsid w:val="00D37610"/>
    <w:rsid w:val="00D376B8"/>
    <w:rsid w:val="00D41BF9"/>
    <w:rsid w:val="00D42656"/>
    <w:rsid w:val="00D43429"/>
    <w:rsid w:val="00D43FAC"/>
    <w:rsid w:val="00D44B7A"/>
    <w:rsid w:val="00D51F8B"/>
    <w:rsid w:val="00D5326A"/>
    <w:rsid w:val="00D5394B"/>
    <w:rsid w:val="00D5697C"/>
    <w:rsid w:val="00D60F40"/>
    <w:rsid w:val="00D63452"/>
    <w:rsid w:val="00D638BC"/>
    <w:rsid w:val="00D63A11"/>
    <w:rsid w:val="00D6585D"/>
    <w:rsid w:val="00D66E0C"/>
    <w:rsid w:val="00D67006"/>
    <w:rsid w:val="00D67456"/>
    <w:rsid w:val="00D73062"/>
    <w:rsid w:val="00D73F99"/>
    <w:rsid w:val="00D75F6B"/>
    <w:rsid w:val="00D77380"/>
    <w:rsid w:val="00D80AE6"/>
    <w:rsid w:val="00D81365"/>
    <w:rsid w:val="00D81820"/>
    <w:rsid w:val="00D81E21"/>
    <w:rsid w:val="00D8362F"/>
    <w:rsid w:val="00D860CF"/>
    <w:rsid w:val="00D8636A"/>
    <w:rsid w:val="00D9080E"/>
    <w:rsid w:val="00D90A1D"/>
    <w:rsid w:val="00D90BA5"/>
    <w:rsid w:val="00D915A6"/>
    <w:rsid w:val="00D9168B"/>
    <w:rsid w:val="00D93EBF"/>
    <w:rsid w:val="00D93FAA"/>
    <w:rsid w:val="00D952D2"/>
    <w:rsid w:val="00D968B5"/>
    <w:rsid w:val="00D96A23"/>
    <w:rsid w:val="00DA2218"/>
    <w:rsid w:val="00DA24C1"/>
    <w:rsid w:val="00DA3AD7"/>
    <w:rsid w:val="00DA61DA"/>
    <w:rsid w:val="00DA69E3"/>
    <w:rsid w:val="00DA6EFB"/>
    <w:rsid w:val="00DA7DEF"/>
    <w:rsid w:val="00DB076B"/>
    <w:rsid w:val="00DB0FEE"/>
    <w:rsid w:val="00DB14FD"/>
    <w:rsid w:val="00DB6E11"/>
    <w:rsid w:val="00DC3A13"/>
    <w:rsid w:val="00DC6197"/>
    <w:rsid w:val="00DC756D"/>
    <w:rsid w:val="00DD03E4"/>
    <w:rsid w:val="00DD0512"/>
    <w:rsid w:val="00DD13D7"/>
    <w:rsid w:val="00DD1E4E"/>
    <w:rsid w:val="00DD3160"/>
    <w:rsid w:val="00DD3745"/>
    <w:rsid w:val="00DD38E3"/>
    <w:rsid w:val="00DD4DB3"/>
    <w:rsid w:val="00DD5252"/>
    <w:rsid w:val="00DE019F"/>
    <w:rsid w:val="00DE0267"/>
    <w:rsid w:val="00DE07F9"/>
    <w:rsid w:val="00DE36F8"/>
    <w:rsid w:val="00DE657F"/>
    <w:rsid w:val="00DF4A87"/>
    <w:rsid w:val="00DF66E4"/>
    <w:rsid w:val="00DF7330"/>
    <w:rsid w:val="00E0133C"/>
    <w:rsid w:val="00E0135E"/>
    <w:rsid w:val="00E01449"/>
    <w:rsid w:val="00E01E68"/>
    <w:rsid w:val="00E01FF4"/>
    <w:rsid w:val="00E021AF"/>
    <w:rsid w:val="00E02DDC"/>
    <w:rsid w:val="00E0477F"/>
    <w:rsid w:val="00E0488A"/>
    <w:rsid w:val="00E04CDE"/>
    <w:rsid w:val="00E05E70"/>
    <w:rsid w:val="00E10E0E"/>
    <w:rsid w:val="00E11285"/>
    <w:rsid w:val="00E113C6"/>
    <w:rsid w:val="00E120E4"/>
    <w:rsid w:val="00E139A4"/>
    <w:rsid w:val="00E13C21"/>
    <w:rsid w:val="00E20362"/>
    <w:rsid w:val="00E20E16"/>
    <w:rsid w:val="00E22A92"/>
    <w:rsid w:val="00E25148"/>
    <w:rsid w:val="00E25C60"/>
    <w:rsid w:val="00E25E2D"/>
    <w:rsid w:val="00E26B28"/>
    <w:rsid w:val="00E26BA5"/>
    <w:rsid w:val="00E31FC6"/>
    <w:rsid w:val="00E32F52"/>
    <w:rsid w:val="00E40DFD"/>
    <w:rsid w:val="00E434B5"/>
    <w:rsid w:val="00E444AB"/>
    <w:rsid w:val="00E44648"/>
    <w:rsid w:val="00E44B4F"/>
    <w:rsid w:val="00E45881"/>
    <w:rsid w:val="00E470A5"/>
    <w:rsid w:val="00E51FAA"/>
    <w:rsid w:val="00E5259E"/>
    <w:rsid w:val="00E54DF8"/>
    <w:rsid w:val="00E57060"/>
    <w:rsid w:val="00E6093A"/>
    <w:rsid w:val="00E60D35"/>
    <w:rsid w:val="00E610B0"/>
    <w:rsid w:val="00E619E2"/>
    <w:rsid w:val="00E62BAB"/>
    <w:rsid w:val="00E64635"/>
    <w:rsid w:val="00E661D0"/>
    <w:rsid w:val="00E70C36"/>
    <w:rsid w:val="00E71332"/>
    <w:rsid w:val="00E720C2"/>
    <w:rsid w:val="00E729F2"/>
    <w:rsid w:val="00E73024"/>
    <w:rsid w:val="00E75A14"/>
    <w:rsid w:val="00E75B89"/>
    <w:rsid w:val="00E76321"/>
    <w:rsid w:val="00E77B71"/>
    <w:rsid w:val="00E77B75"/>
    <w:rsid w:val="00E80271"/>
    <w:rsid w:val="00E802B7"/>
    <w:rsid w:val="00E8408A"/>
    <w:rsid w:val="00E84EC0"/>
    <w:rsid w:val="00E87108"/>
    <w:rsid w:val="00E87111"/>
    <w:rsid w:val="00E901A3"/>
    <w:rsid w:val="00E92CE0"/>
    <w:rsid w:val="00E9447C"/>
    <w:rsid w:val="00E947D6"/>
    <w:rsid w:val="00E964E3"/>
    <w:rsid w:val="00EA0AA0"/>
    <w:rsid w:val="00EA6310"/>
    <w:rsid w:val="00EA6DE0"/>
    <w:rsid w:val="00EA73D6"/>
    <w:rsid w:val="00EA7951"/>
    <w:rsid w:val="00EA7B73"/>
    <w:rsid w:val="00EB4519"/>
    <w:rsid w:val="00EB6AA2"/>
    <w:rsid w:val="00EB6FA0"/>
    <w:rsid w:val="00EB7346"/>
    <w:rsid w:val="00EC2CB3"/>
    <w:rsid w:val="00EC332A"/>
    <w:rsid w:val="00EC4677"/>
    <w:rsid w:val="00EC4891"/>
    <w:rsid w:val="00EC4961"/>
    <w:rsid w:val="00EC5151"/>
    <w:rsid w:val="00EC589B"/>
    <w:rsid w:val="00EC5A99"/>
    <w:rsid w:val="00EC669F"/>
    <w:rsid w:val="00EC6823"/>
    <w:rsid w:val="00EC7033"/>
    <w:rsid w:val="00ED0164"/>
    <w:rsid w:val="00ED05FF"/>
    <w:rsid w:val="00ED12DA"/>
    <w:rsid w:val="00ED3C16"/>
    <w:rsid w:val="00ED3F7C"/>
    <w:rsid w:val="00ED45E6"/>
    <w:rsid w:val="00ED5A8C"/>
    <w:rsid w:val="00ED6791"/>
    <w:rsid w:val="00ED6B02"/>
    <w:rsid w:val="00ED7A70"/>
    <w:rsid w:val="00EE0135"/>
    <w:rsid w:val="00EE0369"/>
    <w:rsid w:val="00EE1133"/>
    <w:rsid w:val="00EE1968"/>
    <w:rsid w:val="00EE3C92"/>
    <w:rsid w:val="00EE409A"/>
    <w:rsid w:val="00EE41D0"/>
    <w:rsid w:val="00EF1231"/>
    <w:rsid w:val="00EF5581"/>
    <w:rsid w:val="00EF60CC"/>
    <w:rsid w:val="00F02DC1"/>
    <w:rsid w:val="00F02FAF"/>
    <w:rsid w:val="00F06A59"/>
    <w:rsid w:val="00F06AD9"/>
    <w:rsid w:val="00F06B3E"/>
    <w:rsid w:val="00F07ACC"/>
    <w:rsid w:val="00F07B32"/>
    <w:rsid w:val="00F07B39"/>
    <w:rsid w:val="00F07BB9"/>
    <w:rsid w:val="00F11503"/>
    <w:rsid w:val="00F115AA"/>
    <w:rsid w:val="00F119C0"/>
    <w:rsid w:val="00F12CB3"/>
    <w:rsid w:val="00F13346"/>
    <w:rsid w:val="00F15123"/>
    <w:rsid w:val="00F1694E"/>
    <w:rsid w:val="00F208A1"/>
    <w:rsid w:val="00F22023"/>
    <w:rsid w:val="00F23320"/>
    <w:rsid w:val="00F233E3"/>
    <w:rsid w:val="00F234DA"/>
    <w:rsid w:val="00F24CB5"/>
    <w:rsid w:val="00F25093"/>
    <w:rsid w:val="00F25741"/>
    <w:rsid w:val="00F2675B"/>
    <w:rsid w:val="00F27173"/>
    <w:rsid w:val="00F27D76"/>
    <w:rsid w:val="00F31E7D"/>
    <w:rsid w:val="00F3360E"/>
    <w:rsid w:val="00F34BE2"/>
    <w:rsid w:val="00F34ED7"/>
    <w:rsid w:val="00F377E3"/>
    <w:rsid w:val="00F40061"/>
    <w:rsid w:val="00F42634"/>
    <w:rsid w:val="00F45180"/>
    <w:rsid w:val="00F47B47"/>
    <w:rsid w:val="00F511F4"/>
    <w:rsid w:val="00F51E38"/>
    <w:rsid w:val="00F52B3E"/>
    <w:rsid w:val="00F52B90"/>
    <w:rsid w:val="00F53636"/>
    <w:rsid w:val="00F54200"/>
    <w:rsid w:val="00F60B75"/>
    <w:rsid w:val="00F61F0D"/>
    <w:rsid w:val="00F62589"/>
    <w:rsid w:val="00F62B9F"/>
    <w:rsid w:val="00F63248"/>
    <w:rsid w:val="00F649C7"/>
    <w:rsid w:val="00F65ADB"/>
    <w:rsid w:val="00F6616C"/>
    <w:rsid w:val="00F67F47"/>
    <w:rsid w:val="00F704DA"/>
    <w:rsid w:val="00F70B19"/>
    <w:rsid w:val="00F71199"/>
    <w:rsid w:val="00F71BA3"/>
    <w:rsid w:val="00F721FC"/>
    <w:rsid w:val="00F755FA"/>
    <w:rsid w:val="00F7561E"/>
    <w:rsid w:val="00F767C5"/>
    <w:rsid w:val="00F80F90"/>
    <w:rsid w:val="00F83D85"/>
    <w:rsid w:val="00F928AE"/>
    <w:rsid w:val="00F94F25"/>
    <w:rsid w:val="00F9542B"/>
    <w:rsid w:val="00F95EAC"/>
    <w:rsid w:val="00FA0EB6"/>
    <w:rsid w:val="00FA10C3"/>
    <w:rsid w:val="00FA1E18"/>
    <w:rsid w:val="00FA2124"/>
    <w:rsid w:val="00FA383C"/>
    <w:rsid w:val="00FA61F3"/>
    <w:rsid w:val="00FA7973"/>
    <w:rsid w:val="00FB0222"/>
    <w:rsid w:val="00FB25DE"/>
    <w:rsid w:val="00FB3D94"/>
    <w:rsid w:val="00FB44FE"/>
    <w:rsid w:val="00FB63C3"/>
    <w:rsid w:val="00FC1318"/>
    <w:rsid w:val="00FC396F"/>
    <w:rsid w:val="00FC483A"/>
    <w:rsid w:val="00FC4BC1"/>
    <w:rsid w:val="00FC6230"/>
    <w:rsid w:val="00FC778F"/>
    <w:rsid w:val="00FD0106"/>
    <w:rsid w:val="00FD059E"/>
    <w:rsid w:val="00FD12AA"/>
    <w:rsid w:val="00FD2164"/>
    <w:rsid w:val="00FD61E7"/>
    <w:rsid w:val="00FE1699"/>
    <w:rsid w:val="00FE179A"/>
    <w:rsid w:val="00FE21E6"/>
    <w:rsid w:val="00FE31AA"/>
    <w:rsid w:val="00FE588E"/>
    <w:rsid w:val="00FE6D9F"/>
    <w:rsid w:val="00FE6FBF"/>
    <w:rsid w:val="00FF055E"/>
    <w:rsid w:val="00FF19E6"/>
    <w:rsid w:val="00FF3666"/>
    <w:rsid w:val="00FF3CDB"/>
    <w:rsid w:val="00FF4C2D"/>
    <w:rsid w:val="059D2374"/>
    <w:rsid w:val="09BF21AE"/>
    <w:rsid w:val="0B581A9F"/>
    <w:rsid w:val="0BD26EFC"/>
    <w:rsid w:val="0D593E81"/>
    <w:rsid w:val="14A15785"/>
    <w:rsid w:val="1FB75769"/>
    <w:rsid w:val="288810F8"/>
    <w:rsid w:val="35C54034"/>
    <w:rsid w:val="35E2289F"/>
    <w:rsid w:val="449B5742"/>
    <w:rsid w:val="45A32284"/>
    <w:rsid w:val="47F7396F"/>
    <w:rsid w:val="49D86405"/>
    <w:rsid w:val="4B6B36B1"/>
    <w:rsid w:val="4EA11E75"/>
    <w:rsid w:val="52853914"/>
    <w:rsid w:val="58D55E22"/>
    <w:rsid w:val="5A173017"/>
    <w:rsid w:val="60002249"/>
    <w:rsid w:val="61456212"/>
    <w:rsid w:val="6A0B2106"/>
    <w:rsid w:val="6E632E81"/>
    <w:rsid w:val="704825CC"/>
    <w:rsid w:val="71E51D20"/>
    <w:rsid w:val="77447A17"/>
    <w:rsid w:val="7B0C1475"/>
    <w:rsid w:val="7C863CEA"/>
    <w:rsid w:val="7F255CBD"/>
    <w:rsid w:val="7F3307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qFormat="1"/>
    <w:lsdException w:name="heading 5" w:semiHidden="0" w:qFormat="1"/>
    <w:lsdException w:name="heading 6" w:semiHidden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header" w:qFormat="1"/>
    <w:lsdException w:name="footer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Document Map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B0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02B02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02B02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802B02"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802B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802B0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802B0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qFormat/>
    <w:rsid w:val="00802B02"/>
    <w:pPr>
      <w:shd w:val="clear" w:color="auto" w:fill="000080"/>
    </w:pPr>
    <w:rPr>
      <w:rFonts w:ascii="Times New Roman" w:eastAsia="宋体" w:hAnsi="Times New Roman" w:cs="Times New Roman"/>
    </w:rPr>
  </w:style>
  <w:style w:type="paragraph" w:styleId="30">
    <w:name w:val="toc 3"/>
    <w:basedOn w:val="a"/>
    <w:next w:val="a"/>
    <w:uiPriority w:val="39"/>
    <w:qFormat/>
    <w:rsid w:val="00802B02"/>
    <w:pPr>
      <w:ind w:leftChars="400" w:left="840"/>
    </w:pPr>
    <w:rPr>
      <w:rFonts w:ascii="Times New Roman" w:eastAsia="宋体" w:hAnsi="Times New Roman" w:cs="Times New Roman"/>
    </w:rPr>
  </w:style>
  <w:style w:type="paragraph" w:styleId="a4">
    <w:name w:val="footer"/>
    <w:basedOn w:val="a"/>
    <w:link w:val="Char0"/>
    <w:qFormat/>
    <w:rsid w:val="00802B0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Char1"/>
    <w:qFormat/>
    <w:rsid w:val="00802B0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qFormat/>
    <w:rsid w:val="00802B02"/>
    <w:rPr>
      <w:rFonts w:ascii="Times New Roman" w:eastAsia="宋体" w:hAnsi="Times New Roman" w:cs="Times New Roman"/>
    </w:rPr>
  </w:style>
  <w:style w:type="paragraph" w:styleId="40">
    <w:name w:val="toc 4"/>
    <w:basedOn w:val="a"/>
    <w:next w:val="a"/>
    <w:qFormat/>
    <w:rsid w:val="00802B02"/>
    <w:pPr>
      <w:ind w:leftChars="600" w:left="1260"/>
    </w:pPr>
    <w:rPr>
      <w:rFonts w:ascii="Times New Roman" w:eastAsia="宋体" w:hAnsi="Times New Roman" w:cs="Times New Roman"/>
    </w:rPr>
  </w:style>
  <w:style w:type="paragraph" w:styleId="20">
    <w:name w:val="toc 2"/>
    <w:basedOn w:val="a"/>
    <w:next w:val="a"/>
    <w:uiPriority w:val="39"/>
    <w:qFormat/>
    <w:rsid w:val="00802B02"/>
    <w:pPr>
      <w:ind w:leftChars="200" w:left="420"/>
    </w:pPr>
    <w:rPr>
      <w:rFonts w:ascii="Times New Roman" w:eastAsia="宋体" w:hAnsi="Times New Roman" w:cs="Times New Roman"/>
    </w:rPr>
  </w:style>
  <w:style w:type="paragraph" w:styleId="a6">
    <w:name w:val="Title"/>
    <w:basedOn w:val="a"/>
    <w:next w:val="a"/>
    <w:link w:val="Char2"/>
    <w:qFormat/>
    <w:rsid w:val="00802B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uiPriority w:val="99"/>
    <w:qFormat/>
    <w:rsid w:val="00802B02"/>
    <w:rPr>
      <w:color w:val="0000FF"/>
      <w:u w:val="single"/>
    </w:rPr>
  </w:style>
  <w:style w:type="table" w:styleId="a8">
    <w:name w:val="Table Grid"/>
    <w:basedOn w:val="a1"/>
    <w:qFormat/>
    <w:rsid w:val="00802B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qFormat/>
    <w:rsid w:val="00802B02"/>
    <w:rPr>
      <w:rFonts w:ascii="Arial" w:eastAsia="黑体" w:hAnsi="Arial" w:cs="Times New Roman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sid w:val="00802B02"/>
    <w:rPr>
      <w:rFonts w:ascii="Calibri" w:eastAsia="宋体" w:hAnsi="Calibri" w:cs="Times New Roman"/>
      <w:b/>
      <w:kern w:val="2"/>
      <w:sz w:val="32"/>
      <w:szCs w:val="24"/>
    </w:rPr>
  </w:style>
  <w:style w:type="paragraph" w:customStyle="1" w:styleId="11">
    <w:name w:val="列出段落1"/>
    <w:basedOn w:val="a"/>
    <w:uiPriority w:val="99"/>
    <w:qFormat/>
    <w:rsid w:val="00802B02"/>
    <w:pPr>
      <w:ind w:firstLineChars="200" w:firstLine="420"/>
    </w:pPr>
  </w:style>
  <w:style w:type="character" w:customStyle="1" w:styleId="4Char">
    <w:name w:val="标题 4 Char"/>
    <w:basedOn w:val="a0"/>
    <w:link w:val="4"/>
    <w:qFormat/>
    <w:rsid w:val="00802B0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21">
    <w:name w:val="列出段落2"/>
    <w:basedOn w:val="a"/>
    <w:uiPriority w:val="99"/>
    <w:qFormat/>
    <w:rsid w:val="00802B02"/>
    <w:pPr>
      <w:ind w:firstLineChars="200" w:firstLine="420"/>
    </w:pPr>
  </w:style>
  <w:style w:type="character" w:customStyle="1" w:styleId="Char1">
    <w:name w:val="页眉 Char"/>
    <w:basedOn w:val="a0"/>
    <w:link w:val="a5"/>
    <w:qFormat/>
    <w:rsid w:val="00802B02"/>
    <w:rPr>
      <w:kern w:val="2"/>
      <w:sz w:val="18"/>
      <w:szCs w:val="24"/>
    </w:rPr>
  </w:style>
  <w:style w:type="character" w:customStyle="1" w:styleId="1Char">
    <w:name w:val="标题 1 Char"/>
    <w:basedOn w:val="a0"/>
    <w:link w:val="1"/>
    <w:qFormat/>
    <w:rsid w:val="00802B0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2">
    <w:name w:val="样式1"/>
    <w:basedOn w:val="a"/>
    <w:next w:val="4"/>
    <w:qFormat/>
    <w:rsid w:val="00802B02"/>
    <w:rPr>
      <w:rFonts w:ascii="Times New Roman" w:eastAsia="宋体" w:hAnsi="Times New Roman" w:cs="Times New Roman"/>
    </w:rPr>
  </w:style>
  <w:style w:type="character" w:customStyle="1" w:styleId="Char">
    <w:name w:val="文档结构图 Char"/>
    <w:basedOn w:val="a0"/>
    <w:link w:val="a3"/>
    <w:qFormat/>
    <w:rsid w:val="00802B02"/>
    <w:rPr>
      <w:rFonts w:ascii="Times New Roman" w:eastAsia="宋体" w:hAnsi="Times New Roman" w:cs="Times New Roman"/>
      <w:kern w:val="2"/>
      <w:sz w:val="21"/>
      <w:szCs w:val="24"/>
      <w:shd w:val="clear" w:color="auto" w:fill="000080"/>
    </w:rPr>
  </w:style>
  <w:style w:type="character" w:customStyle="1" w:styleId="Char0">
    <w:name w:val="页脚 Char"/>
    <w:link w:val="a4"/>
    <w:qFormat/>
    <w:rsid w:val="00802B02"/>
    <w:rPr>
      <w:kern w:val="2"/>
      <w:sz w:val="18"/>
      <w:szCs w:val="24"/>
    </w:rPr>
  </w:style>
  <w:style w:type="character" w:customStyle="1" w:styleId="Char2">
    <w:name w:val="标题 Char"/>
    <w:basedOn w:val="a0"/>
    <w:link w:val="a6"/>
    <w:qFormat/>
    <w:rsid w:val="00802B02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9">
    <w:name w:val="List Paragraph"/>
    <w:basedOn w:val="a"/>
    <w:uiPriority w:val="34"/>
    <w:qFormat/>
    <w:rsid w:val="00802B02"/>
    <w:pPr>
      <w:ind w:firstLineChars="200" w:firstLine="420"/>
    </w:pPr>
    <w:rPr>
      <w:rFonts w:ascii="Times New Roman" w:eastAsia="宋体" w:hAnsi="Times New Roman" w:cs="Times New Roman"/>
    </w:rPr>
  </w:style>
  <w:style w:type="paragraph" w:customStyle="1" w:styleId="TOC1">
    <w:name w:val="TOC 标题1"/>
    <w:basedOn w:val="1"/>
    <w:next w:val="a"/>
    <w:uiPriority w:val="39"/>
    <w:unhideWhenUsed/>
    <w:qFormat/>
    <w:rsid w:val="00802B0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5Char">
    <w:name w:val="标题 5 Char"/>
    <w:basedOn w:val="a0"/>
    <w:link w:val="5"/>
    <w:qFormat/>
    <w:rsid w:val="00802B02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qFormat/>
    <w:rsid w:val="00802B02"/>
    <w:rPr>
      <w:rFonts w:asciiTheme="majorHAnsi" w:eastAsiaTheme="majorEastAsia" w:hAnsiTheme="majorHAnsi" w:cstheme="majorBidi"/>
      <w:b/>
      <w:bCs/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27B7629-7B7F-4A04-A8E1-33404AB3FA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33</Pages>
  <Words>3590</Words>
  <Characters>20465</Characters>
  <Application>Microsoft Office Word</Application>
  <DocSecurity>0</DocSecurity>
  <Lines>170</Lines>
  <Paragraphs>48</Paragraphs>
  <ScaleCrop>false</ScaleCrop>
  <Company>Microsoft</Company>
  <LinksUpToDate>false</LinksUpToDate>
  <CharactersWithSpaces>24007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Preston</dc:creator>
  <cp:lastModifiedBy>liushuai</cp:lastModifiedBy>
  <cp:revision>9</cp:revision>
  <cp:lastPrinted>2017-12-08T10:39:00Z</cp:lastPrinted>
  <dcterms:created xsi:type="dcterms:W3CDTF">2017-12-08T10:41:00Z</dcterms:created>
  <dcterms:modified xsi:type="dcterms:W3CDTF">2017-12-11T09:35:00Z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