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档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0D53B2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内部★</w:t>
            </w:r>
            <w:proofErr w:type="gramEnd"/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241FA7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V1.0.02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0D12A3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BingoBox</w:t>
            </w:r>
          </w:p>
          <w:p w:rsidR="000D53B2" w:rsidRDefault="00AE6A69" w:rsidP="00AE6A69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设备</w:t>
            </w:r>
            <w:r w:rsidR="007E03BF">
              <w:rPr>
                <w:rFonts w:ascii="黑体" w:eastAsia="黑体" w:hAnsi="黑体" w:hint="eastAsia"/>
                <w:sz w:val="52"/>
                <w:szCs w:val="52"/>
              </w:rPr>
              <w:t>端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固定IP规划说明书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AE6A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AE6A69">
              <w:rPr>
                <w:rFonts w:ascii="宋体" w:hAnsi="宋体"/>
                <w:sz w:val="36"/>
              </w:rPr>
              <w:t>7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AE6A69">
              <w:rPr>
                <w:rFonts w:ascii="宋体" w:hAnsi="宋体" w:hint="eastAsia"/>
                <w:sz w:val="36"/>
              </w:rPr>
              <w:t>11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AE6A69">
              <w:rPr>
                <w:rFonts w:ascii="宋体" w:hAnsi="宋体"/>
                <w:sz w:val="36"/>
              </w:rPr>
              <w:t>1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AE6A69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</w:t>
            </w:r>
            <w:r w:rsidR="00AE6A69">
              <w:rPr>
                <w:rFonts w:ascii="宋体" w:hAnsi="宋体"/>
              </w:rPr>
              <w:t>11</w:t>
            </w:r>
            <w:r>
              <w:rPr>
                <w:rFonts w:ascii="宋体" w:hAnsi="宋体"/>
              </w:rPr>
              <w:t>.</w:t>
            </w:r>
            <w:r w:rsidR="00AE6A69">
              <w:rPr>
                <w:rFonts w:ascii="宋体" w:hAnsi="宋体"/>
              </w:rPr>
              <w:t>1</w:t>
            </w:r>
          </w:p>
        </w:tc>
        <w:tc>
          <w:tcPr>
            <w:tcW w:w="1134" w:type="dxa"/>
            <w:vAlign w:val="center"/>
          </w:tcPr>
          <w:p w:rsidR="000D53B2" w:rsidRDefault="00AE6A69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V1.0.01</w:t>
            </w:r>
          </w:p>
        </w:tc>
        <w:tc>
          <w:tcPr>
            <w:tcW w:w="4703" w:type="dxa"/>
            <w:vAlign w:val="center"/>
          </w:tcPr>
          <w:p w:rsidR="000D53B2" w:rsidRDefault="0047018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proofErr w:type="gramStart"/>
            <w:r>
              <w:rPr>
                <w:rFonts w:ascii="宋体" w:hAnsi="宋体" w:hint="eastAsia"/>
              </w:rPr>
              <w:t>设备网</w:t>
            </w:r>
            <w:proofErr w:type="gramEnd"/>
            <w:r>
              <w:rPr>
                <w:rFonts w:ascii="宋体" w:hAnsi="宋体" w:hint="eastAsia"/>
              </w:rPr>
              <w:t>段为192.168.3.xxx</w:t>
            </w:r>
          </w:p>
          <w:p w:rsidR="00470186" w:rsidRDefault="0047018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增加</w:t>
            </w:r>
            <w:r w:rsidR="00947D40">
              <w:rPr>
                <w:rFonts w:ascii="宋体" w:hAnsi="宋体" w:hint="eastAsia"/>
              </w:rPr>
              <w:t>BingoSens</w:t>
            </w:r>
            <w:r>
              <w:rPr>
                <w:rFonts w:ascii="宋体" w:hAnsi="宋体" w:hint="eastAsia"/>
              </w:rPr>
              <w:t>o</w:t>
            </w:r>
            <w:r w:rsidR="00947D40">
              <w:rPr>
                <w:rFonts w:ascii="宋体" w:hAnsi="宋体"/>
              </w:rPr>
              <w:t>r</w:t>
            </w:r>
            <w:proofErr w:type="gramStart"/>
            <w:r>
              <w:rPr>
                <w:rFonts w:ascii="宋体" w:hAnsi="宋体"/>
              </w:rPr>
              <w:t>蓝牙数据</w:t>
            </w:r>
            <w:proofErr w:type="gramEnd"/>
            <w:r>
              <w:rPr>
                <w:rFonts w:ascii="宋体" w:hAnsi="宋体"/>
              </w:rPr>
              <w:t>网关设备IP</w:t>
            </w:r>
          </w:p>
        </w:tc>
        <w:tc>
          <w:tcPr>
            <w:tcW w:w="1276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2018.1.22</w:t>
            </w:r>
          </w:p>
        </w:tc>
        <w:tc>
          <w:tcPr>
            <w:tcW w:w="1134" w:type="dxa"/>
            <w:vAlign w:val="center"/>
          </w:tcPr>
          <w:p w:rsidR="000D53B2" w:rsidRDefault="004701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241FA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V1.0.02</w:t>
            </w:r>
          </w:p>
        </w:tc>
        <w:tc>
          <w:tcPr>
            <w:tcW w:w="4703" w:type="dxa"/>
            <w:vAlign w:val="center"/>
          </w:tcPr>
          <w:p w:rsidR="000D53B2" w:rsidRDefault="005531B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添加盒子里用其它硬件设备IP</w:t>
            </w:r>
          </w:p>
        </w:tc>
        <w:tc>
          <w:tcPr>
            <w:tcW w:w="1276" w:type="dxa"/>
            <w:vAlign w:val="center"/>
          </w:tcPr>
          <w:p w:rsidR="000D53B2" w:rsidRDefault="005531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2018.1.29</w:t>
            </w:r>
          </w:p>
        </w:tc>
        <w:tc>
          <w:tcPr>
            <w:tcW w:w="1134" w:type="dxa"/>
            <w:vAlign w:val="center"/>
          </w:tcPr>
          <w:p w:rsidR="000D53B2" w:rsidRDefault="005531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朱海峰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236014">
        <w:rPr>
          <w:rFonts w:ascii="宋体" w:hAnsi="宋体" w:hint="eastAsia"/>
          <w:sz w:val="24"/>
        </w:rPr>
        <w:t>公司</w:t>
      </w:r>
      <w:r w:rsidR="003F5B88">
        <w:rPr>
          <w:rFonts w:ascii="宋体" w:hAnsi="宋体" w:hint="eastAsia"/>
          <w:sz w:val="24"/>
        </w:rPr>
        <w:t>自</w:t>
      </w:r>
      <w:proofErr w:type="gramStart"/>
      <w:r w:rsidR="003F5B88">
        <w:rPr>
          <w:rFonts w:ascii="宋体" w:hAnsi="宋体" w:hint="eastAsia"/>
          <w:sz w:val="24"/>
        </w:rPr>
        <w:t>研</w:t>
      </w:r>
      <w:proofErr w:type="gramEnd"/>
      <w:r w:rsidR="00236014">
        <w:rPr>
          <w:rFonts w:ascii="宋体" w:hAnsi="宋体" w:hint="eastAsia"/>
          <w:sz w:val="24"/>
        </w:rPr>
        <w:t>项目</w:t>
      </w:r>
      <w:r w:rsidR="003F5B88">
        <w:rPr>
          <w:rFonts w:ascii="宋体" w:hAnsi="宋体" w:hint="eastAsia"/>
          <w:sz w:val="24"/>
        </w:rPr>
        <w:t>盒子外设固定IP规划详情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3F5B88">
        <w:rPr>
          <w:rFonts w:ascii="宋体" w:hAnsi="宋体" w:hint="eastAsia"/>
          <w:sz w:val="24"/>
        </w:rPr>
        <w:t>项目研发人员、测试人员、运营人员、管理人员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236014">
      <w:pPr>
        <w:pStyle w:val="2"/>
        <w:numPr>
          <w:ilvl w:val="0"/>
          <w:numId w:val="1"/>
        </w:numPr>
      </w:pPr>
      <w:r>
        <w:rPr>
          <w:rFonts w:hint="eastAsia"/>
        </w:rPr>
        <w:t>名词释义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876"/>
        <w:gridCol w:w="1116"/>
        <w:gridCol w:w="8606"/>
      </w:tblGrid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11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名词</w:t>
            </w:r>
          </w:p>
        </w:tc>
        <w:tc>
          <w:tcPr>
            <w:tcW w:w="860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释义</w:t>
            </w:r>
          </w:p>
        </w:tc>
      </w:tr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客户端</w:t>
            </w:r>
          </w:p>
        </w:tc>
        <w:tc>
          <w:tcPr>
            <w:tcW w:w="860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中控机端</w:t>
            </w:r>
            <w:proofErr w:type="gramEnd"/>
            <w:r>
              <w:rPr>
                <w:rFonts w:ascii="宋体" w:hAnsi="宋体" w:hint="eastAsia"/>
                <w:sz w:val="24"/>
              </w:rPr>
              <w:t>。由</w:t>
            </w:r>
            <w:proofErr w:type="gramStart"/>
            <w:r>
              <w:rPr>
                <w:rFonts w:ascii="宋体" w:hAnsi="宋体" w:hint="eastAsia"/>
                <w:sz w:val="24"/>
              </w:rPr>
              <w:t>中控机软件</w:t>
            </w:r>
            <w:proofErr w:type="gramEnd"/>
            <w:r>
              <w:rPr>
                <w:rFonts w:ascii="宋体" w:hAnsi="宋体" w:hint="eastAsia"/>
                <w:sz w:val="24"/>
              </w:rPr>
              <w:t>控制，访问设备端。</w:t>
            </w:r>
          </w:p>
        </w:tc>
      </w:tr>
      <w:tr w:rsidR="00236014" w:rsidTr="00236014">
        <w:tc>
          <w:tcPr>
            <w:tcW w:w="876" w:type="dxa"/>
            <w:vAlign w:val="center"/>
          </w:tcPr>
          <w:p w:rsidR="00236014" w:rsidRDefault="00236014" w:rsidP="00236014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设备端</w:t>
            </w:r>
          </w:p>
        </w:tc>
        <w:tc>
          <w:tcPr>
            <w:tcW w:w="8606" w:type="dxa"/>
            <w:vAlign w:val="center"/>
          </w:tcPr>
          <w:p w:rsidR="00236014" w:rsidRDefault="00236014" w:rsidP="008F0FEC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公司自</w:t>
            </w:r>
            <w:proofErr w:type="gramStart"/>
            <w:r>
              <w:rPr>
                <w:rFonts w:ascii="宋体" w:hAnsi="宋体" w:hint="eastAsia"/>
                <w:sz w:val="24"/>
              </w:rPr>
              <w:t>研</w:t>
            </w:r>
            <w:proofErr w:type="gramEnd"/>
            <w:r>
              <w:rPr>
                <w:rFonts w:ascii="宋体" w:hAnsi="宋体" w:hint="eastAsia"/>
                <w:sz w:val="24"/>
              </w:rPr>
              <w:t>盒子外设。设备端为固定IP服务端，客户端主动与设备端通信。</w:t>
            </w:r>
          </w:p>
        </w:tc>
      </w:tr>
    </w:tbl>
    <w:p w:rsidR="00236014" w:rsidRDefault="00236014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t>需求设计说明</w:t>
      </w:r>
    </w:p>
    <w:p w:rsidR="00236014" w:rsidRDefault="00236014" w:rsidP="0023601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设备端有子服务端，采用固定IP模式，提供设备</w:t>
      </w:r>
      <w:proofErr w:type="gramStart"/>
      <w:r>
        <w:rPr>
          <w:rFonts w:ascii="宋体" w:hAnsi="宋体"/>
          <w:sz w:val="24"/>
        </w:rPr>
        <w:t>端具备</w:t>
      </w:r>
      <w:proofErr w:type="gramEnd"/>
      <w:r>
        <w:rPr>
          <w:rFonts w:ascii="宋体" w:hAnsi="宋体"/>
          <w:sz w:val="24"/>
        </w:rPr>
        <w:t>的功能模块接口。客户端主动与设备端进行TCP通信，访问对应接口，操作设备</w:t>
      </w:r>
      <w:proofErr w:type="gramStart"/>
      <w:r>
        <w:rPr>
          <w:rFonts w:ascii="宋体" w:hAnsi="宋体"/>
          <w:sz w:val="24"/>
        </w:rPr>
        <w:t>端或者</w:t>
      </w:r>
      <w:proofErr w:type="gramEnd"/>
      <w:r>
        <w:rPr>
          <w:rFonts w:ascii="宋体" w:hAnsi="宋体"/>
          <w:sz w:val="24"/>
        </w:rPr>
        <w:t>查询设备端的状态。</w:t>
      </w:r>
    </w:p>
    <w:p w:rsidR="00236014" w:rsidRDefault="00236014" w:rsidP="0023601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据此需求，规划盒子内局域网网段分配，以及为各设备</w:t>
      </w:r>
      <w:proofErr w:type="gramStart"/>
      <w:r>
        <w:rPr>
          <w:rFonts w:ascii="宋体" w:hAnsi="宋体"/>
          <w:sz w:val="24"/>
        </w:rPr>
        <w:t>端分配</w:t>
      </w:r>
      <w:proofErr w:type="gramEnd"/>
      <w:r>
        <w:rPr>
          <w:rFonts w:ascii="宋体" w:hAnsi="宋体"/>
          <w:sz w:val="24"/>
        </w:rPr>
        <w:t>固定IP。</w:t>
      </w:r>
    </w:p>
    <w:p w:rsidR="005B12BD" w:rsidRDefault="005B12BD" w:rsidP="005B12BD">
      <w:pPr>
        <w:pStyle w:val="2"/>
        <w:numPr>
          <w:ilvl w:val="0"/>
          <w:numId w:val="1"/>
        </w:numPr>
      </w:pPr>
      <w:r>
        <w:t>IP</w:t>
      </w:r>
      <w:r>
        <w:t>规划说明</w:t>
      </w:r>
    </w:p>
    <w:p w:rsidR="00477064" w:rsidRDefault="00135690" w:rsidP="00477064">
      <w:pPr>
        <w:pStyle w:val="20"/>
        <w:numPr>
          <w:ilvl w:val="0"/>
          <w:numId w:val="5"/>
        </w:numPr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盒子内局域网网段配置</w:t>
      </w:r>
      <w:r w:rsidR="00477064" w:rsidRPr="00477064">
        <w:rPr>
          <w:rFonts w:ascii="宋体" w:hAnsi="宋体"/>
          <w:sz w:val="24"/>
        </w:rPr>
        <w:t>：</w:t>
      </w:r>
      <w:r w:rsidR="00470186">
        <w:rPr>
          <w:rFonts w:ascii="宋体" w:hAnsi="宋体" w:hint="eastAsia"/>
          <w:sz w:val="24"/>
        </w:rPr>
        <w:t>192.168.3</w:t>
      </w:r>
      <w:r w:rsidR="00477064" w:rsidRPr="00477064">
        <w:rPr>
          <w:rFonts w:ascii="宋体" w:hAnsi="宋体" w:hint="eastAsia"/>
          <w:sz w:val="24"/>
        </w:rPr>
        <w:t>.xxx。</w:t>
      </w:r>
    </w:p>
    <w:p w:rsidR="00477064" w:rsidRDefault="00477064" w:rsidP="00477064">
      <w:pPr>
        <w:pStyle w:val="20"/>
        <w:numPr>
          <w:ilvl w:val="0"/>
          <w:numId w:val="5"/>
        </w:numPr>
        <w:spacing w:line="400" w:lineRule="exact"/>
        <w:ind w:firstLineChars="0" w:firstLine="0"/>
        <w:rPr>
          <w:rFonts w:ascii="宋体" w:hAnsi="宋体"/>
          <w:sz w:val="24"/>
        </w:rPr>
      </w:pPr>
      <w:r w:rsidRPr="00477064">
        <w:rPr>
          <w:rFonts w:ascii="宋体" w:hAnsi="宋体"/>
          <w:sz w:val="24"/>
        </w:rPr>
        <w:t>设备端固定IP分配</w:t>
      </w:r>
      <w:r>
        <w:rPr>
          <w:rFonts w:ascii="宋体" w:hAnsi="宋体" w:hint="eastAsia"/>
          <w:sz w:val="24"/>
        </w:rPr>
        <w:t>如下表1示。</w:t>
      </w:r>
    </w:p>
    <w:p w:rsidR="00477064" w:rsidRPr="00477064" w:rsidRDefault="00477064" w:rsidP="00477064">
      <w:pPr>
        <w:pStyle w:val="20"/>
        <w:spacing w:line="400" w:lineRule="exact"/>
        <w:ind w:left="420" w:firstLineChars="0" w:firstLine="0"/>
        <w:jc w:val="center"/>
        <w:rPr>
          <w:rFonts w:ascii="黑体" w:eastAsia="黑体" w:hAnsi="黑体"/>
          <w:b/>
          <w:szCs w:val="21"/>
        </w:rPr>
      </w:pPr>
      <w:r w:rsidRPr="00477064">
        <w:rPr>
          <w:rFonts w:ascii="黑体" w:eastAsia="黑体" w:hAnsi="黑体" w:hint="eastAsia"/>
          <w:b/>
          <w:szCs w:val="21"/>
        </w:rPr>
        <w:t>表1 设备端固定IP分配表</w:t>
      </w:r>
    </w:p>
    <w:tbl>
      <w:tblPr>
        <w:tblStyle w:val="a5"/>
        <w:tblW w:w="10534" w:type="dxa"/>
        <w:jc w:val="center"/>
        <w:tblLook w:val="04A0" w:firstRow="1" w:lastRow="0" w:firstColumn="1" w:lastColumn="0" w:noHBand="0" w:noVBand="1"/>
      </w:tblPr>
      <w:tblGrid>
        <w:gridCol w:w="799"/>
        <w:gridCol w:w="3313"/>
        <w:gridCol w:w="1513"/>
        <w:gridCol w:w="1009"/>
        <w:gridCol w:w="3900"/>
      </w:tblGrid>
      <w:tr w:rsidR="00584C8C" w:rsidTr="00BA2FD9">
        <w:trPr>
          <w:jc w:val="center"/>
        </w:trPr>
        <w:tc>
          <w:tcPr>
            <w:tcW w:w="799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13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设备端</w:t>
            </w:r>
          </w:p>
        </w:tc>
        <w:tc>
          <w:tcPr>
            <w:tcW w:w="1513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IP</w:t>
            </w:r>
          </w:p>
        </w:tc>
        <w:tc>
          <w:tcPr>
            <w:tcW w:w="1009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3900" w:type="dxa"/>
          </w:tcPr>
          <w:p w:rsidR="00584C8C" w:rsidRDefault="00584C8C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1D64" w:rsidTr="00BA2FD9">
        <w:trPr>
          <w:jc w:val="center"/>
        </w:trPr>
        <w:tc>
          <w:tcPr>
            <w:tcW w:w="799" w:type="dxa"/>
          </w:tcPr>
          <w:p w:rsidR="00BA1D64" w:rsidRDefault="00F07AA0" w:rsidP="00477064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3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  <w:proofErr w:type="gramStart"/>
            <w:r>
              <w:rPr>
                <w:rFonts w:hint="eastAsia"/>
              </w:rPr>
              <w:t>海康威视录像机</w:t>
            </w:r>
            <w:proofErr w:type="gramEnd"/>
          </w:p>
        </w:tc>
        <w:tc>
          <w:tcPr>
            <w:tcW w:w="1513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</w:t>
            </w:r>
            <w:r>
              <w:t>49</w:t>
            </w:r>
          </w:p>
        </w:tc>
        <w:tc>
          <w:tcPr>
            <w:tcW w:w="1009" w:type="dxa"/>
          </w:tcPr>
          <w:p w:rsidR="00BA1D64" w:rsidRDefault="0021319F" w:rsidP="00BA1D64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BA1D64" w:rsidRDefault="00BA1D64" w:rsidP="00BA1D64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灯</w:t>
            </w:r>
            <w:proofErr w:type="gramStart"/>
            <w:r>
              <w:rPr>
                <w:rFonts w:hint="eastAsia"/>
              </w:rPr>
              <w:t>控设备端</w:t>
            </w:r>
            <w:proofErr w:type="gramEnd"/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3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锁控设备端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4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通信设备端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5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DL/T</w:t>
            </w:r>
            <w:r>
              <w:t xml:space="preserve"> 645-2007</w:t>
            </w:r>
            <w:r>
              <w:t>国标电能表</w:t>
            </w: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烟雾报警设备端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192.168.3.6</w:t>
            </w:r>
            <w:r>
              <w:t>6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584C8C" w:rsidTr="00BA2FD9">
        <w:trPr>
          <w:jc w:val="center"/>
        </w:trPr>
        <w:tc>
          <w:tcPr>
            <w:tcW w:w="799" w:type="dxa"/>
          </w:tcPr>
          <w:p w:rsidR="00584C8C" w:rsidRDefault="00F07AA0" w:rsidP="00470186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BingoSensor</w:t>
            </w:r>
            <w:proofErr w:type="gramStart"/>
            <w:r>
              <w:t>蓝牙数据</w:t>
            </w:r>
            <w:proofErr w:type="gramEnd"/>
            <w:r>
              <w:t>网关</w:t>
            </w:r>
          </w:p>
        </w:tc>
        <w:tc>
          <w:tcPr>
            <w:tcW w:w="1513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</w:t>
            </w:r>
            <w:r>
              <w:t>.3.70</w:t>
            </w:r>
          </w:p>
        </w:tc>
        <w:tc>
          <w:tcPr>
            <w:tcW w:w="1009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3900" w:type="dxa"/>
          </w:tcPr>
          <w:p w:rsidR="00584C8C" w:rsidRDefault="00584C8C" w:rsidP="00470186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F07AA0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峰华收银台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192.168.3.180</w:t>
            </w:r>
          </w:p>
        </w:tc>
        <w:tc>
          <w:tcPr>
            <w:tcW w:w="1009" w:type="dxa"/>
          </w:tcPr>
          <w:p w:rsidR="00E42B00" w:rsidRDefault="00A45F2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F07AA0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峰华检测通道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192.168.3.181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F07AA0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安迪检测通道主门</w:t>
            </w:r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192.168.3.222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6012</w:t>
            </w:r>
          </w:p>
        </w:tc>
        <w:tc>
          <w:tcPr>
            <w:tcW w:w="3900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</w:p>
        </w:tc>
      </w:tr>
      <w:tr w:rsidR="00E42B00" w:rsidTr="00BA2FD9">
        <w:trPr>
          <w:jc w:val="center"/>
        </w:trPr>
        <w:tc>
          <w:tcPr>
            <w:tcW w:w="799" w:type="dxa"/>
          </w:tcPr>
          <w:p w:rsidR="00E42B00" w:rsidRDefault="00F07AA0" w:rsidP="00E42B00">
            <w:pPr>
              <w:pStyle w:val="20"/>
              <w:spacing w:line="400" w:lineRule="exact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33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安迪检测</w:t>
            </w:r>
            <w:proofErr w:type="gramStart"/>
            <w:r>
              <w:rPr>
                <w:rFonts w:hint="eastAsia"/>
              </w:rPr>
              <w:t>通道副门</w:t>
            </w:r>
            <w:proofErr w:type="gramEnd"/>
          </w:p>
        </w:tc>
        <w:tc>
          <w:tcPr>
            <w:tcW w:w="1513" w:type="dxa"/>
          </w:tcPr>
          <w:p w:rsidR="00E42B00" w:rsidRDefault="00E42B00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192.168.3.223</w:t>
            </w:r>
          </w:p>
        </w:tc>
        <w:tc>
          <w:tcPr>
            <w:tcW w:w="1009" w:type="dxa"/>
          </w:tcPr>
          <w:p w:rsidR="00E42B00" w:rsidRDefault="00F77232" w:rsidP="00E42B00">
            <w:pPr>
              <w:pStyle w:val="20"/>
              <w:spacing w:line="400" w:lineRule="exact"/>
              <w:ind w:firstLineChars="0" w:firstLine="0"/>
            </w:pPr>
            <w:r>
              <w:rPr>
                <w:rFonts w:hint="eastAsia"/>
              </w:rPr>
              <w:t>6012</w:t>
            </w:r>
          </w:p>
        </w:tc>
        <w:tc>
          <w:tcPr>
            <w:tcW w:w="3900" w:type="dxa"/>
          </w:tcPr>
          <w:p w:rsidR="00E42B00" w:rsidRDefault="00A45F20" w:rsidP="00E42B00">
            <w:pPr>
              <w:pStyle w:val="20"/>
              <w:spacing w:line="400" w:lineRule="exact"/>
              <w:ind w:firstLineChars="0" w:firstLine="0"/>
            </w:pPr>
            <w:r>
              <w:t>备用，如有故障需要调试时用</w:t>
            </w: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0D53B2" w:rsidRDefault="00E434B5" w:rsidP="005B12BD">
      <w:pPr>
        <w:pStyle w:val="20"/>
        <w:spacing w:line="400" w:lineRule="exact"/>
        <w:ind w:firstLineChars="0" w:firstLine="0"/>
      </w:pPr>
      <w:r w:rsidRPr="00581993">
        <w:rPr>
          <w:rFonts w:ascii="宋体" w:hAnsi="宋体" w:hint="eastAsia"/>
          <w:sz w:val="24"/>
        </w:rPr>
        <w:t>无</w:t>
      </w:r>
    </w:p>
    <w:sectPr w:rsidR="000D53B2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5A" w:rsidRDefault="0015015A">
      <w:r>
        <w:separator/>
      </w:r>
    </w:p>
  </w:endnote>
  <w:endnote w:type="continuationSeparator" w:id="0">
    <w:p w:rsidR="0015015A" w:rsidRDefault="0015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531BF" w:rsidRPr="005531BF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531BF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531BF" w:rsidRPr="005531BF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531BF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5A" w:rsidRDefault="0015015A">
      <w:r>
        <w:separator/>
      </w:r>
    </w:p>
  </w:footnote>
  <w:footnote w:type="continuationSeparator" w:id="0">
    <w:p w:rsidR="0015015A" w:rsidRDefault="00150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7A9309A"/>
    <w:multiLevelType w:val="hybridMultilevel"/>
    <w:tmpl w:val="8274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24C2F"/>
    <w:rsid w:val="00074E3E"/>
    <w:rsid w:val="000B7D00"/>
    <w:rsid w:val="000D0845"/>
    <w:rsid w:val="000D12A3"/>
    <w:rsid w:val="000D53B2"/>
    <w:rsid w:val="001077B6"/>
    <w:rsid w:val="00135690"/>
    <w:rsid w:val="00140D19"/>
    <w:rsid w:val="0015015A"/>
    <w:rsid w:val="00164ED9"/>
    <w:rsid w:val="00175FAB"/>
    <w:rsid w:val="001A2A1F"/>
    <w:rsid w:val="001B5DF7"/>
    <w:rsid w:val="00204FE9"/>
    <w:rsid w:val="0021319F"/>
    <w:rsid w:val="00236014"/>
    <w:rsid w:val="00241FA7"/>
    <w:rsid w:val="00257E82"/>
    <w:rsid w:val="002603E0"/>
    <w:rsid w:val="002A6B75"/>
    <w:rsid w:val="00310C57"/>
    <w:rsid w:val="003116E5"/>
    <w:rsid w:val="0031437C"/>
    <w:rsid w:val="00336C34"/>
    <w:rsid w:val="003415C5"/>
    <w:rsid w:val="003739D6"/>
    <w:rsid w:val="00386C21"/>
    <w:rsid w:val="003A00CD"/>
    <w:rsid w:val="003B006B"/>
    <w:rsid w:val="003D41A0"/>
    <w:rsid w:val="003F37B0"/>
    <w:rsid w:val="003F5B88"/>
    <w:rsid w:val="00422E81"/>
    <w:rsid w:val="00434F94"/>
    <w:rsid w:val="00453ECC"/>
    <w:rsid w:val="00456455"/>
    <w:rsid w:val="00461383"/>
    <w:rsid w:val="00470186"/>
    <w:rsid w:val="00473E26"/>
    <w:rsid w:val="00477064"/>
    <w:rsid w:val="004901DF"/>
    <w:rsid w:val="004D430E"/>
    <w:rsid w:val="0054440F"/>
    <w:rsid w:val="005531BF"/>
    <w:rsid w:val="00581993"/>
    <w:rsid w:val="005826C3"/>
    <w:rsid w:val="00584C8C"/>
    <w:rsid w:val="005B12BD"/>
    <w:rsid w:val="005C5A60"/>
    <w:rsid w:val="00613DA2"/>
    <w:rsid w:val="0063355E"/>
    <w:rsid w:val="006638B3"/>
    <w:rsid w:val="00696177"/>
    <w:rsid w:val="006A1741"/>
    <w:rsid w:val="006A3050"/>
    <w:rsid w:val="006C22D8"/>
    <w:rsid w:val="006D456E"/>
    <w:rsid w:val="00724525"/>
    <w:rsid w:val="00731896"/>
    <w:rsid w:val="00736EA8"/>
    <w:rsid w:val="00736EB3"/>
    <w:rsid w:val="00790B13"/>
    <w:rsid w:val="00797C1C"/>
    <w:rsid w:val="007A15E1"/>
    <w:rsid w:val="007D6406"/>
    <w:rsid w:val="007E03BF"/>
    <w:rsid w:val="0083180E"/>
    <w:rsid w:val="00847693"/>
    <w:rsid w:val="00851FF9"/>
    <w:rsid w:val="00855205"/>
    <w:rsid w:val="008C33AA"/>
    <w:rsid w:val="008D1D50"/>
    <w:rsid w:val="008E299D"/>
    <w:rsid w:val="008F0FEC"/>
    <w:rsid w:val="00902880"/>
    <w:rsid w:val="00947D40"/>
    <w:rsid w:val="009653A6"/>
    <w:rsid w:val="00977A5A"/>
    <w:rsid w:val="009A6B78"/>
    <w:rsid w:val="009F53DE"/>
    <w:rsid w:val="00A03A34"/>
    <w:rsid w:val="00A45F20"/>
    <w:rsid w:val="00A478A9"/>
    <w:rsid w:val="00A65F1F"/>
    <w:rsid w:val="00A92B8C"/>
    <w:rsid w:val="00AC32E2"/>
    <w:rsid w:val="00AE6A69"/>
    <w:rsid w:val="00AF69BE"/>
    <w:rsid w:val="00B042E5"/>
    <w:rsid w:val="00B47CAD"/>
    <w:rsid w:val="00B959C4"/>
    <w:rsid w:val="00BA1D64"/>
    <w:rsid w:val="00BA2FD9"/>
    <w:rsid w:val="00BA4D46"/>
    <w:rsid w:val="00BB03BD"/>
    <w:rsid w:val="00BC395C"/>
    <w:rsid w:val="00C04F8C"/>
    <w:rsid w:val="00C11A9A"/>
    <w:rsid w:val="00C14929"/>
    <w:rsid w:val="00C22BA5"/>
    <w:rsid w:val="00C41990"/>
    <w:rsid w:val="00CD7A9D"/>
    <w:rsid w:val="00CF7280"/>
    <w:rsid w:val="00D10FB8"/>
    <w:rsid w:val="00D17160"/>
    <w:rsid w:val="00DA2218"/>
    <w:rsid w:val="00DA3AD7"/>
    <w:rsid w:val="00E01449"/>
    <w:rsid w:val="00E42B00"/>
    <w:rsid w:val="00E434B5"/>
    <w:rsid w:val="00E44648"/>
    <w:rsid w:val="00EA6310"/>
    <w:rsid w:val="00F07AA0"/>
    <w:rsid w:val="00F25741"/>
    <w:rsid w:val="00F34BE2"/>
    <w:rsid w:val="00F721FC"/>
    <w:rsid w:val="00F77232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table" w:styleId="a5">
    <w:name w:val="Table Grid"/>
    <w:basedOn w:val="a1"/>
    <w:rsid w:val="0023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0B52A-4EC3-4568-AFF8-56F33059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97</cp:revision>
  <dcterms:created xsi:type="dcterms:W3CDTF">2016-04-17T03:12:00Z</dcterms:created>
  <dcterms:modified xsi:type="dcterms:W3CDTF">2018-01-29T08:44:00Z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