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3196"/>
        <w:gridCol w:w="1276"/>
        <w:gridCol w:w="2410"/>
      </w:tblGrid>
      <w:tr w:rsidR="00AD08CC" w:rsidRPr="00AA1CB8" w:rsidTr="00032A49">
        <w:trPr>
          <w:cantSplit/>
          <w:trHeight w:hRule="exact" w:val="405"/>
        </w:trPr>
        <w:tc>
          <w:tcPr>
            <w:tcW w:w="1210" w:type="dxa"/>
            <w:vAlign w:val="bottom"/>
          </w:tcPr>
          <w:p w:rsidR="00AD08CC" w:rsidRPr="00AA1CB8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proofErr w:type="gramStart"/>
            <w:r w:rsidRPr="00AA1CB8">
              <w:rPr>
                <w:rFonts w:asciiTheme="minorEastAsia" w:hAnsiTheme="minorEastAsia" w:hint="eastAsia"/>
                <w:sz w:val="24"/>
              </w:rPr>
              <w:t>档</w:t>
            </w:r>
            <w:proofErr w:type="gramEnd"/>
            <w:r w:rsidRPr="00AA1CB8">
              <w:rPr>
                <w:rFonts w:asciiTheme="minorEastAsia" w:hAnsiTheme="minorEastAsia" w:hint="eastAsia"/>
                <w:sz w:val="24"/>
              </w:rPr>
              <w:t xml:space="preserve">    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AD08CC" w:rsidRPr="00AA1CB8" w:rsidRDefault="00AA1CB8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BGDC-518-01</w:t>
            </w:r>
          </w:p>
        </w:tc>
        <w:tc>
          <w:tcPr>
            <w:tcW w:w="3196" w:type="dxa"/>
            <w:vAlign w:val="bottom"/>
          </w:tcPr>
          <w:p w:rsidR="00AD08CC" w:rsidRPr="00AA1CB8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AA1CB8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AA1CB8">
              <w:rPr>
                <w:rFonts w:asciiTheme="minorEastAsia" w:hAnsiTheme="minorEastAsia" w:hint="eastAsia"/>
                <w:sz w:val="24"/>
              </w:rPr>
              <w:t>编    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AD08CC" w:rsidRPr="00AA1CB8" w:rsidRDefault="00D03AC6" w:rsidP="00186C90">
            <w:pPr>
              <w:snapToGrid w:val="0"/>
              <w:jc w:val="center"/>
              <w:textAlignment w:val="baseline"/>
              <w:rPr>
                <w:rFonts w:asciiTheme="minorEastAsia" w:hAnsiTheme="minorEastAsia" w:cs="宋体"/>
                <w:sz w:val="24"/>
              </w:rPr>
            </w:pPr>
            <w:r w:rsidRPr="00AA1CB8">
              <w:rPr>
                <w:rFonts w:asciiTheme="minorEastAsia" w:hAnsiTheme="minorEastAsia" w:cs="宋体" w:hint="eastAsia"/>
                <w:sz w:val="24"/>
              </w:rPr>
              <w:t xml:space="preserve"> </w:t>
            </w:r>
            <w:r w:rsidR="00AA1CB8">
              <w:rPr>
                <w:rFonts w:asciiTheme="minorEastAsia" w:hAnsiTheme="minorEastAsia" w:cs="宋体"/>
                <w:sz w:val="24"/>
              </w:rPr>
              <w:t>BG-HRD18-0108024</w:t>
            </w:r>
          </w:p>
        </w:tc>
      </w:tr>
      <w:tr w:rsidR="00AD08CC" w:rsidRPr="00AA1CB8" w:rsidTr="00032A49">
        <w:trPr>
          <w:trHeight w:hRule="exact" w:val="405"/>
        </w:trPr>
        <w:tc>
          <w:tcPr>
            <w:tcW w:w="1210" w:type="dxa"/>
            <w:vAlign w:val="bottom"/>
          </w:tcPr>
          <w:p w:rsidR="00AD08CC" w:rsidRPr="00AA1CB8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AA1CB8">
              <w:rPr>
                <w:rFonts w:asciiTheme="minorEastAsia" w:hAnsiTheme="minorEastAsia"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AA1CB8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AA1CB8">
              <w:rPr>
                <w:rFonts w:asciiTheme="minorEastAsia" w:hAnsiTheme="minorEastAsia" w:hint="eastAsia"/>
                <w:sz w:val="24"/>
              </w:rPr>
              <w:t>3年</w:t>
            </w:r>
          </w:p>
        </w:tc>
        <w:tc>
          <w:tcPr>
            <w:tcW w:w="3196" w:type="dxa"/>
            <w:vAlign w:val="bottom"/>
          </w:tcPr>
          <w:p w:rsidR="00AD08CC" w:rsidRPr="00AA1CB8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AA1CB8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AA1CB8">
              <w:rPr>
                <w:rFonts w:asciiTheme="minorEastAsia" w:hAnsiTheme="minorEastAsia" w:hint="eastAsia"/>
                <w:sz w:val="24"/>
              </w:rPr>
              <w:t>密    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AA1CB8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proofErr w:type="gramStart"/>
            <w:r w:rsidRPr="00AA1CB8">
              <w:rPr>
                <w:rFonts w:asciiTheme="minorEastAsia" w:hAnsiTheme="minorEastAsia" w:hint="eastAsia"/>
                <w:sz w:val="24"/>
              </w:rPr>
              <w:t>内部★</w:t>
            </w:r>
            <w:proofErr w:type="gramEnd"/>
          </w:p>
        </w:tc>
      </w:tr>
      <w:tr w:rsidR="00AD08CC" w:rsidRPr="00AA1CB8" w:rsidTr="00032A49">
        <w:trPr>
          <w:trHeight w:hRule="exact" w:val="425"/>
        </w:trPr>
        <w:tc>
          <w:tcPr>
            <w:tcW w:w="1210" w:type="dxa"/>
            <w:vAlign w:val="bottom"/>
          </w:tcPr>
          <w:p w:rsidR="00AD08CC" w:rsidRPr="00AA1CB8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AD08CC" w:rsidRPr="00AA1CB8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196" w:type="dxa"/>
            <w:vAlign w:val="bottom"/>
          </w:tcPr>
          <w:p w:rsidR="00AD08CC" w:rsidRPr="00AA1CB8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AA1CB8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AA1CB8">
              <w:rPr>
                <w:rFonts w:asciiTheme="minorEastAsia" w:hAnsiTheme="minorEastAsia"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AA1CB8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AA1CB8">
              <w:rPr>
                <w:rFonts w:asciiTheme="minorEastAsia" w:hAnsiTheme="minorEastAsia" w:hint="eastAsia"/>
                <w:sz w:val="24"/>
              </w:rPr>
              <w:t>V</w:t>
            </w:r>
            <w:r w:rsidRPr="00AA1CB8">
              <w:rPr>
                <w:rFonts w:asciiTheme="minorEastAsia" w:hAnsiTheme="minorEastAsia"/>
                <w:sz w:val="24"/>
              </w:rPr>
              <w:t>1.0.00</w:t>
            </w:r>
          </w:p>
        </w:tc>
      </w:tr>
    </w:tbl>
    <w:p w:rsidR="00AD08CC" w:rsidRDefault="00AD08CC"/>
    <w:p w:rsidR="00AD08CC" w:rsidRDefault="00FE5BF1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BingoBin网络功能模块</w:t>
      </w:r>
    </w:p>
    <w:p w:rsidR="00741304" w:rsidRPr="00741304" w:rsidRDefault="00497334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使用手册</w:t>
      </w:r>
    </w:p>
    <w:p w:rsidR="00B4760E" w:rsidRDefault="00B4760E" w:rsidP="00B4760E">
      <w:pPr>
        <w:pStyle w:val="2"/>
        <w:numPr>
          <w:ilvl w:val="0"/>
          <w:numId w:val="11"/>
        </w:numPr>
      </w:pPr>
      <w:bookmarkStart w:id="0" w:name="_Toc367891701"/>
      <w:bookmarkStart w:id="1" w:name="_Toc40683588"/>
      <w:bookmarkStart w:id="2" w:name="_Toc42317059"/>
      <w:r>
        <w:rPr>
          <w:rFonts w:hint="eastAsia"/>
        </w:rPr>
        <w:t>编写目的</w:t>
      </w:r>
      <w:bookmarkEnd w:id="0"/>
      <w:bookmarkEnd w:id="1"/>
      <w:bookmarkEnd w:id="2"/>
    </w:p>
    <w:p w:rsidR="00B4760E" w:rsidRPr="00E9413C" w:rsidRDefault="00497334" w:rsidP="00B4760E">
      <w:pPr>
        <w:spacing w:line="400" w:lineRule="exact"/>
        <w:ind w:leftChars="171" w:left="359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本说明书定义了本产品的使用说明</w:t>
      </w:r>
      <w:r w:rsidR="00B4760E" w:rsidRPr="00E9413C">
        <w:rPr>
          <w:rFonts w:ascii="宋体" w:eastAsia="宋体" w:hAnsi="宋体" w:cs="宋体" w:hint="eastAsia"/>
          <w:sz w:val="24"/>
        </w:rPr>
        <w:t>。</w:t>
      </w:r>
    </w:p>
    <w:p w:rsidR="00B4760E" w:rsidRPr="00E9413C" w:rsidRDefault="00B4760E" w:rsidP="00B4760E">
      <w:pPr>
        <w:spacing w:line="400" w:lineRule="exact"/>
        <w:ind w:leftChars="171" w:left="359"/>
        <w:jc w:val="left"/>
        <w:rPr>
          <w:rFonts w:ascii="宋体" w:eastAsia="宋体" w:hAnsi="宋体" w:cs="宋体"/>
          <w:sz w:val="24"/>
        </w:rPr>
      </w:pPr>
      <w:r w:rsidRPr="00E9413C">
        <w:rPr>
          <w:rFonts w:ascii="宋体" w:eastAsia="宋体" w:hAnsi="宋体" w:cs="宋体" w:hint="eastAsia"/>
          <w:sz w:val="24"/>
        </w:rPr>
        <w:t>本文档适用于公司员工。</w:t>
      </w:r>
    </w:p>
    <w:p w:rsidR="00B4760E" w:rsidRDefault="00A7241A" w:rsidP="00CB06A5">
      <w:pPr>
        <w:pStyle w:val="2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716096" behindDoc="0" locked="0" layoutInCell="1" allowOverlap="1">
            <wp:simplePos x="0" y="0"/>
            <wp:positionH relativeFrom="column">
              <wp:posOffset>1256665</wp:posOffset>
            </wp:positionH>
            <wp:positionV relativeFrom="paragraph">
              <wp:posOffset>731520</wp:posOffset>
            </wp:positionV>
            <wp:extent cx="4170045" cy="4619625"/>
            <wp:effectExtent l="0" t="0" r="1905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6A5">
        <w:rPr>
          <w:rFonts w:hint="eastAsia"/>
        </w:rPr>
        <w:t>固定</w:t>
      </w:r>
      <w:r w:rsidR="005564AE">
        <w:rPr>
          <w:rFonts w:hint="eastAsia"/>
        </w:rPr>
        <w:t>安装说明</w:t>
      </w:r>
    </w:p>
    <w:p w:rsidR="006B52AA" w:rsidRPr="006B52AA" w:rsidRDefault="006B52AA" w:rsidP="006B52AA">
      <w:pPr>
        <w:spacing w:line="400" w:lineRule="exact"/>
        <w:jc w:val="center"/>
        <w:rPr>
          <w:rFonts w:ascii="黑体" w:eastAsia="黑体" w:hAnsi="黑体" w:cs="宋体"/>
          <w:szCs w:val="21"/>
        </w:rPr>
      </w:pPr>
      <w:r w:rsidRPr="006B52AA">
        <w:rPr>
          <w:rFonts w:ascii="黑体" w:eastAsia="黑体" w:hAnsi="黑体" w:cs="宋体"/>
          <w:szCs w:val="21"/>
        </w:rPr>
        <w:t>图</w:t>
      </w:r>
      <w:r w:rsidRPr="006B52AA">
        <w:rPr>
          <w:rFonts w:ascii="黑体" w:eastAsia="黑体" w:hAnsi="黑体" w:cs="宋体" w:hint="eastAsia"/>
          <w:szCs w:val="21"/>
        </w:rPr>
        <w:t>1</w:t>
      </w:r>
    </w:p>
    <w:p w:rsidR="005564AE" w:rsidRDefault="005564AE" w:rsidP="00C67B83">
      <w:pPr>
        <w:spacing w:line="400" w:lineRule="exact"/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参考上图进行安装，</w:t>
      </w:r>
      <w:r w:rsidR="00CB06A5">
        <w:rPr>
          <w:rFonts w:ascii="宋体" w:eastAsia="宋体" w:hAnsi="宋体" w:cs="宋体"/>
          <w:sz w:val="24"/>
        </w:rPr>
        <w:t>建议按图示箭头方向朝下固定安装。</w:t>
      </w:r>
    </w:p>
    <w:p w:rsidR="00CB06A5" w:rsidRDefault="00CB06A5" w:rsidP="00C67B83">
      <w:pPr>
        <w:spacing w:line="400" w:lineRule="exact"/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固定孔位直径为</w:t>
      </w:r>
      <w:r>
        <w:rPr>
          <w:rFonts w:ascii="宋体" w:eastAsia="宋体" w:hAnsi="宋体" w:cs="宋体" w:hint="eastAsia"/>
          <w:sz w:val="24"/>
        </w:rPr>
        <w:t>Φ5mm</w:t>
      </w:r>
      <w:r>
        <w:rPr>
          <w:rFonts w:ascii="宋体" w:eastAsia="宋体" w:hAnsi="宋体" w:cs="宋体"/>
          <w:sz w:val="24"/>
        </w:rPr>
        <w:t>,建议使用</w:t>
      </w:r>
      <w:r w:rsidRPr="00B16CF9">
        <w:rPr>
          <w:rFonts w:ascii="宋体" w:eastAsia="宋体" w:hAnsi="宋体" w:cs="宋体" w:hint="eastAsia"/>
          <w:sz w:val="24"/>
        </w:rPr>
        <w:t>合适的螺丝进行</w:t>
      </w:r>
      <w:r>
        <w:rPr>
          <w:rFonts w:ascii="宋体" w:eastAsia="宋体" w:hAnsi="宋体" w:cs="宋体" w:hint="eastAsia"/>
          <w:sz w:val="24"/>
        </w:rPr>
        <w:t>安装固定。</w:t>
      </w:r>
    </w:p>
    <w:p w:rsidR="00CB06A5" w:rsidRPr="00CB06A5" w:rsidRDefault="00CB06A5" w:rsidP="00CB06A5">
      <w:pPr>
        <w:pStyle w:val="2"/>
        <w:numPr>
          <w:ilvl w:val="0"/>
          <w:numId w:val="11"/>
        </w:numPr>
      </w:pPr>
      <w:r>
        <w:lastRenderedPageBreak/>
        <w:t>接线安装说明</w:t>
      </w:r>
    </w:p>
    <w:p w:rsidR="00AE773E" w:rsidRPr="00AE773E" w:rsidRDefault="00CB06A5" w:rsidP="00425FAF">
      <w:pPr>
        <w:pStyle w:val="3"/>
        <w:numPr>
          <w:ilvl w:val="1"/>
          <w:numId w:val="11"/>
        </w:numPr>
        <w:spacing w:line="413" w:lineRule="auto"/>
      </w:pPr>
      <w:r>
        <w:t>LED</w:t>
      </w:r>
      <w:proofErr w:type="gramStart"/>
      <w:r>
        <w:t>灯控版安装</w:t>
      </w:r>
      <w:proofErr w:type="gramEnd"/>
      <w:r>
        <w:t>说明</w:t>
      </w:r>
    </w:p>
    <w:p w:rsidR="00DD3B6E" w:rsidRDefault="00C5668E" w:rsidP="00C5668E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BingoBin网络控制模块LED灯控版（BingoBin-1D），具备两路独立LED灯控制功能，可实现对LED灯进行</w:t>
      </w:r>
      <w:r w:rsidR="00ED5693">
        <w:rPr>
          <w:rFonts w:ascii="宋体" w:eastAsia="宋体" w:hAnsi="宋体" w:cs="宋体"/>
          <w:sz w:val="24"/>
        </w:rPr>
        <w:t>远程</w:t>
      </w:r>
      <w:r>
        <w:rPr>
          <w:rFonts w:ascii="宋体" w:eastAsia="宋体" w:hAnsi="宋体" w:cs="宋体"/>
          <w:sz w:val="24"/>
        </w:rPr>
        <w:t>开</w:t>
      </w:r>
      <w:r>
        <w:rPr>
          <w:rFonts w:ascii="宋体" w:eastAsia="宋体" w:hAnsi="宋体" w:cs="宋体" w:hint="eastAsia"/>
          <w:sz w:val="24"/>
        </w:rPr>
        <w:t>/关</w:t>
      </w:r>
      <w:r w:rsidR="00ED5693">
        <w:rPr>
          <w:rFonts w:ascii="宋体" w:eastAsia="宋体" w:hAnsi="宋体" w:cs="宋体" w:hint="eastAsia"/>
          <w:sz w:val="24"/>
        </w:rPr>
        <w:t>和</w:t>
      </w:r>
      <w:r>
        <w:rPr>
          <w:rFonts w:ascii="宋体" w:eastAsia="宋体" w:hAnsi="宋体" w:cs="宋体" w:hint="eastAsia"/>
          <w:sz w:val="24"/>
        </w:rPr>
        <w:t>5级调光</w:t>
      </w:r>
      <w:r w:rsidR="00ED5693">
        <w:rPr>
          <w:rFonts w:ascii="宋体" w:eastAsia="宋体" w:hAnsi="宋体" w:cs="宋体" w:hint="eastAsia"/>
          <w:sz w:val="24"/>
        </w:rPr>
        <w:t>。采用PWM恒压控制技术，两路独立输入输出</w:t>
      </w:r>
      <w:r w:rsidR="00DD3B6E">
        <w:rPr>
          <w:rFonts w:ascii="宋体" w:eastAsia="宋体" w:hAnsi="宋体" w:cs="宋体" w:hint="eastAsia"/>
          <w:sz w:val="24"/>
        </w:rPr>
        <w:t>。</w:t>
      </w:r>
    </w:p>
    <w:p w:rsidR="00C5668E" w:rsidRDefault="00DD3B6E" w:rsidP="00C5668E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接口</w:t>
      </w:r>
      <w:r w:rsidR="00ED5693">
        <w:rPr>
          <w:rFonts w:ascii="宋体" w:eastAsia="宋体" w:hAnsi="宋体" w:cs="宋体" w:hint="eastAsia"/>
          <w:sz w:val="24"/>
        </w:rPr>
        <w:t>电气规格：DC</w:t>
      </w:r>
      <w:r w:rsidR="004126A9">
        <w:rPr>
          <w:rFonts w:ascii="宋体" w:eastAsia="宋体" w:hAnsi="宋体" w:cs="宋体"/>
          <w:sz w:val="24"/>
        </w:rPr>
        <w:t xml:space="preserve"> 12V/18</w:t>
      </w:r>
      <w:r w:rsidR="00ED5693">
        <w:rPr>
          <w:rFonts w:ascii="宋体" w:eastAsia="宋体" w:hAnsi="宋体" w:cs="宋体"/>
          <w:sz w:val="24"/>
        </w:rPr>
        <w:t>0W。</w:t>
      </w:r>
    </w:p>
    <w:p w:rsidR="00F821D7" w:rsidRDefault="00F821D7" w:rsidP="00F821D7">
      <w:pPr>
        <w:spacing w:line="400" w:lineRule="exact"/>
        <w:rPr>
          <w:rFonts w:ascii="宋体" w:eastAsia="宋体" w:hAnsi="宋体" w:cs="宋体"/>
          <w:sz w:val="24"/>
        </w:rPr>
      </w:pPr>
    </w:p>
    <w:p w:rsidR="00E35F61" w:rsidRPr="00E35F61" w:rsidRDefault="00E35F61" w:rsidP="00E35F61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294005</wp:posOffset>
            </wp:positionV>
            <wp:extent cx="3219450" cy="2511425"/>
            <wp:effectExtent l="0" t="0" r="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60B">
        <w:rPr>
          <w:rFonts w:ascii="宋体" w:eastAsia="宋体" w:hAnsi="宋体" w:cs="宋体"/>
          <w:sz w:val="24"/>
        </w:rPr>
        <w:t>产品标贴上有对应</w:t>
      </w:r>
      <w:proofErr w:type="gramStart"/>
      <w:r w:rsidR="007C260B">
        <w:rPr>
          <w:rFonts w:ascii="宋体" w:eastAsia="宋体" w:hAnsi="宋体" w:cs="宋体"/>
          <w:sz w:val="24"/>
        </w:rPr>
        <w:t>的线序图示</w:t>
      </w:r>
      <w:proofErr w:type="gramEnd"/>
      <w:r w:rsidR="007C260B">
        <w:rPr>
          <w:rFonts w:ascii="宋体" w:eastAsia="宋体" w:hAnsi="宋体" w:cs="宋体"/>
          <w:sz w:val="24"/>
        </w:rPr>
        <w:t>，请结合下文说明进行安装。</w:t>
      </w:r>
    </w:p>
    <w:p w:rsidR="007C260B" w:rsidRPr="00872599" w:rsidRDefault="00872599" w:rsidP="00872599">
      <w:pPr>
        <w:spacing w:line="400" w:lineRule="exact"/>
        <w:jc w:val="center"/>
        <w:rPr>
          <w:rFonts w:ascii="黑体" w:eastAsia="黑体" w:hAnsi="黑体" w:cs="宋体"/>
          <w:szCs w:val="21"/>
        </w:rPr>
      </w:pPr>
      <w:r w:rsidRPr="00872599">
        <w:rPr>
          <w:rFonts w:ascii="黑体" w:eastAsia="黑体" w:hAnsi="黑体" w:cs="宋体"/>
          <w:szCs w:val="21"/>
        </w:rPr>
        <w:t>图</w:t>
      </w:r>
      <w:r w:rsidRPr="00872599">
        <w:rPr>
          <w:rFonts w:ascii="黑体" w:eastAsia="黑体" w:hAnsi="黑体" w:cs="宋体" w:hint="eastAsia"/>
          <w:szCs w:val="21"/>
        </w:rPr>
        <w:t>2</w:t>
      </w:r>
    </w:p>
    <w:p w:rsidR="007C260B" w:rsidRDefault="00C91FF5" w:rsidP="00FE114B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参考图2所示，操作步骤如下：</w:t>
      </w:r>
    </w:p>
    <w:p w:rsidR="00C91FF5" w:rsidRDefault="00C91FF5" w:rsidP="00C91FF5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将</w:t>
      </w:r>
      <w:r w:rsidR="008A2E5A">
        <w:rPr>
          <w:rFonts w:ascii="宋体" w:eastAsia="宋体" w:hAnsi="宋体" w:cs="宋体" w:hint="eastAsia"/>
          <w:sz w:val="24"/>
        </w:rPr>
        <w:t>网线</w:t>
      </w:r>
      <w:r>
        <w:rPr>
          <w:rFonts w:ascii="宋体" w:eastAsia="宋体" w:hAnsi="宋体" w:cs="宋体" w:hint="eastAsia"/>
          <w:sz w:val="24"/>
        </w:rPr>
        <w:t>一端插入POE网口，另一端连接至POE路由或交换机。</w:t>
      </w:r>
    </w:p>
    <w:p w:rsidR="00C91FF5" w:rsidRDefault="00C91FF5" w:rsidP="00C91FF5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输入电源</w:t>
      </w:r>
      <w:r w:rsidR="00E6112B">
        <w:rPr>
          <w:rFonts w:ascii="宋体" w:eastAsia="宋体" w:hAnsi="宋体" w:cs="宋体"/>
          <w:sz w:val="24"/>
        </w:rPr>
        <w:t>Input1和</w:t>
      </w:r>
      <w:r w:rsidR="00E6112B">
        <w:rPr>
          <w:rFonts w:ascii="宋体" w:eastAsia="宋体" w:hAnsi="宋体" w:cs="宋体" w:hint="eastAsia"/>
          <w:sz w:val="24"/>
        </w:rPr>
        <w:t>Input2</w:t>
      </w:r>
      <w:r>
        <w:rPr>
          <w:rFonts w:ascii="宋体" w:eastAsia="宋体" w:hAnsi="宋体" w:cs="宋体"/>
          <w:sz w:val="24"/>
        </w:rPr>
        <w:t>外接DC 12V电源，电源规格根据使用需求进行配置。Input1和Input2</w:t>
      </w:r>
      <w:proofErr w:type="gramStart"/>
      <w:r>
        <w:rPr>
          <w:rFonts w:ascii="宋体" w:eastAsia="宋体" w:hAnsi="宋体" w:cs="宋体"/>
          <w:sz w:val="24"/>
        </w:rPr>
        <w:t>两</w:t>
      </w:r>
      <w:proofErr w:type="gramEnd"/>
      <w:r>
        <w:rPr>
          <w:rFonts w:ascii="宋体" w:eastAsia="宋体" w:hAnsi="宋体" w:cs="宋体"/>
          <w:sz w:val="24"/>
        </w:rPr>
        <w:t>路可直接并联。</w:t>
      </w:r>
    </w:p>
    <w:p w:rsidR="00312BDE" w:rsidRDefault="00C91FF5" w:rsidP="00312BDE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输出Output1</w:t>
      </w:r>
      <w:r w:rsidR="00AC0AA7">
        <w:rPr>
          <w:rFonts w:ascii="宋体" w:eastAsia="宋体" w:hAnsi="宋体" w:cs="宋体"/>
          <w:sz w:val="24"/>
        </w:rPr>
        <w:t>和Output2分别</w:t>
      </w:r>
      <w:r>
        <w:rPr>
          <w:rFonts w:ascii="宋体" w:eastAsia="宋体" w:hAnsi="宋体" w:cs="宋体"/>
          <w:sz w:val="24"/>
        </w:rPr>
        <w:t>接</w:t>
      </w:r>
      <w:r w:rsidR="00AC0AA7">
        <w:rPr>
          <w:rFonts w:ascii="宋体" w:eastAsia="宋体" w:hAnsi="宋体" w:cs="宋体"/>
          <w:sz w:val="24"/>
        </w:rPr>
        <w:t>两路</w:t>
      </w:r>
      <w:r>
        <w:rPr>
          <w:rFonts w:ascii="宋体" w:eastAsia="宋体" w:hAnsi="宋体" w:cs="宋体"/>
          <w:sz w:val="24"/>
        </w:rPr>
        <w:t>DC 12V LED灯。</w:t>
      </w:r>
    </w:p>
    <w:p w:rsidR="004B4EF3" w:rsidRDefault="004B4EF3" w:rsidP="00312BDE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本产品提供测试软件。可将测试用计算机接入同一网络，使用测试软件进行连接、测试。</w:t>
      </w:r>
    </w:p>
    <w:p w:rsidR="00EE1920" w:rsidRPr="00312BDE" w:rsidRDefault="00EE1920" w:rsidP="00312BDE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本产品统一设置固定IP，IP为：</w:t>
      </w:r>
      <w:r>
        <w:rPr>
          <w:rFonts w:ascii="宋体" w:eastAsia="宋体" w:hAnsi="宋体" w:cs="宋体" w:hint="eastAsia"/>
          <w:sz w:val="24"/>
        </w:rPr>
        <w:t>192.168.1.63。测试时</w:t>
      </w:r>
      <w:proofErr w:type="gramStart"/>
      <w:r>
        <w:rPr>
          <w:rFonts w:ascii="宋体" w:eastAsia="宋体" w:hAnsi="宋体" w:cs="宋体" w:hint="eastAsia"/>
          <w:sz w:val="24"/>
        </w:rPr>
        <w:t>请确保</w:t>
      </w:r>
      <w:proofErr w:type="gramEnd"/>
      <w:r>
        <w:rPr>
          <w:rFonts w:ascii="宋体" w:eastAsia="宋体" w:hAnsi="宋体" w:cs="宋体" w:hint="eastAsia"/>
          <w:sz w:val="24"/>
        </w:rPr>
        <w:t>测试机IP对应</w:t>
      </w:r>
      <w:r w:rsidR="00CB4C24">
        <w:rPr>
          <w:rFonts w:ascii="宋体" w:eastAsia="宋体" w:hAnsi="宋体" w:cs="宋体" w:hint="eastAsia"/>
          <w:sz w:val="24"/>
        </w:rPr>
        <w:t>，</w:t>
      </w:r>
      <w:r w:rsidR="00A8296F">
        <w:rPr>
          <w:rFonts w:ascii="宋体" w:eastAsia="宋体" w:hAnsi="宋体" w:cs="宋体" w:hint="eastAsia"/>
          <w:sz w:val="24"/>
        </w:rPr>
        <w:t>工作</w:t>
      </w:r>
      <w:r>
        <w:rPr>
          <w:rFonts w:ascii="宋体" w:eastAsia="宋体" w:hAnsi="宋体" w:cs="宋体" w:hint="eastAsia"/>
          <w:sz w:val="24"/>
        </w:rPr>
        <w:t>正常。</w:t>
      </w:r>
    </w:p>
    <w:p w:rsidR="00E15B05" w:rsidRPr="00E15B05" w:rsidRDefault="00E15B05" w:rsidP="00E15B05">
      <w:pPr>
        <w:spacing w:line="400" w:lineRule="exact"/>
        <w:rPr>
          <w:rFonts w:ascii="宋体" w:eastAsia="宋体" w:hAnsi="宋体" w:cs="宋体"/>
          <w:sz w:val="24"/>
        </w:rPr>
      </w:pPr>
    </w:p>
    <w:p w:rsidR="00C91FF5" w:rsidRDefault="00C91FF5" w:rsidP="00FE114B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注意事项：</w:t>
      </w:r>
    </w:p>
    <w:p w:rsidR="00C37068" w:rsidRDefault="00C37068" w:rsidP="00C91FF5">
      <w:pPr>
        <w:pStyle w:val="a6"/>
        <w:numPr>
          <w:ilvl w:val="0"/>
          <w:numId w:val="15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请注意接线</w:t>
      </w:r>
      <w:proofErr w:type="gramStart"/>
      <w:r>
        <w:rPr>
          <w:rFonts w:ascii="宋体" w:eastAsia="宋体" w:hAnsi="宋体" w:cs="宋体"/>
          <w:sz w:val="24"/>
        </w:rPr>
        <w:t>线</w:t>
      </w:r>
      <w:proofErr w:type="gramEnd"/>
      <w:r>
        <w:rPr>
          <w:rFonts w:ascii="宋体" w:eastAsia="宋体" w:hAnsi="宋体" w:cs="宋体"/>
          <w:sz w:val="24"/>
        </w:rPr>
        <w:t>序。</w:t>
      </w:r>
    </w:p>
    <w:p w:rsidR="00C91FF5" w:rsidRPr="00C91FF5" w:rsidRDefault="00C91FF5" w:rsidP="00C91FF5">
      <w:pPr>
        <w:pStyle w:val="a6"/>
        <w:numPr>
          <w:ilvl w:val="0"/>
          <w:numId w:val="15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 w:rsidRPr="00C91FF5">
        <w:rPr>
          <w:rFonts w:ascii="宋体" w:eastAsia="宋体" w:hAnsi="宋体" w:cs="宋体"/>
          <w:sz w:val="24"/>
        </w:rPr>
        <w:t>本产品采用PWM恒压控制LED灯，Input1/Output1、Input2/Output2为两路独立通道，需要单独连接才能正常使用。</w:t>
      </w:r>
    </w:p>
    <w:p w:rsidR="00C91FF5" w:rsidRDefault="00C91FF5" w:rsidP="00C91FF5">
      <w:pPr>
        <w:pStyle w:val="a6"/>
        <w:numPr>
          <w:ilvl w:val="0"/>
          <w:numId w:val="15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 w:rsidRPr="00C91FF5">
        <w:rPr>
          <w:rFonts w:ascii="宋体" w:eastAsia="宋体" w:hAnsi="宋体" w:cs="宋体"/>
          <w:sz w:val="24"/>
        </w:rPr>
        <w:t>本产品</w:t>
      </w:r>
      <w:r w:rsidRPr="00C91FF5">
        <w:rPr>
          <w:rFonts w:ascii="宋体" w:eastAsia="宋体" w:hAnsi="宋体" w:cs="宋体" w:hint="eastAsia"/>
          <w:sz w:val="24"/>
        </w:rPr>
        <w:t>Input1/Output1、Input2/Output2共4路电路，均采用400V</w:t>
      </w:r>
      <w:r w:rsidRPr="00C91FF5">
        <w:rPr>
          <w:rFonts w:ascii="宋体" w:eastAsia="宋体" w:hAnsi="宋体" w:cs="宋体"/>
          <w:sz w:val="24"/>
        </w:rPr>
        <w:t>/30A规格器件，因此外接灯组</w:t>
      </w:r>
      <w:proofErr w:type="gramStart"/>
      <w:r w:rsidRPr="00C91FF5">
        <w:rPr>
          <w:rFonts w:ascii="宋体" w:eastAsia="宋体" w:hAnsi="宋体" w:cs="宋体"/>
          <w:sz w:val="24"/>
        </w:rPr>
        <w:t>请避免</w:t>
      </w:r>
      <w:proofErr w:type="gramEnd"/>
      <w:r w:rsidRPr="00C91FF5">
        <w:rPr>
          <w:rFonts w:ascii="宋体" w:eastAsia="宋体" w:hAnsi="宋体" w:cs="宋体"/>
          <w:sz w:val="24"/>
        </w:rPr>
        <w:t>超过额定功率。</w:t>
      </w:r>
    </w:p>
    <w:p w:rsidR="006713DD" w:rsidRPr="006713DD" w:rsidRDefault="006713DD" w:rsidP="006713DD">
      <w:pPr>
        <w:spacing w:line="400" w:lineRule="exact"/>
        <w:rPr>
          <w:rFonts w:ascii="宋体" w:eastAsia="宋体" w:hAnsi="宋体" w:cs="宋体"/>
          <w:sz w:val="24"/>
        </w:rPr>
      </w:pPr>
    </w:p>
    <w:p w:rsidR="00012678" w:rsidRPr="00AE773E" w:rsidRDefault="00110472" w:rsidP="00012678">
      <w:pPr>
        <w:pStyle w:val="3"/>
        <w:numPr>
          <w:ilvl w:val="1"/>
          <w:numId w:val="11"/>
        </w:numPr>
        <w:spacing w:line="413" w:lineRule="auto"/>
      </w:pPr>
      <w:r>
        <w:lastRenderedPageBreak/>
        <w:t>门锁</w:t>
      </w:r>
      <w:r w:rsidR="00012678">
        <w:t>版安装说明</w:t>
      </w:r>
    </w:p>
    <w:p w:rsidR="0036783A" w:rsidRDefault="00ED5693" w:rsidP="00ED5693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 w:rsidRPr="00ED5693">
        <w:rPr>
          <w:rFonts w:ascii="宋体" w:eastAsia="宋体" w:hAnsi="宋体" w:cs="宋体"/>
          <w:sz w:val="24"/>
        </w:rPr>
        <w:t>BingoBin网络控制模块</w:t>
      </w:r>
      <w:r w:rsidR="00154286">
        <w:rPr>
          <w:rFonts w:ascii="宋体" w:eastAsia="宋体" w:hAnsi="宋体" w:cs="宋体"/>
          <w:sz w:val="24"/>
        </w:rPr>
        <w:t>门锁</w:t>
      </w:r>
      <w:r w:rsidRPr="00ED5693">
        <w:rPr>
          <w:rFonts w:ascii="宋体" w:eastAsia="宋体" w:hAnsi="宋体" w:cs="宋体"/>
          <w:sz w:val="24"/>
        </w:rPr>
        <w:t>版（BingoBin-1</w:t>
      </w:r>
      <w:r w:rsidR="0016252C">
        <w:rPr>
          <w:rFonts w:ascii="宋体" w:eastAsia="宋体" w:hAnsi="宋体" w:cs="宋体"/>
          <w:sz w:val="24"/>
        </w:rPr>
        <w:t>M</w:t>
      </w:r>
      <w:r w:rsidRPr="00ED5693">
        <w:rPr>
          <w:rFonts w:ascii="宋体" w:eastAsia="宋体" w:hAnsi="宋体" w:cs="宋体"/>
          <w:sz w:val="24"/>
        </w:rPr>
        <w:t>），</w:t>
      </w:r>
      <w:r w:rsidR="001C4662">
        <w:rPr>
          <w:rFonts w:ascii="宋体" w:eastAsia="宋体" w:hAnsi="宋体" w:cs="宋体"/>
          <w:sz w:val="24"/>
        </w:rPr>
        <w:t>主要实现对</w:t>
      </w:r>
      <w:proofErr w:type="gramStart"/>
      <w:r w:rsidR="001C4662">
        <w:rPr>
          <w:rFonts w:ascii="宋体" w:eastAsia="宋体" w:hAnsi="宋体" w:cs="宋体"/>
          <w:sz w:val="24"/>
        </w:rPr>
        <w:t>电插锁进行</w:t>
      </w:r>
      <w:proofErr w:type="gramEnd"/>
      <w:r w:rsidR="001C4662">
        <w:rPr>
          <w:rFonts w:ascii="宋体" w:eastAsia="宋体" w:hAnsi="宋体" w:cs="宋体"/>
          <w:sz w:val="24"/>
        </w:rPr>
        <w:t>远程控制。产品内部提供对</w:t>
      </w:r>
      <w:proofErr w:type="gramStart"/>
      <w:r w:rsidR="001C4662">
        <w:rPr>
          <w:rFonts w:ascii="宋体" w:eastAsia="宋体" w:hAnsi="宋体" w:cs="宋体"/>
          <w:sz w:val="24"/>
        </w:rPr>
        <w:t>电插锁</w:t>
      </w:r>
      <w:proofErr w:type="gramEnd"/>
      <w:r w:rsidR="001C4662">
        <w:rPr>
          <w:rFonts w:ascii="宋体" w:eastAsia="宋体" w:hAnsi="宋体" w:cs="宋体"/>
          <w:sz w:val="24"/>
        </w:rPr>
        <w:t>供电电路进行检测的电路单元，可监控并反馈</w:t>
      </w:r>
      <w:r w:rsidR="00277A96">
        <w:rPr>
          <w:rFonts w:ascii="宋体" w:eastAsia="宋体" w:hAnsi="宋体" w:cs="宋体" w:hint="eastAsia"/>
          <w:sz w:val="24"/>
        </w:rPr>
        <w:t>本产品</w:t>
      </w:r>
      <w:r w:rsidR="001C4662">
        <w:rPr>
          <w:rFonts w:ascii="宋体" w:eastAsia="宋体" w:hAnsi="宋体" w:cs="宋体"/>
          <w:sz w:val="24"/>
        </w:rPr>
        <w:t>对</w:t>
      </w:r>
      <w:proofErr w:type="gramStart"/>
      <w:r w:rsidR="001C4662">
        <w:rPr>
          <w:rFonts w:ascii="宋体" w:eastAsia="宋体" w:hAnsi="宋体" w:cs="宋体"/>
          <w:sz w:val="24"/>
        </w:rPr>
        <w:t>电插锁</w:t>
      </w:r>
      <w:proofErr w:type="gramEnd"/>
      <w:r w:rsidR="001C4662">
        <w:rPr>
          <w:rFonts w:ascii="宋体" w:eastAsia="宋体" w:hAnsi="宋体" w:cs="宋体"/>
          <w:sz w:val="24"/>
        </w:rPr>
        <w:t>的操作，电气响应是否正常。如果</w:t>
      </w:r>
      <w:r w:rsidR="008964EC">
        <w:rPr>
          <w:rFonts w:ascii="宋体" w:eastAsia="宋体" w:hAnsi="宋体" w:cs="宋体"/>
          <w:sz w:val="24"/>
        </w:rPr>
        <w:t>本</w:t>
      </w:r>
      <w:r w:rsidR="001C4662">
        <w:rPr>
          <w:rFonts w:ascii="宋体" w:eastAsia="宋体" w:hAnsi="宋体" w:cs="宋体"/>
          <w:sz w:val="24"/>
        </w:rPr>
        <w:t>产品电气响应正常而门锁工作不正常，基本可以</w:t>
      </w:r>
      <w:r w:rsidR="0075224B">
        <w:rPr>
          <w:rFonts w:ascii="宋体" w:eastAsia="宋体" w:hAnsi="宋体" w:cs="宋体"/>
          <w:sz w:val="24"/>
        </w:rPr>
        <w:t>确</w:t>
      </w:r>
      <w:r w:rsidR="001C4662">
        <w:rPr>
          <w:rFonts w:ascii="宋体" w:eastAsia="宋体" w:hAnsi="宋体" w:cs="宋体"/>
          <w:sz w:val="24"/>
        </w:rPr>
        <w:t>定门锁有问题。</w:t>
      </w:r>
    </w:p>
    <w:p w:rsidR="000F01AC" w:rsidRDefault="000F01AC" w:rsidP="000F01AC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（</w:t>
      </w:r>
      <w:proofErr w:type="gramStart"/>
      <w:r>
        <w:rPr>
          <w:rFonts w:ascii="宋体" w:eastAsia="宋体" w:hAnsi="宋体" w:cs="宋体"/>
          <w:sz w:val="24"/>
        </w:rPr>
        <w:t>电插锁</w:t>
      </w:r>
      <w:proofErr w:type="gramEnd"/>
      <w:r>
        <w:rPr>
          <w:rFonts w:ascii="宋体" w:eastAsia="宋体" w:hAnsi="宋体" w:cs="宋体"/>
          <w:sz w:val="24"/>
        </w:rPr>
        <w:t>：</w:t>
      </w:r>
      <w:r w:rsidR="004856B9">
        <w:rPr>
          <w:rFonts w:ascii="宋体" w:eastAsia="宋体" w:hAnsi="宋体" w:cs="宋体"/>
          <w:sz w:val="24"/>
        </w:rPr>
        <w:t>要求</w:t>
      </w:r>
      <w:r>
        <w:rPr>
          <w:rFonts w:ascii="宋体" w:eastAsia="宋体" w:hAnsi="宋体" w:cs="宋体"/>
          <w:sz w:val="24"/>
        </w:rPr>
        <w:t>工作逻辑为给锁通电，锁关闭；断电，锁打开。）</w:t>
      </w:r>
    </w:p>
    <w:p w:rsidR="00A245B2" w:rsidRDefault="00FC3CB7" w:rsidP="00ED5693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输出接口</w:t>
      </w:r>
      <w:r w:rsidR="00A245B2">
        <w:rPr>
          <w:rFonts w:ascii="宋体" w:eastAsia="宋体" w:hAnsi="宋体" w:cs="宋体"/>
          <w:sz w:val="24"/>
        </w:rPr>
        <w:t>电气规格：DC 12V/1A。</w:t>
      </w:r>
    </w:p>
    <w:p w:rsidR="0036783A" w:rsidRPr="0036783A" w:rsidRDefault="0036783A" w:rsidP="00ED5693">
      <w:pPr>
        <w:spacing w:line="400" w:lineRule="exact"/>
        <w:ind w:firstLine="420"/>
        <w:rPr>
          <w:rFonts w:ascii="宋体" w:eastAsia="宋体" w:hAnsi="宋体" w:cs="宋体"/>
          <w:sz w:val="24"/>
        </w:rPr>
      </w:pPr>
    </w:p>
    <w:p w:rsidR="00ED5693" w:rsidRDefault="00B500BA" w:rsidP="00ED5693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276860</wp:posOffset>
            </wp:positionV>
            <wp:extent cx="3238500" cy="253428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693">
        <w:rPr>
          <w:rFonts w:ascii="宋体" w:eastAsia="宋体" w:hAnsi="宋体" w:cs="宋体"/>
          <w:sz w:val="24"/>
        </w:rPr>
        <w:t>产品标贴上有对应</w:t>
      </w:r>
      <w:proofErr w:type="gramStart"/>
      <w:r w:rsidR="00ED5693">
        <w:rPr>
          <w:rFonts w:ascii="宋体" w:eastAsia="宋体" w:hAnsi="宋体" w:cs="宋体"/>
          <w:sz w:val="24"/>
        </w:rPr>
        <w:t>的线序图示</w:t>
      </w:r>
      <w:proofErr w:type="gramEnd"/>
      <w:r w:rsidR="00ED5693">
        <w:rPr>
          <w:rFonts w:ascii="宋体" w:eastAsia="宋体" w:hAnsi="宋体" w:cs="宋体"/>
          <w:sz w:val="24"/>
        </w:rPr>
        <w:t>，请结合下文说明进行安装。</w:t>
      </w:r>
    </w:p>
    <w:p w:rsidR="00ED5693" w:rsidRPr="00ED5693" w:rsidRDefault="00ED5693" w:rsidP="00ED5693">
      <w:pPr>
        <w:spacing w:line="400" w:lineRule="exact"/>
        <w:jc w:val="center"/>
        <w:rPr>
          <w:rFonts w:ascii="黑体" w:eastAsia="黑体" w:hAnsi="黑体" w:cs="宋体"/>
          <w:szCs w:val="21"/>
        </w:rPr>
      </w:pPr>
      <w:r w:rsidRPr="00ED5693">
        <w:rPr>
          <w:rFonts w:ascii="黑体" w:eastAsia="黑体" w:hAnsi="黑体" w:cs="宋体" w:hint="eastAsia"/>
          <w:szCs w:val="21"/>
        </w:rPr>
        <w:t>图3</w:t>
      </w:r>
    </w:p>
    <w:p w:rsidR="00ED5693" w:rsidRDefault="00ED5693" w:rsidP="00ED5693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参考图</w:t>
      </w:r>
      <w:r w:rsidR="008A2E5A"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所示，操作步骤如下：</w:t>
      </w:r>
    </w:p>
    <w:p w:rsidR="00ED5693" w:rsidRDefault="00ED5693" w:rsidP="00ED5693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将</w:t>
      </w:r>
      <w:r w:rsidR="008A2E5A">
        <w:rPr>
          <w:rFonts w:ascii="宋体" w:eastAsia="宋体" w:hAnsi="宋体" w:cs="宋体" w:hint="eastAsia"/>
          <w:sz w:val="24"/>
        </w:rPr>
        <w:t>网线</w:t>
      </w:r>
      <w:r>
        <w:rPr>
          <w:rFonts w:ascii="宋体" w:eastAsia="宋体" w:hAnsi="宋体" w:cs="宋体" w:hint="eastAsia"/>
          <w:sz w:val="24"/>
        </w:rPr>
        <w:t>一端插入POE网口，另一端连接至POE路由或交换机。</w:t>
      </w:r>
    </w:p>
    <w:p w:rsidR="00ED5693" w:rsidRDefault="00ED5693" w:rsidP="00ED5693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输出Output</w:t>
      </w:r>
      <w:r w:rsidR="0089293F">
        <w:rPr>
          <w:rFonts w:ascii="宋体" w:eastAsia="宋体" w:hAnsi="宋体" w:cs="宋体"/>
          <w:sz w:val="24"/>
        </w:rPr>
        <w:t>按正确的</w:t>
      </w:r>
      <w:proofErr w:type="gramStart"/>
      <w:r w:rsidR="0089293F">
        <w:rPr>
          <w:rFonts w:ascii="宋体" w:eastAsia="宋体" w:hAnsi="宋体" w:cs="宋体"/>
          <w:sz w:val="24"/>
        </w:rPr>
        <w:t>线序</w:t>
      </w:r>
      <w:r w:rsidR="00133C46">
        <w:rPr>
          <w:rFonts w:ascii="宋体" w:eastAsia="宋体" w:hAnsi="宋体" w:cs="宋体"/>
          <w:sz w:val="24"/>
        </w:rPr>
        <w:t>连接</w:t>
      </w:r>
      <w:r w:rsidR="008A2E5A">
        <w:rPr>
          <w:rFonts w:ascii="宋体" w:eastAsia="宋体" w:hAnsi="宋体" w:cs="宋体"/>
          <w:sz w:val="24"/>
        </w:rPr>
        <w:t>电插锁</w:t>
      </w:r>
      <w:proofErr w:type="gramEnd"/>
      <w:r w:rsidR="008A2E5A">
        <w:rPr>
          <w:rFonts w:ascii="宋体" w:eastAsia="宋体" w:hAnsi="宋体" w:cs="宋体"/>
          <w:sz w:val="24"/>
        </w:rPr>
        <w:t>。</w:t>
      </w:r>
    </w:p>
    <w:p w:rsidR="00152287" w:rsidRDefault="00152287" w:rsidP="00152287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本产品提供测试软件。可将测试用计算机接入同一网络，使用测试软件进行连接、测试。</w:t>
      </w:r>
    </w:p>
    <w:p w:rsidR="00152287" w:rsidRPr="00312BDE" w:rsidRDefault="00152287" w:rsidP="00152287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本产品统一设置固定IP，IP为：</w:t>
      </w:r>
      <w:r>
        <w:rPr>
          <w:rFonts w:ascii="宋体" w:eastAsia="宋体" w:hAnsi="宋体" w:cs="宋体" w:hint="eastAsia"/>
          <w:sz w:val="24"/>
        </w:rPr>
        <w:t>192.168.1.64。测试时</w:t>
      </w:r>
      <w:proofErr w:type="gramStart"/>
      <w:r>
        <w:rPr>
          <w:rFonts w:ascii="宋体" w:eastAsia="宋体" w:hAnsi="宋体" w:cs="宋体" w:hint="eastAsia"/>
          <w:sz w:val="24"/>
        </w:rPr>
        <w:t>请确保</w:t>
      </w:r>
      <w:proofErr w:type="gramEnd"/>
      <w:r>
        <w:rPr>
          <w:rFonts w:ascii="宋体" w:eastAsia="宋体" w:hAnsi="宋体" w:cs="宋体" w:hint="eastAsia"/>
          <w:sz w:val="24"/>
        </w:rPr>
        <w:t>测试机IP对应</w:t>
      </w:r>
      <w:r w:rsidR="00CB4C24"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工作正常。</w:t>
      </w:r>
    </w:p>
    <w:p w:rsidR="00152287" w:rsidRPr="00152287" w:rsidRDefault="00152287" w:rsidP="00152287">
      <w:pPr>
        <w:spacing w:line="400" w:lineRule="exact"/>
        <w:rPr>
          <w:rFonts w:ascii="宋体" w:eastAsia="宋体" w:hAnsi="宋体" w:cs="宋体"/>
          <w:sz w:val="24"/>
        </w:rPr>
      </w:pPr>
    </w:p>
    <w:p w:rsidR="00ED5693" w:rsidRDefault="00ED5693" w:rsidP="00ED5693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注意事项：</w:t>
      </w:r>
    </w:p>
    <w:p w:rsidR="00012678" w:rsidRPr="00ED5693" w:rsidRDefault="006E0502" w:rsidP="00012678">
      <w:pPr>
        <w:pStyle w:val="a6"/>
        <w:numPr>
          <w:ilvl w:val="0"/>
          <w:numId w:val="15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/>
          <w:sz w:val="24"/>
        </w:rPr>
        <w:t>电插锁</w:t>
      </w:r>
      <w:proofErr w:type="gramEnd"/>
      <w:r>
        <w:rPr>
          <w:rFonts w:ascii="宋体" w:eastAsia="宋体" w:hAnsi="宋体" w:cs="宋体"/>
          <w:sz w:val="24"/>
        </w:rPr>
        <w:t>有一块闭合铁片，测试时</w:t>
      </w:r>
      <w:proofErr w:type="gramStart"/>
      <w:r>
        <w:rPr>
          <w:rFonts w:ascii="宋体" w:eastAsia="宋体" w:hAnsi="宋体" w:cs="宋体"/>
          <w:sz w:val="24"/>
        </w:rPr>
        <w:t>请确保</w:t>
      </w:r>
      <w:proofErr w:type="gramEnd"/>
      <w:r>
        <w:rPr>
          <w:rFonts w:ascii="宋体" w:eastAsia="宋体" w:hAnsi="宋体" w:cs="宋体"/>
          <w:sz w:val="24"/>
        </w:rPr>
        <w:t>闭合铁片</w:t>
      </w:r>
      <w:r w:rsidR="00515B40">
        <w:rPr>
          <w:rFonts w:ascii="宋体" w:eastAsia="宋体" w:hAnsi="宋体" w:cs="宋体"/>
          <w:sz w:val="24"/>
        </w:rPr>
        <w:t>处</w:t>
      </w:r>
      <w:r>
        <w:rPr>
          <w:rFonts w:ascii="宋体" w:eastAsia="宋体" w:hAnsi="宋体" w:cs="宋体"/>
          <w:sz w:val="24"/>
        </w:rPr>
        <w:t>在正确的位置，否则门锁将无法正常关锁</w:t>
      </w:r>
      <w:r w:rsidR="00ED5693" w:rsidRPr="00C91FF5">
        <w:rPr>
          <w:rFonts w:ascii="宋体" w:eastAsia="宋体" w:hAnsi="宋体" w:cs="宋体"/>
          <w:sz w:val="24"/>
        </w:rPr>
        <w:t>。</w:t>
      </w:r>
    </w:p>
    <w:p w:rsidR="00012678" w:rsidRPr="00AE773E" w:rsidRDefault="00110472" w:rsidP="00012678">
      <w:pPr>
        <w:pStyle w:val="3"/>
        <w:numPr>
          <w:ilvl w:val="1"/>
          <w:numId w:val="11"/>
        </w:numPr>
        <w:spacing w:line="413" w:lineRule="auto"/>
      </w:pPr>
      <w:r>
        <w:t>智能电表</w:t>
      </w:r>
      <w:r w:rsidR="00012678">
        <w:t>版安装说明</w:t>
      </w:r>
    </w:p>
    <w:p w:rsidR="003D0C2F" w:rsidRDefault="00242BD1" w:rsidP="00242BD1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 w:rsidRPr="00ED5693">
        <w:rPr>
          <w:rFonts w:ascii="宋体" w:eastAsia="宋体" w:hAnsi="宋体" w:cs="宋体"/>
          <w:sz w:val="24"/>
        </w:rPr>
        <w:t>BingoBin网络控制模块</w:t>
      </w:r>
      <w:r w:rsidR="00FC3CB7">
        <w:rPr>
          <w:rFonts w:ascii="宋体" w:eastAsia="宋体" w:hAnsi="宋体" w:cs="宋体"/>
          <w:sz w:val="24"/>
        </w:rPr>
        <w:t>智能电表</w:t>
      </w:r>
      <w:r w:rsidRPr="00ED5693">
        <w:rPr>
          <w:rFonts w:ascii="宋体" w:eastAsia="宋体" w:hAnsi="宋体" w:cs="宋体"/>
          <w:sz w:val="24"/>
        </w:rPr>
        <w:t>版（BingoBin-1</w:t>
      </w:r>
      <w:r w:rsidR="00FC3CB7">
        <w:rPr>
          <w:rFonts w:ascii="宋体" w:eastAsia="宋体" w:hAnsi="宋体" w:cs="宋体"/>
          <w:sz w:val="24"/>
        </w:rPr>
        <w:t>B</w:t>
      </w:r>
      <w:r w:rsidRPr="00ED5693">
        <w:rPr>
          <w:rFonts w:ascii="宋体" w:eastAsia="宋体" w:hAnsi="宋体" w:cs="宋体"/>
          <w:sz w:val="24"/>
        </w:rPr>
        <w:t>），</w:t>
      </w:r>
      <w:r w:rsidR="00FC3CB7">
        <w:rPr>
          <w:rFonts w:ascii="宋体" w:eastAsia="宋体" w:hAnsi="宋体" w:cs="宋体"/>
          <w:sz w:val="24"/>
        </w:rPr>
        <w:t>主要实现远程读取智能电表当前用电量数据。本产品采用</w:t>
      </w:r>
      <w:r w:rsidR="00FC3CB7">
        <w:rPr>
          <w:rFonts w:ascii="宋体" w:eastAsia="宋体" w:hAnsi="宋体" w:cs="宋体" w:hint="eastAsia"/>
          <w:sz w:val="24"/>
        </w:rPr>
        <w:t>485接口同智能电表进行通信。</w:t>
      </w:r>
    </w:p>
    <w:p w:rsidR="0036783A" w:rsidRDefault="0036783A" w:rsidP="00242BD1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（</w:t>
      </w:r>
      <w:r w:rsidR="00963428">
        <w:rPr>
          <w:rFonts w:ascii="宋体" w:eastAsia="宋体" w:hAnsi="宋体" w:cs="宋体"/>
          <w:sz w:val="24"/>
        </w:rPr>
        <w:t>智能电表：要求采用符合电力行业国标</w:t>
      </w:r>
      <w:r w:rsidR="00963428">
        <w:rPr>
          <w:rFonts w:ascii="宋体" w:eastAsia="宋体" w:hAnsi="宋体" w:cs="宋体" w:hint="eastAsia"/>
          <w:sz w:val="24"/>
        </w:rPr>
        <w:t>DL</w:t>
      </w:r>
      <w:r w:rsidR="00963428">
        <w:rPr>
          <w:rFonts w:ascii="宋体" w:eastAsia="宋体" w:hAnsi="宋体" w:cs="宋体"/>
          <w:sz w:val="24"/>
        </w:rPr>
        <w:t>/T 645-2007标准的产品</w:t>
      </w:r>
      <w:r w:rsidR="00264F66">
        <w:rPr>
          <w:rFonts w:ascii="宋体" w:eastAsia="宋体" w:hAnsi="宋体" w:cs="宋体"/>
          <w:sz w:val="24"/>
        </w:rPr>
        <w:t>。</w:t>
      </w:r>
      <w:r>
        <w:rPr>
          <w:rFonts w:ascii="宋体" w:eastAsia="宋体" w:hAnsi="宋体" w:cs="宋体"/>
          <w:sz w:val="24"/>
        </w:rPr>
        <w:t>）</w:t>
      </w:r>
    </w:p>
    <w:p w:rsidR="00FC3CB7" w:rsidRDefault="00FC3CB7" w:rsidP="00242BD1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接口电气规格：</w:t>
      </w:r>
      <w:r>
        <w:rPr>
          <w:rFonts w:ascii="宋体" w:hAnsi="宋体" w:hint="eastAsia"/>
          <w:sz w:val="24"/>
        </w:rPr>
        <w:t>通信距离</w:t>
      </w:r>
      <w:r>
        <w:rPr>
          <w:rFonts w:asciiTheme="minorEastAsia" w:hAnsiTheme="minorEastAsia" w:hint="eastAsia"/>
          <w:sz w:val="24"/>
        </w:rPr>
        <w:t>≥100</w:t>
      </w:r>
      <w:r>
        <w:rPr>
          <w:rFonts w:ascii="宋体" w:hAnsi="宋体" w:hint="eastAsia"/>
          <w:sz w:val="24"/>
        </w:rPr>
        <w:t>m</w:t>
      </w:r>
      <w:r>
        <w:rPr>
          <w:rFonts w:ascii="宋体" w:hAnsi="宋体"/>
          <w:sz w:val="24"/>
        </w:rPr>
        <w:t>，负载数量：</w:t>
      </w:r>
      <w:r w:rsidRPr="00FD37D1">
        <w:rPr>
          <w:rFonts w:ascii="宋体" w:hAnsi="宋体" w:hint="eastAsia"/>
          <w:sz w:val="24"/>
        </w:rPr>
        <w:t>≤</w:t>
      </w:r>
      <w:r>
        <w:rPr>
          <w:rFonts w:ascii="宋体" w:hAnsi="宋体" w:hint="eastAsia"/>
          <w:sz w:val="24"/>
        </w:rPr>
        <w:t>32个。</w:t>
      </w:r>
    </w:p>
    <w:p w:rsidR="00242BD1" w:rsidRPr="000E3467" w:rsidRDefault="00242BD1" w:rsidP="00242BD1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产品标贴上有对应</w:t>
      </w:r>
      <w:proofErr w:type="gramStart"/>
      <w:r>
        <w:rPr>
          <w:rFonts w:ascii="宋体" w:eastAsia="宋体" w:hAnsi="宋体" w:cs="宋体"/>
          <w:sz w:val="24"/>
        </w:rPr>
        <w:t>的线序图示</w:t>
      </w:r>
      <w:proofErr w:type="gramEnd"/>
      <w:r>
        <w:rPr>
          <w:rFonts w:ascii="宋体" w:eastAsia="宋体" w:hAnsi="宋体" w:cs="宋体"/>
          <w:sz w:val="24"/>
        </w:rPr>
        <w:t>，请结合下文说明进行安装。</w:t>
      </w:r>
    </w:p>
    <w:p w:rsidR="00242BD1" w:rsidRPr="00ED5693" w:rsidRDefault="000E3467" w:rsidP="00242BD1">
      <w:pPr>
        <w:spacing w:line="400" w:lineRule="exact"/>
        <w:jc w:val="center"/>
        <w:rPr>
          <w:rFonts w:ascii="黑体" w:eastAsia="黑体" w:hAnsi="黑体" w:cs="宋体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82304" behindDoc="0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31115</wp:posOffset>
            </wp:positionV>
            <wp:extent cx="3240405" cy="2543175"/>
            <wp:effectExtent l="0" t="0" r="0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BD1" w:rsidRPr="00ED5693">
        <w:rPr>
          <w:rFonts w:ascii="黑体" w:eastAsia="黑体" w:hAnsi="黑体" w:cs="宋体" w:hint="eastAsia"/>
          <w:szCs w:val="21"/>
        </w:rPr>
        <w:t>图</w:t>
      </w:r>
      <w:r w:rsidR="00A60187">
        <w:rPr>
          <w:rFonts w:ascii="黑体" w:eastAsia="黑体" w:hAnsi="黑体" w:cs="宋体" w:hint="eastAsia"/>
          <w:szCs w:val="21"/>
        </w:rPr>
        <w:t>4</w:t>
      </w:r>
    </w:p>
    <w:p w:rsidR="00242BD1" w:rsidRDefault="00242BD1" w:rsidP="00242BD1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参考图</w:t>
      </w:r>
      <w:r w:rsidR="00A60187">
        <w:rPr>
          <w:rFonts w:ascii="宋体" w:eastAsia="宋体" w:hAnsi="宋体" w:cs="宋体" w:hint="eastAsia"/>
          <w:sz w:val="24"/>
        </w:rPr>
        <w:t>4</w:t>
      </w:r>
      <w:r>
        <w:rPr>
          <w:rFonts w:ascii="宋体" w:eastAsia="宋体" w:hAnsi="宋体" w:cs="宋体" w:hint="eastAsia"/>
          <w:sz w:val="24"/>
        </w:rPr>
        <w:t>所示，操作步骤如下：</w:t>
      </w:r>
    </w:p>
    <w:p w:rsidR="00242BD1" w:rsidRDefault="00242BD1" w:rsidP="00242BD1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将</w:t>
      </w:r>
      <w:r w:rsidR="003D0C2F">
        <w:rPr>
          <w:rFonts w:ascii="宋体" w:eastAsia="宋体" w:hAnsi="宋体" w:cs="宋体" w:hint="eastAsia"/>
          <w:sz w:val="24"/>
        </w:rPr>
        <w:t>网线</w:t>
      </w:r>
      <w:r>
        <w:rPr>
          <w:rFonts w:ascii="宋体" w:eastAsia="宋体" w:hAnsi="宋体" w:cs="宋体" w:hint="eastAsia"/>
          <w:sz w:val="24"/>
        </w:rPr>
        <w:t>一端插入POE网口，另一端连接至POE路由或交换机。</w:t>
      </w:r>
    </w:p>
    <w:p w:rsidR="00242BD1" w:rsidRDefault="00242BD1" w:rsidP="00242BD1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输出Output</w:t>
      </w:r>
      <w:r w:rsidR="00074690">
        <w:rPr>
          <w:rFonts w:ascii="宋体" w:eastAsia="宋体" w:hAnsi="宋体" w:cs="宋体"/>
          <w:sz w:val="24"/>
        </w:rPr>
        <w:t>按正确</w:t>
      </w:r>
      <w:proofErr w:type="gramStart"/>
      <w:r w:rsidR="00074690">
        <w:rPr>
          <w:rFonts w:ascii="宋体" w:eastAsia="宋体" w:hAnsi="宋体" w:cs="宋体" w:hint="eastAsia"/>
          <w:sz w:val="24"/>
        </w:rPr>
        <w:t>的线序连接</w:t>
      </w:r>
      <w:proofErr w:type="gramEnd"/>
      <w:r w:rsidR="00074690">
        <w:rPr>
          <w:rFonts w:ascii="宋体" w:eastAsia="宋体" w:hAnsi="宋体" w:cs="宋体" w:hint="eastAsia"/>
          <w:sz w:val="24"/>
        </w:rPr>
        <w:t>智能电表</w:t>
      </w:r>
      <w:r>
        <w:rPr>
          <w:rFonts w:ascii="宋体" w:eastAsia="宋体" w:hAnsi="宋体" w:cs="宋体"/>
          <w:sz w:val="24"/>
        </w:rPr>
        <w:t>。</w:t>
      </w:r>
    </w:p>
    <w:p w:rsidR="007430A2" w:rsidRDefault="007430A2" w:rsidP="007430A2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本产品提供测试软件。可将测试用计算机接入同一网络，使用测试软件进行连接、测试。</w:t>
      </w:r>
    </w:p>
    <w:p w:rsidR="007430A2" w:rsidRPr="007430A2" w:rsidRDefault="007430A2" w:rsidP="007430A2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本产品统一设置固定IP，IP为：</w:t>
      </w:r>
      <w:r w:rsidR="005649E4">
        <w:rPr>
          <w:rFonts w:ascii="宋体" w:eastAsia="宋体" w:hAnsi="宋体" w:cs="宋体" w:hint="eastAsia"/>
          <w:sz w:val="24"/>
        </w:rPr>
        <w:t>192.168.1.65</w:t>
      </w:r>
      <w:r>
        <w:rPr>
          <w:rFonts w:ascii="宋体" w:eastAsia="宋体" w:hAnsi="宋体" w:cs="宋体" w:hint="eastAsia"/>
          <w:sz w:val="24"/>
        </w:rPr>
        <w:t>。测试时</w:t>
      </w:r>
      <w:proofErr w:type="gramStart"/>
      <w:r>
        <w:rPr>
          <w:rFonts w:ascii="宋体" w:eastAsia="宋体" w:hAnsi="宋体" w:cs="宋体" w:hint="eastAsia"/>
          <w:sz w:val="24"/>
        </w:rPr>
        <w:t>请确保</w:t>
      </w:r>
      <w:proofErr w:type="gramEnd"/>
      <w:r>
        <w:rPr>
          <w:rFonts w:ascii="宋体" w:eastAsia="宋体" w:hAnsi="宋体" w:cs="宋体" w:hint="eastAsia"/>
          <w:sz w:val="24"/>
        </w:rPr>
        <w:t>测试机IP对应</w:t>
      </w:r>
      <w:r w:rsidR="00CB4C24"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工作正常。</w:t>
      </w:r>
    </w:p>
    <w:p w:rsidR="00074690" w:rsidRPr="00074690" w:rsidRDefault="00074690" w:rsidP="00074690">
      <w:pPr>
        <w:spacing w:line="400" w:lineRule="exact"/>
        <w:rPr>
          <w:rFonts w:ascii="宋体" w:eastAsia="宋体" w:hAnsi="宋体" w:cs="宋体"/>
          <w:sz w:val="24"/>
        </w:rPr>
      </w:pPr>
    </w:p>
    <w:p w:rsidR="00242BD1" w:rsidRDefault="00242BD1" w:rsidP="00242BD1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注意事项：</w:t>
      </w:r>
    </w:p>
    <w:p w:rsidR="00242BD1" w:rsidRPr="00C91FF5" w:rsidRDefault="008B4FD9" w:rsidP="00242BD1">
      <w:pPr>
        <w:pStyle w:val="a6"/>
        <w:numPr>
          <w:ilvl w:val="0"/>
          <w:numId w:val="15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/>
          <w:sz w:val="24"/>
        </w:rPr>
        <w:t>请确保</w:t>
      </w:r>
      <w:proofErr w:type="gramEnd"/>
      <w:r>
        <w:rPr>
          <w:rFonts w:ascii="宋体" w:eastAsia="宋体" w:hAnsi="宋体" w:cs="宋体"/>
          <w:sz w:val="24"/>
        </w:rPr>
        <w:t>智能电表</w:t>
      </w:r>
      <w:r>
        <w:rPr>
          <w:rFonts w:ascii="宋体" w:eastAsia="宋体" w:hAnsi="宋体" w:cs="宋体" w:hint="eastAsia"/>
          <w:sz w:val="24"/>
        </w:rPr>
        <w:t>485通信线路以正确</w:t>
      </w:r>
      <w:proofErr w:type="gramStart"/>
      <w:r>
        <w:rPr>
          <w:rFonts w:ascii="宋体" w:eastAsia="宋体" w:hAnsi="宋体" w:cs="宋体" w:hint="eastAsia"/>
          <w:sz w:val="24"/>
        </w:rPr>
        <w:t>的线序连接</w:t>
      </w:r>
      <w:proofErr w:type="gramEnd"/>
      <w:r>
        <w:rPr>
          <w:rFonts w:ascii="宋体" w:eastAsia="宋体" w:hAnsi="宋体" w:cs="宋体" w:hint="eastAsia"/>
          <w:sz w:val="24"/>
        </w:rPr>
        <w:t>到本产品，否则将无法正常使用。</w:t>
      </w:r>
    </w:p>
    <w:p w:rsidR="00012678" w:rsidRPr="00AE773E" w:rsidRDefault="00110472" w:rsidP="00012678">
      <w:pPr>
        <w:pStyle w:val="3"/>
        <w:numPr>
          <w:ilvl w:val="1"/>
          <w:numId w:val="11"/>
        </w:numPr>
        <w:spacing w:line="413" w:lineRule="auto"/>
      </w:pPr>
      <w:r>
        <w:t>烟雾检测</w:t>
      </w:r>
      <w:r w:rsidR="00012678">
        <w:t>版安装说明</w:t>
      </w:r>
    </w:p>
    <w:p w:rsidR="00242BD1" w:rsidRDefault="00242BD1" w:rsidP="003A6F9C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 w:rsidRPr="00ED5693">
        <w:rPr>
          <w:rFonts w:ascii="宋体" w:eastAsia="宋体" w:hAnsi="宋体" w:cs="宋体"/>
          <w:sz w:val="24"/>
        </w:rPr>
        <w:t>BingoBin网络控制模块</w:t>
      </w:r>
      <w:r w:rsidR="00B318CE">
        <w:rPr>
          <w:rFonts w:ascii="宋体" w:eastAsia="宋体" w:hAnsi="宋体" w:cs="宋体"/>
          <w:sz w:val="24"/>
        </w:rPr>
        <w:t>烟雾检测</w:t>
      </w:r>
      <w:r w:rsidRPr="00ED5693">
        <w:rPr>
          <w:rFonts w:ascii="宋体" w:eastAsia="宋体" w:hAnsi="宋体" w:cs="宋体"/>
          <w:sz w:val="24"/>
        </w:rPr>
        <w:t>版（BingoBin-1</w:t>
      </w:r>
      <w:r w:rsidR="00B318CE">
        <w:rPr>
          <w:rFonts w:ascii="宋体" w:eastAsia="宋体" w:hAnsi="宋体" w:cs="宋体"/>
          <w:sz w:val="24"/>
        </w:rPr>
        <w:t>Y</w:t>
      </w:r>
      <w:r w:rsidRPr="00ED5693">
        <w:rPr>
          <w:rFonts w:ascii="宋体" w:eastAsia="宋体" w:hAnsi="宋体" w:cs="宋体"/>
          <w:sz w:val="24"/>
        </w:rPr>
        <w:t>），</w:t>
      </w:r>
      <w:r w:rsidR="003A6F9C">
        <w:rPr>
          <w:rFonts w:ascii="宋体" w:eastAsia="宋体" w:hAnsi="宋体" w:cs="宋体"/>
          <w:sz w:val="24"/>
        </w:rPr>
        <w:t>主要实现当烟雾报警器检测到火情报警后，将报警信息传送到远端，报警信息可实时上传。</w:t>
      </w:r>
    </w:p>
    <w:p w:rsidR="003A6F9C" w:rsidRDefault="003A6F9C" w:rsidP="00D54BEC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（烟雾报警器：</w:t>
      </w:r>
      <w:r w:rsidR="005055B4">
        <w:rPr>
          <w:rFonts w:ascii="宋体" w:eastAsia="宋体" w:hAnsi="宋体" w:cs="宋体"/>
          <w:sz w:val="24"/>
        </w:rPr>
        <w:t>要求采用供电</w:t>
      </w:r>
      <w:r>
        <w:rPr>
          <w:rFonts w:ascii="宋体" w:eastAsia="宋体" w:hAnsi="宋体" w:cs="宋体"/>
          <w:sz w:val="24"/>
        </w:rPr>
        <w:t>电源</w:t>
      </w:r>
      <w:r w:rsidR="005055B4">
        <w:rPr>
          <w:rFonts w:ascii="宋体" w:eastAsia="宋体" w:hAnsi="宋体" w:cs="宋体"/>
          <w:sz w:val="24"/>
        </w:rPr>
        <w:t>为</w:t>
      </w:r>
      <w:r>
        <w:rPr>
          <w:rFonts w:ascii="宋体" w:eastAsia="宋体" w:hAnsi="宋体" w:cs="宋体"/>
          <w:sz w:val="24"/>
        </w:rPr>
        <w:t>DC 12V</w:t>
      </w:r>
      <w:r w:rsidR="00D54BEC">
        <w:rPr>
          <w:rFonts w:ascii="宋体" w:eastAsia="宋体" w:hAnsi="宋体" w:cs="宋体"/>
          <w:sz w:val="24"/>
        </w:rPr>
        <w:t>/1A</w:t>
      </w:r>
      <w:r w:rsidR="005055B4">
        <w:rPr>
          <w:rFonts w:ascii="宋体" w:eastAsia="宋体" w:hAnsi="宋体" w:cs="宋体"/>
          <w:sz w:val="24"/>
        </w:rPr>
        <w:t>规格以内</w:t>
      </w:r>
      <w:r>
        <w:rPr>
          <w:rFonts w:ascii="宋体" w:eastAsia="宋体" w:hAnsi="宋体" w:cs="宋体"/>
          <w:sz w:val="24"/>
        </w:rPr>
        <w:t>，报警信号</w:t>
      </w:r>
      <w:r w:rsidR="005055B4">
        <w:rPr>
          <w:rFonts w:ascii="宋体" w:eastAsia="宋体" w:hAnsi="宋体" w:cs="宋体"/>
          <w:sz w:val="24"/>
        </w:rPr>
        <w:t>为开断信号。</w:t>
      </w:r>
      <w:r>
        <w:rPr>
          <w:rFonts w:ascii="宋体" w:eastAsia="宋体" w:hAnsi="宋体" w:cs="宋体"/>
          <w:sz w:val="24"/>
        </w:rPr>
        <w:t>）</w:t>
      </w:r>
    </w:p>
    <w:p w:rsidR="00D54BEC" w:rsidRDefault="00D54BEC" w:rsidP="00D54BEC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接口电气规格：</w:t>
      </w:r>
    </w:p>
    <w:p w:rsidR="00D54BEC" w:rsidRPr="00D54BEC" w:rsidRDefault="001A0F16" w:rsidP="00D54BEC">
      <w:pPr>
        <w:pStyle w:val="a6"/>
        <w:numPr>
          <w:ilvl w:val="1"/>
          <w:numId w:val="15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报警信号</w:t>
      </w:r>
      <w:r w:rsidR="00D54BEC" w:rsidRPr="00D54BEC">
        <w:rPr>
          <w:rFonts w:ascii="宋体" w:eastAsia="宋体" w:hAnsi="宋体" w:cs="宋体"/>
          <w:sz w:val="24"/>
        </w:rPr>
        <w:t>Sig</w:t>
      </w:r>
      <w:r w:rsidR="00136373">
        <w:rPr>
          <w:rFonts w:ascii="宋体" w:eastAsia="宋体" w:hAnsi="宋体" w:cs="宋体"/>
          <w:sz w:val="24"/>
        </w:rPr>
        <w:t>n</w:t>
      </w:r>
      <w:r w:rsidR="00D54BEC" w:rsidRPr="00D54BEC">
        <w:rPr>
          <w:rFonts w:ascii="宋体" w:eastAsia="宋体" w:hAnsi="宋体" w:cs="宋体"/>
          <w:sz w:val="24"/>
        </w:rPr>
        <w:t>al：</w:t>
      </w:r>
      <w:r w:rsidR="006E1195">
        <w:rPr>
          <w:rFonts w:ascii="宋体" w:eastAsia="宋体" w:hAnsi="宋体" w:cs="宋体"/>
          <w:sz w:val="24"/>
        </w:rPr>
        <w:t xml:space="preserve">内部上拉至DC </w:t>
      </w:r>
      <w:r w:rsidR="006E1195">
        <w:rPr>
          <w:rFonts w:ascii="宋体" w:eastAsia="宋体" w:hAnsi="宋体" w:cs="宋体" w:hint="eastAsia"/>
          <w:sz w:val="24"/>
        </w:rPr>
        <w:t>3.3V，报警信号为DC</w:t>
      </w:r>
      <w:r w:rsidR="006E1195">
        <w:rPr>
          <w:rFonts w:ascii="宋体" w:eastAsia="宋体" w:hAnsi="宋体" w:cs="宋体"/>
          <w:sz w:val="24"/>
        </w:rPr>
        <w:t xml:space="preserve"> 0V即为报警。</w:t>
      </w:r>
    </w:p>
    <w:p w:rsidR="00D54BEC" w:rsidRDefault="00D54BEC" w:rsidP="00D54BEC">
      <w:pPr>
        <w:pStyle w:val="a6"/>
        <w:numPr>
          <w:ilvl w:val="1"/>
          <w:numId w:val="15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 w:rsidRPr="00D54BEC">
        <w:rPr>
          <w:rFonts w:ascii="宋体" w:eastAsia="宋体" w:hAnsi="宋体" w:cs="宋体"/>
          <w:sz w:val="24"/>
        </w:rPr>
        <w:t>输出电源：DC 12V/1A</w:t>
      </w:r>
      <w:r w:rsidR="006E1195">
        <w:rPr>
          <w:rFonts w:ascii="宋体" w:eastAsia="宋体" w:hAnsi="宋体" w:cs="宋体"/>
          <w:sz w:val="24"/>
        </w:rPr>
        <w:t>。</w:t>
      </w:r>
    </w:p>
    <w:p w:rsidR="006E1195" w:rsidRPr="00D54BEC" w:rsidRDefault="006E1195" w:rsidP="00D54BEC">
      <w:pPr>
        <w:pStyle w:val="a6"/>
        <w:numPr>
          <w:ilvl w:val="1"/>
          <w:numId w:val="15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>
        <w:rPr>
          <w:rFonts w:ascii="宋体" w:hAnsi="宋体" w:hint="eastAsia"/>
          <w:sz w:val="24"/>
        </w:rPr>
        <w:t>通信距离</w:t>
      </w:r>
      <w:r w:rsidR="000E71DF">
        <w:rPr>
          <w:rFonts w:ascii="宋体" w:hAnsi="宋体" w:hint="eastAsia"/>
          <w:sz w:val="24"/>
        </w:rPr>
        <w:t>：</w:t>
      </w:r>
      <w:r>
        <w:rPr>
          <w:rFonts w:asciiTheme="minorEastAsia" w:hAnsiTheme="minorEastAsia" w:hint="eastAsia"/>
          <w:sz w:val="24"/>
        </w:rPr>
        <w:t>≥10m。</w:t>
      </w:r>
    </w:p>
    <w:p w:rsidR="00640C54" w:rsidRDefault="00640C54" w:rsidP="00242BD1">
      <w:pPr>
        <w:spacing w:line="400" w:lineRule="exact"/>
        <w:ind w:firstLine="420"/>
        <w:rPr>
          <w:rFonts w:ascii="宋体" w:eastAsia="宋体" w:hAnsi="宋体" w:cs="宋体"/>
          <w:sz w:val="24"/>
        </w:rPr>
      </w:pPr>
    </w:p>
    <w:p w:rsidR="00242BD1" w:rsidRPr="000E3467" w:rsidRDefault="000E3467" w:rsidP="00242BD1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700736" behindDoc="0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399415</wp:posOffset>
            </wp:positionV>
            <wp:extent cx="3238500" cy="2563495"/>
            <wp:effectExtent l="0" t="0" r="0" b="825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BD1">
        <w:rPr>
          <w:rFonts w:ascii="宋体" w:eastAsia="宋体" w:hAnsi="宋体" w:cs="宋体"/>
          <w:sz w:val="24"/>
        </w:rPr>
        <w:t>产品标贴上有对应</w:t>
      </w:r>
      <w:proofErr w:type="gramStart"/>
      <w:r w:rsidR="00242BD1">
        <w:rPr>
          <w:rFonts w:ascii="宋体" w:eastAsia="宋体" w:hAnsi="宋体" w:cs="宋体"/>
          <w:sz w:val="24"/>
        </w:rPr>
        <w:t>的线序图示</w:t>
      </w:r>
      <w:proofErr w:type="gramEnd"/>
      <w:r w:rsidR="00242BD1">
        <w:rPr>
          <w:rFonts w:ascii="宋体" w:eastAsia="宋体" w:hAnsi="宋体" w:cs="宋体"/>
          <w:sz w:val="24"/>
        </w:rPr>
        <w:t>，请结合下文说明进行安装。</w:t>
      </w:r>
    </w:p>
    <w:p w:rsidR="00242BD1" w:rsidRPr="00ED5693" w:rsidRDefault="00242BD1" w:rsidP="00242BD1">
      <w:pPr>
        <w:spacing w:line="400" w:lineRule="exact"/>
        <w:jc w:val="center"/>
        <w:rPr>
          <w:rFonts w:ascii="黑体" w:eastAsia="黑体" w:hAnsi="黑体" w:cs="宋体"/>
          <w:szCs w:val="21"/>
        </w:rPr>
      </w:pPr>
      <w:r w:rsidRPr="00ED5693">
        <w:rPr>
          <w:rFonts w:ascii="黑体" w:eastAsia="黑体" w:hAnsi="黑体" w:cs="宋体" w:hint="eastAsia"/>
          <w:szCs w:val="21"/>
        </w:rPr>
        <w:t>图</w:t>
      </w:r>
      <w:r w:rsidR="00A60187">
        <w:rPr>
          <w:rFonts w:ascii="黑体" w:eastAsia="黑体" w:hAnsi="黑体" w:cs="宋体" w:hint="eastAsia"/>
          <w:szCs w:val="21"/>
        </w:rPr>
        <w:t>5</w:t>
      </w:r>
    </w:p>
    <w:p w:rsidR="00242BD1" w:rsidRDefault="00242BD1" w:rsidP="00242BD1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参考图</w:t>
      </w:r>
      <w:r w:rsidR="00A60187">
        <w:rPr>
          <w:rFonts w:ascii="宋体" w:eastAsia="宋体" w:hAnsi="宋体" w:cs="宋体" w:hint="eastAsia"/>
          <w:sz w:val="24"/>
        </w:rPr>
        <w:t>5</w:t>
      </w:r>
      <w:r>
        <w:rPr>
          <w:rFonts w:ascii="宋体" w:eastAsia="宋体" w:hAnsi="宋体" w:cs="宋体" w:hint="eastAsia"/>
          <w:sz w:val="24"/>
        </w:rPr>
        <w:t>所示，操作步骤如下：</w:t>
      </w:r>
    </w:p>
    <w:p w:rsidR="00242BD1" w:rsidRDefault="00242BD1" w:rsidP="00242BD1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将</w:t>
      </w:r>
      <w:r w:rsidR="00574CBF">
        <w:rPr>
          <w:rFonts w:ascii="宋体" w:eastAsia="宋体" w:hAnsi="宋体" w:cs="宋体" w:hint="eastAsia"/>
          <w:sz w:val="24"/>
        </w:rPr>
        <w:t>网线</w:t>
      </w:r>
      <w:r>
        <w:rPr>
          <w:rFonts w:ascii="宋体" w:eastAsia="宋体" w:hAnsi="宋体" w:cs="宋体" w:hint="eastAsia"/>
          <w:sz w:val="24"/>
        </w:rPr>
        <w:t>一端插入POE网口，另一端连接至POE路由或交换机。</w:t>
      </w:r>
    </w:p>
    <w:p w:rsidR="00574CBF" w:rsidRDefault="00574CBF" w:rsidP="00574CBF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 w:rsidRPr="00574CBF">
        <w:rPr>
          <w:rFonts w:ascii="宋体" w:eastAsia="宋体" w:hAnsi="宋体" w:cs="宋体"/>
          <w:sz w:val="24"/>
        </w:rPr>
        <w:t>输出电源DC 12V</w:t>
      </w:r>
      <w:r>
        <w:rPr>
          <w:rFonts w:ascii="宋体" w:eastAsia="宋体" w:hAnsi="宋体" w:cs="宋体"/>
          <w:sz w:val="24"/>
        </w:rPr>
        <w:t>和信号Signal</w:t>
      </w:r>
      <w:r w:rsidRPr="00574CBF">
        <w:rPr>
          <w:rFonts w:ascii="宋体" w:eastAsia="宋体" w:hAnsi="宋体" w:cs="宋体"/>
          <w:sz w:val="24"/>
        </w:rPr>
        <w:t>按</w:t>
      </w:r>
      <w:proofErr w:type="gramStart"/>
      <w:r w:rsidRPr="00574CBF">
        <w:rPr>
          <w:rFonts w:ascii="宋体" w:eastAsia="宋体" w:hAnsi="宋体" w:cs="宋体"/>
          <w:sz w:val="24"/>
        </w:rPr>
        <w:t>正</w:t>
      </w:r>
      <w:r>
        <w:rPr>
          <w:rFonts w:ascii="宋体" w:eastAsia="宋体" w:hAnsi="宋体" w:cs="宋体"/>
          <w:sz w:val="24"/>
        </w:rPr>
        <w:t>确</w:t>
      </w:r>
      <w:r w:rsidRPr="00574CBF">
        <w:rPr>
          <w:rFonts w:ascii="宋体" w:eastAsia="宋体" w:hAnsi="宋体" w:cs="宋体"/>
          <w:sz w:val="24"/>
        </w:rPr>
        <w:t>线序连接</w:t>
      </w:r>
      <w:proofErr w:type="gramEnd"/>
      <w:r w:rsidRPr="00574CBF">
        <w:rPr>
          <w:rFonts w:ascii="宋体" w:eastAsia="宋体" w:hAnsi="宋体" w:cs="宋体"/>
          <w:sz w:val="24"/>
        </w:rPr>
        <w:t>至烟雾报警器</w:t>
      </w:r>
      <w:r w:rsidR="00242BD1" w:rsidRPr="00574CBF">
        <w:rPr>
          <w:rFonts w:ascii="宋体" w:eastAsia="宋体" w:hAnsi="宋体" w:cs="宋体"/>
          <w:sz w:val="24"/>
        </w:rPr>
        <w:t>。</w:t>
      </w:r>
    </w:p>
    <w:p w:rsidR="00574CBF" w:rsidRDefault="00574CBF" w:rsidP="00574CBF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本产品提供测试软件。可将测试用计算机接入同一网络，使用测试软件进行连接、测试。</w:t>
      </w:r>
    </w:p>
    <w:p w:rsidR="00574CBF" w:rsidRPr="00574CBF" w:rsidRDefault="00574CBF" w:rsidP="00574CBF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本产品统一设置固定IP，IP为：</w:t>
      </w:r>
      <w:r>
        <w:rPr>
          <w:rFonts w:ascii="宋体" w:eastAsia="宋体" w:hAnsi="宋体" w:cs="宋体" w:hint="eastAsia"/>
          <w:sz w:val="24"/>
        </w:rPr>
        <w:t>192.168.1.66。测试时</w:t>
      </w:r>
      <w:proofErr w:type="gramStart"/>
      <w:r>
        <w:rPr>
          <w:rFonts w:ascii="宋体" w:eastAsia="宋体" w:hAnsi="宋体" w:cs="宋体" w:hint="eastAsia"/>
          <w:sz w:val="24"/>
        </w:rPr>
        <w:t>请确保</w:t>
      </w:r>
      <w:proofErr w:type="gramEnd"/>
      <w:r>
        <w:rPr>
          <w:rFonts w:ascii="宋体" w:eastAsia="宋体" w:hAnsi="宋体" w:cs="宋体" w:hint="eastAsia"/>
          <w:sz w:val="24"/>
        </w:rPr>
        <w:t>测试机IP对应</w:t>
      </w:r>
      <w:r w:rsidR="00CB4C24"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工作正常。</w:t>
      </w:r>
    </w:p>
    <w:p w:rsidR="00113EF2" w:rsidRPr="00493022" w:rsidRDefault="00994B69" w:rsidP="00113EF2">
      <w:pPr>
        <w:pStyle w:val="2"/>
        <w:numPr>
          <w:ilvl w:val="0"/>
          <w:numId w:val="11"/>
        </w:numPr>
      </w:pPr>
      <w:r w:rsidRPr="00493022">
        <w:rPr>
          <w:rFonts w:hint="eastAsia"/>
        </w:rPr>
        <w:t>产品</w:t>
      </w:r>
      <w:r w:rsidR="00113EF2" w:rsidRPr="00493022">
        <w:rPr>
          <w:rFonts w:hint="eastAsia"/>
        </w:rPr>
        <w:t>电器规格</w:t>
      </w:r>
      <w:bookmarkStart w:id="3" w:name="_GoBack"/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36"/>
        <w:gridCol w:w="7562"/>
      </w:tblGrid>
      <w:tr w:rsidR="00C8436E" w:rsidRPr="00637FEE" w:rsidTr="0090616A">
        <w:tc>
          <w:tcPr>
            <w:tcW w:w="3036" w:type="dxa"/>
          </w:tcPr>
          <w:p w:rsidR="00C8436E" w:rsidRPr="00637FEE" w:rsidRDefault="00C8436E" w:rsidP="00113EF2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/>
                <w:sz w:val="24"/>
              </w:rPr>
              <w:t>外形尺寸</w:t>
            </w:r>
          </w:p>
        </w:tc>
        <w:tc>
          <w:tcPr>
            <w:tcW w:w="7562" w:type="dxa"/>
          </w:tcPr>
          <w:p w:rsidR="00C8436E" w:rsidRPr="00637FEE" w:rsidRDefault="00C8436E" w:rsidP="00113EF2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 w:hint="eastAsia"/>
                <w:sz w:val="24"/>
              </w:rPr>
              <w:t>115×90×40mm</w:t>
            </w:r>
          </w:p>
        </w:tc>
      </w:tr>
      <w:tr w:rsidR="00C8436E" w:rsidRPr="00637FEE" w:rsidTr="0090616A">
        <w:tc>
          <w:tcPr>
            <w:tcW w:w="3036" w:type="dxa"/>
          </w:tcPr>
          <w:p w:rsidR="00C8436E" w:rsidRPr="00637FEE" w:rsidRDefault="00C8436E" w:rsidP="00113EF2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/>
                <w:sz w:val="24"/>
              </w:rPr>
              <w:t>整机重量</w:t>
            </w:r>
          </w:p>
        </w:tc>
        <w:tc>
          <w:tcPr>
            <w:tcW w:w="7562" w:type="dxa"/>
          </w:tcPr>
          <w:p w:rsidR="00C8436E" w:rsidRPr="00637FEE" w:rsidRDefault="00C174D4" w:rsidP="00113EF2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 w:hint="eastAsia"/>
                <w:sz w:val="24"/>
              </w:rPr>
              <w:t>≤300</w:t>
            </w:r>
            <w:r w:rsidRPr="00637FEE">
              <w:rPr>
                <w:rFonts w:asciiTheme="majorEastAsia" w:eastAsiaTheme="majorEastAsia" w:hAnsiTheme="majorEastAsia"/>
                <w:sz w:val="24"/>
              </w:rPr>
              <w:t>g</w:t>
            </w:r>
          </w:p>
        </w:tc>
      </w:tr>
      <w:tr w:rsidR="005409A3" w:rsidRPr="00637FEE" w:rsidTr="0090616A">
        <w:tc>
          <w:tcPr>
            <w:tcW w:w="3036" w:type="dxa"/>
          </w:tcPr>
          <w:p w:rsidR="005409A3" w:rsidRPr="00637FEE" w:rsidRDefault="005409A3" w:rsidP="00113EF2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 w:hint="eastAsia"/>
                <w:sz w:val="24"/>
              </w:rPr>
              <w:t>电源与通信</w:t>
            </w:r>
          </w:p>
        </w:tc>
        <w:tc>
          <w:tcPr>
            <w:tcW w:w="7562" w:type="dxa"/>
          </w:tcPr>
          <w:p w:rsidR="009C548C" w:rsidRDefault="005409A3" w:rsidP="005409A3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/>
                <w:sz w:val="24"/>
              </w:rPr>
              <w:t>POE。</w:t>
            </w:r>
          </w:p>
          <w:p w:rsidR="009C548C" w:rsidRDefault="005409A3" w:rsidP="005409A3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/>
                <w:sz w:val="24"/>
              </w:rPr>
              <w:t>DC输入：</w:t>
            </w:r>
            <w:r w:rsidRPr="00637FEE">
              <w:rPr>
                <w:rFonts w:asciiTheme="majorEastAsia" w:eastAsiaTheme="majorEastAsia" w:hAnsiTheme="majorEastAsia" w:hint="eastAsia"/>
                <w:sz w:val="24"/>
              </w:rPr>
              <w:t>44～57V/13W</w:t>
            </w:r>
            <w:r w:rsidRPr="00637FEE">
              <w:rPr>
                <w:rFonts w:asciiTheme="majorEastAsia" w:eastAsiaTheme="majorEastAsia" w:hAnsiTheme="majorEastAsia"/>
                <w:sz w:val="24"/>
              </w:rPr>
              <w:t xml:space="preserve"> </w:t>
            </w:r>
            <w:r w:rsidRPr="00637FEE">
              <w:rPr>
                <w:rFonts w:asciiTheme="majorEastAsia" w:eastAsiaTheme="majorEastAsia" w:hAnsiTheme="majorEastAsia" w:hint="eastAsia"/>
                <w:sz w:val="24"/>
              </w:rPr>
              <w:t>max</w:t>
            </w:r>
            <w:r w:rsidRPr="00637FEE">
              <w:rPr>
                <w:rFonts w:asciiTheme="majorEastAsia" w:eastAsiaTheme="majorEastAsia" w:hAnsiTheme="majorEastAsia"/>
                <w:sz w:val="24"/>
              </w:rPr>
              <w:t>；</w:t>
            </w:r>
          </w:p>
          <w:p w:rsidR="005409A3" w:rsidRPr="00637FEE" w:rsidRDefault="005409A3" w:rsidP="005409A3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/>
                <w:sz w:val="24"/>
              </w:rPr>
              <w:t>DC输出：</w:t>
            </w:r>
            <w:r w:rsidRPr="00637FEE">
              <w:rPr>
                <w:rFonts w:asciiTheme="majorEastAsia" w:eastAsiaTheme="majorEastAsia" w:hAnsiTheme="majorEastAsia" w:hint="eastAsia"/>
                <w:sz w:val="24"/>
              </w:rPr>
              <w:t>12V</w:t>
            </w:r>
            <w:r w:rsidRPr="00637FEE">
              <w:rPr>
                <w:rFonts w:asciiTheme="majorEastAsia" w:eastAsiaTheme="majorEastAsia" w:hAnsiTheme="majorEastAsia"/>
                <w:sz w:val="24"/>
              </w:rPr>
              <w:t>/12.9W max，波纹</w:t>
            </w:r>
            <w:r w:rsidRPr="00637FEE">
              <w:rPr>
                <w:rFonts w:asciiTheme="majorEastAsia" w:eastAsiaTheme="majorEastAsia" w:hAnsiTheme="majorEastAsia" w:hint="eastAsia"/>
                <w:sz w:val="24"/>
              </w:rPr>
              <w:t>≤5%</w:t>
            </w:r>
          </w:p>
        </w:tc>
      </w:tr>
      <w:tr w:rsidR="00C8436E" w:rsidRPr="00637FEE" w:rsidTr="0090616A">
        <w:tc>
          <w:tcPr>
            <w:tcW w:w="3036" w:type="dxa"/>
          </w:tcPr>
          <w:p w:rsidR="00C8436E" w:rsidRPr="00637FEE" w:rsidRDefault="009413B1" w:rsidP="00637FEE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/>
                <w:sz w:val="24"/>
              </w:rPr>
              <w:t>LED</w:t>
            </w:r>
            <w:r w:rsidR="00637FEE">
              <w:rPr>
                <w:rFonts w:asciiTheme="majorEastAsia" w:eastAsiaTheme="majorEastAsia" w:hAnsiTheme="majorEastAsia"/>
                <w:sz w:val="24"/>
              </w:rPr>
              <w:t>灯</w:t>
            </w:r>
            <w:r w:rsidRPr="00637FEE">
              <w:rPr>
                <w:rFonts w:asciiTheme="majorEastAsia" w:eastAsiaTheme="majorEastAsia" w:hAnsiTheme="majorEastAsia"/>
                <w:sz w:val="24"/>
              </w:rPr>
              <w:t>驱动指标</w:t>
            </w:r>
          </w:p>
        </w:tc>
        <w:tc>
          <w:tcPr>
            <w:tcW w:w="7562" w:type="dxa"/>
          </w:tcPr>
          <w:p w:rsidR="00C8436E" w:rsidRPr="00637FEE" w:rsidRDefault="009413B1" w:rsidP="007363FF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/>
                <w:sz w:val="24"/>
              </w:rPr>
              <w:t>PWM恒压调控，DC 12V/</w:t>
            </w:r>
            <w:r w:rsidR="007363FF">
              <w:rPr>
                <w:rFonts w:asciiTheme="majorEastAsia" w:eastAsiaTheme="majorEastAsia" w:hAnsiTheme="majorEastAsia"/>
                <w:sz w:val="24"/>
              </w:rPr>
              <w:t>18</w:t>
            </w:r>
            <w:r w:rsidRPr="00637FEE">
              <w:rPr>
                <w:rFonts w:asciiTheme="majorEastAsia" w:eastAsiaTheme="majorEastAsia" w:hAnsiTheme="majorEastAsia"/>
                <w:sz w:val="24"/>
              </w:rPr>
              <w:t>0W</w:t>
            </w:r>
          </w:p>
        </w:tc>
      </w:tr>
      <w:tr w:rsidR="00C8436E" w:rsidRPr="00637FEE" w:rsidTr="0090616A">
        <w:tc>
          <w:tcPr>
            <w:tcW w:w="3036" w:type="dxa"/>
          </w:tcPr>
          <w:p w:rsidR="00C8436E" w:rsidRPr="00637FEE" w:rsidRDefault="005409A3" w:rsidP="00113EF2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/>
                <w:sz w:val="24"/>
              </w:rPr>
              <w:t>门锁控制指标</w:t>
            </w:r>
          </w:p>
        </w:tc>
        <w:tc>
          <w:tcPr>
            <w:tcW w:w="7562" w:type="dxa"/>
          </w:tcPr>
          <w:p w:rsidR="00C8436E" w:rsidRPr="00637FEE" w:rsidRDefault="005409A3" w:rsidP="00113EF2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/>
                <w:sz w:val="24"/>
              </w:rPr>
              <w:t xml:space="preserve">DC </w:t>
            </w:r>
            <w:r w:rsidRPr="00637FEE">
              <w:rPr>
                <w:rFonts w:asciiTheme="majorEastAsia" w:eastAsiaTheme="majorEastAsia" w:hAnsiTheme="majorEastAsia" w:hint="eastAsia"/>
                <w:sz w:val="24"/>
              </w:rPr>
              <w:t>12V</w:t>
            </w:r>
            <w:r w:rsidRPr="00637FEE">
              <w:rPr>
                <w:rFonts w:asciiTheme="majorEastAsia" w:eastAsiaTheme="majorEastAsia" w:hAnsiTheme="majorEastAsia"/>
                <w:sz w:val="24"/>
              </w:rPr>
              <w:t>/1A电源输出，自动关锁时间</w:t>
            </w:r>
            <w:r w:rsidRPr="00637FEE">
              <w:rPr>
                <w:rFonts w:asciiTheme="majorEastAsia" w:eastAsiaTheme="majorEastAsia" w:hAnsiTheme="majorEastAsia" w:hint="eastAsia"/>
                <w:sz w:val="24"/>
              </w:rPr>
              <w:t>5-300秒，可配置</w:t>
            </w:r>
          </w:p>
        </w:tc>
      </w:tr>
      <w:tr w:rsidR="00C8436E" w:rsidRPr="00637FEE" w:rsidTr="0090616A">
        <w:tc>
          <w:tcPr>
            <w:tcW w:w="3036" w:type="dxa"/>
          </w:tcPr>
          <w:p w:rsidR="00C8436E" w:rsidRPr="00637FEE" w:rsidRDefault="005409A3" w:rsidP="00113EF2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 w:hint="eastAsia"/>
                <w:sz w:val="24"/>
              </w:rPr>
              <w:t>485通信</w:t>
            </w:r>
          </w:p>
        </w:tc>
        <w:tc>
          <w:tcPr>
            <w:tcW w:w="7562" w:type="dxa"/>
          </w:tcPr>
          <w:p w:rsidR="00C8436E" w:rsidRPr="00637FEE" w:rsidRDefault="005409A3" w:rsidP="00113EF2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 w:hint="eastAsia"/>
                <w:sz w:val="24"/>
              </w:rPr>
              <w:t>通信距离≥100m</w:t>
            </w:r>
            <w:r w:rsidRPr="00637FEE">
              <w:rPr>
                <w:rFonts w:asciiTheme="majorEastAsia" w:eastAsiaTheme="majorEastAsia" w:hAnsiTheme="majorEastAsia"/>
                <w:sz w:val="24"/>
              </w:rPr>
              <w:t>，负载数量：</w:t>
            </w:r>
            <w:r w:rsidRPr="00637FEE">
              <w:rPr>
                <w:rFonts w:asciiTheme="majorEastAsia" w:eastAsiaTheme="majorEastAsia" w:hAnsiTheme="majorEastAsia" w:hint="eastAsia"/>
                <w:sz w:val="24"/>
              </w:rPr>
              <w:t>≤32个</w:t>
            </w:r>
          </w:p>
        </w:tc>
      </w:tr>
      <w:tr w:rsidR="00C8436E" w:rsidRPr="00637FEE" w:rsidTr="0090616A">
        <w:tc>
          <w:tcPr>
            <w:tcW w:w="3036" w:type="dxa"/>
          </w:tcPr>
          <w:p w:rsidR="00C8436E" w:rsidRPr="00637FEE" w:rsidRDefault="005409A3" w:rsidP="00113EF2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/>
                <w:sz w:val="24"/>
              </w:rPr>
              <w:t>烟雾报警器接口驱动指标</w:t>
            </w:r>
          </w:p>
        </w:tc>
        <w:tc>
          <w:tcPr>
            <w:tcW w:w="7562" w:type="dxa"/>
          </w:tcPr>
          <w:p w:rsidR="00C8436E" w:rsidRPr="00637FEE" w:rsidRDefault="005409A3" w:rsidP="00113EF2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 w:hint="eastAsia"/>
                <w:sz w:val="24"/>
              </w:rPr>
              <w:t>通信距离≥10m</w:t>
            </w:r>
          </w:p>
        </w:tc>
      </w:tr>
      <w:tr w:rsidR="00C8436E" w:rsidRPr="00637FEE" w:rsidTr="0090616A">
        <w:tc>
          <w:tcPr>
            <w:tcW w:w="3036" w:type="dxa"/>
          </w:tcPr>
          <w:p w:rsidR="00C8436E" w:rsidRPr="00637FEE" w:rsidRDefault="00E927F4" w:rsidP="00113EF2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 w:hint="eastAsia"/>
                <w:sz w:val="24"/>
              </w:rPr>
              <w:t>环境温度</w:t>
            </w:r>
          </w:p>
        </w:tc>
        <w:tc>
          <w:tcPr>
            <w:tcW w:w="7562" w:type="dxa"/>
          </w:tcPr>
          <w:p w:rsidR="00C8436E" w:rsidRPr="00637FEE" w:rsidRDefault="00E927F4" w:rsidP="00113EF2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 w:hint="eastAsia"/>
                <w:sz w:val="24"/>
              </w:rPr>
              <w:t>-20℃～+60℃</w:t>
            </w:r>
          </w:p>
        </w:tc>
      </w:tr>
      <w:tr w:rsidR="00E927F4" w:rsidRPr="00637FEE" w:rsidTr="0090616A">
        <w:tc>
          <w:tcPr>
            <w:tcW w:w="3036" w:type="dxa"/>
          </w:tcPr>
          <w:p w:rsidR="00E927F4" w:rsidRPr="00637FEE" w:rsidRDefault="00E927F4" w:rsidP="00E927F4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/>
                <w:sz w:val="24"/>
              </w:rPr>
              <w:t>防水等级</w:t>
            </w:r>
          </w:p>
        </w:tc>
        <w:tc>
          <w:tcPr>
            <w:tcW w:w="7562" w:type="dxa"/>
          </w:tcPr>
          <w:p w:rsidR="00E927F4" w:rsidRPr="00637FEE" w:rsidRDefault="00E927F4" w:rsidP="00E927F4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/>
                <w:sz w:val="24"/>
              </w:rPr>
              <w:t>无</w:t>
            </w:r>
          </w:p>
        </w:tc>
      </w:tr>
      <w:tr w:rsidR="00E927F4" w:rsidRPr="00637FEE" w:rsidTr="0090616A">
        <w:tc>
          <w:tcPr>
            <w:tcW w:w="3036" w:type="dxa"/>
          </w:tcPr>
          <w:p w:rsidR="00E927F4" w:rsidRPr="00637FEE" w:rsidRDefault="00E927F4" w:rsidP="00113EF2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/>
                <w:sz w:val="24"/>
              </w:rPr>
              <w:t>振动</w:t>
            </w:r>
          </w:p>
        </w:tc>
        <w:tc>
          <w:tcPr>
            <w:tcW w:w="7562" w:type="dxa"/>
          </w:tcPr>
          <w:p w:rsidR="00E927F4" w:rsidRPr="00637FEE" w:rsidRDefault="00E927F4" w:rsidP="00113EF2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/>
                <w:sz w:val="24"/>
              </w:rPr>
              <w:t>Random, 20Hz</w:t>
            </w:r>
            <w:r w:rsidRPr="00637FEE">
              <w:rPr>
                <w:rFonts w:asciiTheme="majorEastAsia" w:eastAsiaTheme="majorEastAsia" w:hAnsiTheme="majorEastAsia" w:hint="eastAsia"/>
                <w:sz w:val="24"/>
              </w:rPr>
              <w:t>～</w:t>
            </w:r>
            <w:r w:rsidRPr="00637FEE">
              <w:rPr>
                <w:rFonts w:asciiTheme="majorEastAsia" w:eastAsiaTheme="majorEastAsia" w:hAnsiTheme="majorEastAsia"/>
                <w:sz w:val="24"/>
              </w:rPr>
              <w:t>2000Hz, 0.0</w:t>
            </w:r>
            <w:r w:rsidRPr="00637FEE">
              <w:rPr>
                <w:rFonts w:asciiTheme="majorEastAsia" w:eastAsiaTheme="majorEastAsia" w:hAnsiTheme="majorEastAsia" w:hint="eastAsia"/>
                <w:sz w:val="24"/>
              </w:rPr>
              <w:t>2</w:t>
            </w:r>
            <w:r w:rsidRPr="00637FEE">
              <w:rPr>
                <w:rFonts w:asciiTheme="majorEastAsia" w:eastAsiaTheme="majorEastAsia" w:hAnsiTheme="majorEastAsia"/>
                <w:sz w:val="24"/>
              </w:rPr>
              <w:t>g</w:t>
            </w:r>
            <w:r w:rsidRPr="00637FEE">
              <w:rPr>
                <w:rFonts w:asciiTheme="majorEastAsia" w:eastAsiaTheme="majorEastAsia" w:hAnsiTheme="majorEastAsia"/>
                <w:sz w:val="24"/>
                <w:vertAlign w:val="superscript"/>
              </w:rPr>
              <w:t>2</w:t>
            </w:r>
            <w:r w:rsidRPr="00637FEE">
              <w:rPr>
                <w:rFonts w:asciiTheme="majorEastAsia" w:eastAsiaTheme="majorEastAsia" w:hAnsiTheme="majorEastAsia"/>
                <w:sz w:val="24"/>
              </w:rPr>
              <w:t xml:space="preserve">/Hz, </w:t>
            </w:r>
            <w:r w:rsidRPr="00637FEE">
              <w:rPr>
                <w:rFonts w:asciiTheme="majorEastAsia" w:eastAsiaTheme="majorEastAsia" w:hAnsiTheme="majorEastAsia" w:hint="eastAsia"/>
                <w:sz w:val="24"/>
              </w:rPr>
              <w:t>每轴向5分钟</w:t>
            </w:r>
          </w:p>
        </w:tc>
      </w:tr>
      <w:tr w:rsidR="00E927F4" w:rsidRPr="00637FEE" w:rsidTr="0090616A">
        <w:tc>
          <w:tcPr>
            <w:tcW w:w="3036" w:type="dxa"/>
          </w:tcPr>
          <w:p w:rsidR="00E927F4" w:rsidRPr="00637FEE" w:rsidRDefault="00E927F4" w:rsidP="00113EF2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/>
                <w:sz w:val="24"/>
              </w:rPr>
              <w:t>跌落</w:t>
            </w:r>
          </w:p>
        </w:tc>
        <w:tc>
          <w:tcPr>
            <w:tcW w:w="7562" w:type="dxa"/>
          </w:tcPr>
          <w:p w:rsidR="00E927F4" w:rsidRPr="00637FEE" w:rsidRDefault="00E927F4" w:rsidP="00113EF2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 w:hint="eastAsia"/>
                <w:sz w:val="24"/>
              </w:rPr>
              <w:t>1米高度，六个</w:t>
            </w:r>
            <w:proofErr w:type="gramStart"/>
            <w:r w:rsidRPr="00637FEE">
              <w:rPr>
                <w:rFonts w:asciiTheme="majorEastAsia" w:eastAsiaTheme="majorEastAsia" w:hAnsiTheme="majorEastAsia" w:hint="eastAsia"/>
                <w:sz w:val="24"/>
              </w:rPr>
              <w:t>面自由</w:t>
            </w:r>
            <w:proofErr w:type="gramEnd"/>
            <w:r w:rsidRPr="00637FEE">
              <w:rPr>
                <w:rFonts w:asciiTheme="majorEastAsia" w:eastAsiaTheme="majorEastAsia" w:hAnsiTheme="majorEastAsia" w:hint="eastAsia"/>
                <w:sz w:val="24"/>
              </w:rPr>
              <w:t>跌落到坚硬表面</w:t>
            </w:r>
          </w:p>
        </w:tc>
      </w:tr>
      <w:tr w:rsidR="00E927F4" w:rsidRPr="00637FEE" w:rsidTr="0090616A">
        <w:tc>
          <w:tcPr>
            <w:tcW w:w="3036" w:type="dxa"/>
          </w:tcPr>
          <w:p w:rsidR="00E927F4" w:rsidRPr="00637FEE" w:rsidRDefault="00E927F4" w:rsidP="00113EF2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 w:hint="eastAsia"/>
                <w:sz w:val="24"/>
              </w:rPr>
              <w:t>寿命</w:t>
            </w:r>
          </w:p>
        </w:tc>
        <w:tc>
          <w:tcPr>
            <w:tcW w:w="7562" w:type="dxa"/>
          </w:tcPr>
          <w:p w:rsidR="00E927F4" w:rsidRPr="00637FEE" w:rsidRDefault="00E927F4" w:rsidP="00113EF2">
            <w:pPr>
              <w:rPr>
                <w:rFonts w:asciiTheme="majorEastAsia" w:eastAsiaTheme="majorEastAsia" w:hAnsiTheme="majorEastAsia"/>
                <w:sz w:val="24"/>
              </w:rPr>
            </w:pPr>
            <w:r w:rsidRPr="00637FEE">
              <w:rPr>
                <w:rFonts w:asciiTheme="majorEastAsia" w:eastAsiaTheme="majorEastAsia" w:hAnsiTheme="majorEastAsia" w:hint="eastAsia"/>
                <w:sz w:val="24"/>
              </w:rPr>
              <w:t>设计寿命5年，使用寿命3年</w:t>
            </w:r>
          </w:p>
        </w:tc>
      </w:tr>
    </w:tbl>
    <w:p w:rsidR="00425FAF" w:rsidRDefault="00425FAF" w:rsidP="00425FAF">
      <w:pPr>
        <w:pStyle w:val="2"/>
        <w:numPr>
          <w:ilvl w:val="0"/>
          <w:numId w:val="11"/>
        </w:numPr>
      </w:pPr>
      <w:r>
        <w:rPr>
          <w:rFonts w:hint="eastAsia"/>
        </w:rPr>
        <w:t>文档编写</w:t>
      </w:r>
    </w:p>
    <w:p w:rsidR="00425FAF" w:rsidRPr="008767CD" w:rsidRDefault="00425FAF" w:rsidP="00425FAF">
      <w:pPr>
        <w:pStyle w:val="a6"/>
        <w:numPr>
          <w:ilvl w:val="0"/>
          <w:numId w:val="12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8767CD">
        <w:rPr>
          <w:rFonts w:ascii="宋体" w:eastAsia="宋体" w:hAnsi="宋体" w:cs="宋体" w:hint="eastAsia"/>
          <w:sz w:val="24"/>
        </w:rPr>
        <w:t>编写者：</w:t>
      </w:r>
      <w:r>
        <w:rPr>
          <w:rFonts w:ascii="宋体" w:eastAsia="宋体" w:hAnsi="宋体" w:cs="宋体" w:hint="eastAsia"/>
          <w:sz w:val="24"/>
        </w:rPr>
        <w:t>开发部 朱海峰</w:t>
      </w:r>
    </w:p>
    <w:p w:rsidR="00425FAF" w:rsidRPr="00C330D6" w:rsidRDefault="00425FAF" w:rsidP="00425FAF">
      <w:pPr>
        <w:pStyle w:val="a6"/>
        <w:numPr>
          <w:ilvl w:val="0"/>
          <w:numId w:val="12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编写日期：2017年12月</w:t>
      </w:r>
      <w:r w:rsidR="00480119">
        <w:rPr>
          <w:rFonts w:ascii="宋体" w:eastAsia="宋体" w:hAnsi="宋体" w:cs="宋体"/>
          <w:sz w:val="24"/>
        </w:rPr>
        <w:t>20</w:t>
      </w:r>
      <w:r>
        <w:rPr>
          <w:rFonts w:ascii="宋体" w:eastAsia="宋体" w:hAnsi="宋体" w:cs="宋体"/>
          <w:sz w:val="24"/>
        </w:rPr>
        <w:t>日</w:t>
      </w:r>
    </w:p>
    <w:p w:rsidR="00425FAF" w:rsidRDefault="00425FAF" w:rsidP="00425FAF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附录</w:t>
      </w:r>
    </w:p>
    <w:p w:rsidR="00425FAF" w:rsidRDefault="00425FAF" w:rsidP="00425FAF">
      <w:pPr>
        <w:pStyle w:val="3"/>
        <w:numPr>
          <w:ilvl w:val="1"/>
          <w:numId w:val="11"/>
        </w:numPr>
        <w:spacing w:line="413" w:lineRule="auto"/>
      </w:pPr>
      <w:r>
        <w:rPr>
          <w:rFonts w:hint="eastAsia"/>
        </w:rPr>
        <w:t>参考资料</w:t>
      </w:r>
    </w:p>
    <w:p w:rsidR="00425FAF" w:rsidRPr="00814602" w:rsidRDefault="00425FAF" w:rsidP="003E53FA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365B86">
        <w:rPr>
          <w:rFonts w:ascii="宋体" w:eastAsia="宋体" w:hAnsi="宋体" w:cs="宋体"/>
          <w:sz w:val="24"/>
        </w:rPr>
        <w:t>《</w:t>
      </w:r>
      <w:r w:rsidR="003E53FA" w:rsidRPr="003E53FA">
        <w:rPr>
          <w:rFonts w:ascii="宋体" w:eastAsia="宋体" w:hAnsi="宋体" w:cs="宋体" w:hint="eastAsia"/>
          <w:sz w:val="24"/>
        </w:rPr>
        <w:t>[BingoBin]硬件产品需求说明书_171108</w:t>
      </w:r>
      <w:r w:rsidRPr="00365B86">
        <w:rPr>
          <w:rFonts w:ascii="宋体" w:eastAsia="宋体" w:hAnsi="宋体" w:cs="宋体"/>
          <w:sz w:val="24"/>
        </w:rPr>
        <w:t>》</w:t>
      </w:r>
    </w:p>
    <w:sectPr w:rsidR="00425FAF" w:rsidRPr="00814602">
      <w:headerReference w:type="default" r:id="rId13"/>
      <w:footerReference w:type="default" r:id="rId14"/>
      <w:pgSz w:w="11906" w:h="16838"/>
      <w:pgMar w:top="720" w:right="720" w:bottom="720" w:left="720" w:header="451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8CB" w:rsidRDefault="00F108CB">
      <w:r>
        <w:separator/>
      </w:r>
    </w:p>
  </w:endnote>
  <w:endnote w:type="continuationSeparator" w:id="0">
    <w:p w:rsidR="00F108CB" w:rsidRDefault="00F10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CC" w:rsidRDefault="00D03AC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08CC" w:rsidRDefault="00D03AC6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93022" w:rsidRPr="00493022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 w:rsidR="00D23105">
                            <w:rPr>
                              <w:rFonts w:hint="eastAsia"/>
                              <w:sz w:val="18"/>
                            </w:rPr>
                            <w:t>，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93022">
                            <w:rPr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AD08CC" w:rsidRDefault="00D03AC6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93022" w:rsidRPr="00493022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 w:rsidR="00D23105">
                      <w:rPr>
                        <w:rFonts w:hint="eastAsia"/>
                        <w:sz w:val="18"/>
                      </w:rPr>
                      <w:t>，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93022">
                      <w:rPr>
                        <w:noProof/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8CB" w:rsidRDefault="00F108CB">
      <w:r>
        <w:separator/>
      </w:r>
    </w:p>
  </w:footnote>
  <w:footnote w:type="continuationSeparator" w:id="0">
    <w:p w:rsidR="00F108CB" w:rsidRDefault="00F108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CC" w:rsidRDefault="007F5CEA">
    <w:pPr>
      <w:pStyle w:val="a4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3658</wp:posOffset>
          </wp:positionH>
          <wp:positionV relativeFrom="paragraph">
            <wp:posOffset>13538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D08CC" w:rsidRDefault="00AD08CC" w:rsidP="007F5CEA">
    <w:pPr>
      <w:pStyle w:val="a4"/>
      <w:pBdr>
        <w:bottom w:val="single" w:sz="4" w:space="1" w:color="auto"/>
      </w:pBdr>
      <w:tabs>
        <w:tab w:val="clear" w:pos="4153"/>
        <w:tab w:val="clear" w:pos="8306"/>
        <w:tab w:val="left" w:pos="1590"/>
      </w:tabs>
    </w:pPr>
  </w:p>
  <w:p w:rsidR="00AD08CC" w:rsidRDefault="007F5CEA" w:rsidP="00AF259A">
    <w:pPr>
      <w:pStyle w:val="a4"/>
      <w:pBdr>
        <w:bottom w:val="single" w:sz="4" w:space="1" w:color="auto"/>
      </w:pBdr>
      <w:jc w:val="center"/>
    </w:pPr>
    <w:r>
      <w:rPr>
        <w:rFonts w:hint="eastAsia"/>
      </w:rPr>
      <w:t>北京缤歌网络</w:t>
    </w:r>
    <w:r w:rsidR="00D03AC6">
      <w:rPr>
        <w:rFonts w:hint="eastAsia"/>
      </w:rPr>
      <w:t>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14FB0"/>
    <w:multiLevelType w:val="hybridMultilevel"/>
    <w:tmpl w:val="D32610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E3844"/>
    <w:multiLevelType w:val="hybridMultilevel"/>
    <w:tmpl w:val="6C5688DE"/>
    <w:lvl w:ilvl="0" w:tplc="56EA1F4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B33D4"/>
    <w:multiLevelType w:val="hybridMultilevel"/>
    <w:tmpl w:val="244497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8B6274"/>
    <w:multiLevelType w:val="hybridMultilevel"/>
    <w:tmpl w:val="567078DE"/>
    <w:lvl w:ilvl="0" w:tplc="56EA1F4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0D4961"/>
    <w:multiLevelType w:val="hybridMultilevel"/>
    <w:tmpl w:val="A216AF50"/>
    <w:lvl w:ilvl="0" w:tplc="9B44142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8B184F"/>
    <w:multiLevelType w:val="hybridMultilevel"/>
    <w:tmpl w:val="AAFE48C2"/>
    <w:lvl w:ilvl="0" w:tplc="56EA1F4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8E32B8"/>
    <w:multiLevelType w:val="hybridMultilevel"/>
    <w:tmpl w:val="A45E36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70F6830"/>
    <w:multiLevelType w:val="multilevel"/>
    <w:tmpl w:val="A5B0C22A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2" w:tentative="1">
      <w:start w:val="1"/>
      <w:numFmt w:val="decimal"/>
      <w:isLgl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3" w:tentative="1">
      <w:start w:val="1"/>
      <w:numFmt w:val="decimal"/>
      <w:isLgl/>
      <w:lvlText w:val="%1.%2.%3.%4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4" w:tentative="1">
      <w:start w:val="1"/>
      <w:numFmt w:val="decimal"/>
      <w:isLgl/>
      <w:lvlText w:val="%1.%2.%3.%4.%5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5" w:tentative="1">
      <w:start w:val="1"/>
      <w:numFmt w:val="decimal"/>
      <w:isLgl/>
      <w:lvlText w:val="%1.%2.%3.%4.%5.%6.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6" w:tentative="1">
      <w:start w:val="1"/>
      <w:numFmt w:val="decimal"/>
      <w:isLgl/>
      <w:lvlText w:val="%1.%2.%3.%4.%5.%6.%7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7" w:tentative="1">
      <w:start w:val="1"/>
      <w:numFmt w:val="decimal"/>
      <w:isLgl/>
      <w:lvlText w:val="%1.%2.%3.%4.%5.%6.%7.%8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8" w:tentative="1">
      <w:start w:val="1"/>
      <w:numFmt w:val="decimal"/>
      <w:isLgl/>
      <w:lvlText w:val="%1.%2.%3.%4.%5.%6.%7.%8.%9."/>
      <w:lvlJc w:val="left"/>
      <w:pPr>
        <w:tabs>
          <w:tab w:val="left" w:pos="2160"/>
        </w:tabs>
        <w:ind w:left="2160" w:hanging="2160"/>
      </w:pPr>
      <w:rPr>
        <w:rFonts w:hint="default"/>
        <w:color w:val="auto"/>
      </w:rPr>
    </w:lvl>
  </w:abstractNum>
  <w:abstractNum w:abstractNumId="8" w15:restartNumberingAfterBreak="0">
    <w:nsid w:val="3E28324D"/>
    <w:multiLevelType w:val="hybridMultilevel"/>
    <w:tmpl w:val="94AAC7F0"/>
    <w:lvl w:ilvl="0" w:tplc="749CEEE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8539E4"/>
    <w:multiLevelType w:val="hybridMultilevel"/>
    <w:tmpl w:val="295296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0361F0A"/>
    <w:multiLevelType w:val="hybridMultilevel"/>
    <w:tmpl w:val="145EB8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B2B62A0"/>
    <w:multiLevelType w:val="hybridMultilevel"/>
    <w:tmpl w:val="811C7580"/>
    <w:lvl w:ilvl="0" w:tplc="D1400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EA2023"/>
    <w:multiLevelType w:val="multilevel"/>
    <w:tmpl w:val="56EA202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48F5A89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2" w:tentative="1">
      <w:start w:val="1"/>
      <w:numFmt w:val="decimal"/>
      <w:isLgl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3" w:tentative="1">
      <w:start w:val="1"/>
      <w:numFmt w:val="decimal"/>
      <w:isLgl/>
      <w:lvlText w:val="%1.%2.%3.%4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4" w:tentative="1">
      <w:start w:val="1"/>
      <w:numFmt w:val="decimal"/>
      <w:isLgl/>
      <w:lvlText w:val="%1.%2.%3.%4.%5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5" w:tentative="1">
      <w:start w:val="1"/>
      <w:numFmt w:val="decimal"/>
      <w:isLgl/>
      <w:lvlText w:val="%1.%2.%3.%4.%5.%6.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6" w:tentative="1">
      <w:start w:val="1"/>
      <w:numFmt w:val="decimal"/>
      <w:isLgl/>
      <w:lvlText w:val="%1.%2.%3.%4.%5.%6.%7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7" w:tentative="1">
      <w:start w:val="1"/>
      <w:numFmt w:val="decimal"/>
      <w:isLgl/>
      <w:lvlText w:val="%1.%2.%3.%4.%5.%6.%7.%8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8" w:tentative="1">
      <w:start w:val="1"/>
      <w:numFmt w:val="decimal"/>
      <w:isLgl/>
      <w:lvlText w:val="%1.%2.%3.%4.%5.%6.%7.%8.%9."/>
      <w:lvlJc w:val="left"/>
      <w:pPr>
        <w:tabs>
          <w:tab w:val="left" w:pos="2160"/>
        </w:tabs>
        <w:ind w:left="2160" w:hanging="2160"/>
      </w:pPr>
      <w:rPr>
        <w:rFonts w:hint="default"/>
        <w:color w:val="auto"/>
      </w:rPr>
    </w:lvl>
  </w:abstractNum>
  <w:abstractNum w:abstractNumId="14" w15:restartNumberingAfterBreak="0">
    <w:nsid w:val="76835EEC"/>
    <w:multiLevelType w:val="hybridMultilevel"/>
    <w:tmpl w:val="8086F7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B9549DA"/>
    <w:multiLevelType w:val="hybridMultilevel"/>
    <w:tmpl w:val="3B904E86"/>
    <w:lvl w:ilvl="0" w:tplc="20D60FB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4"/>
  </w:num>
  <w:num w:numId="5">
    <w:abstractNumId w:val="4"/>
  </w:num>
  <w:num w:numId="6">
    <w:abstractNumId w:val="1"/>
  </w:num>
  <w:num w:numId="7">
    <w:abstractNumId w:val="2"/>
  </w:num>
  <w:num w:numId="8">
    <w:abstractNumId w:val="11"/>
  </w:num>
  <w:num w:numId="9">
    <w:abstractNumId w:val="5"/>
  </w:num>
  <w:num w:numId="10">
    <w:abstractNumId w:val="8"/>
  </w:num>
  <w:num w:numId="11">
    <w:abstractNumId w:val="13"/>
  </w:num>
  <w:num w:numId="12">
    <w:abstractNumId w:val="7"/>
  </w:num>
  <w:num w:numId="13">
    <w:abstractNumId w:val="0"/>
  </w:num>
  <w:num w:numId="14">
    <w:abstractNumId w:val="10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7396F"/>
    <w:rsid w:val="00012678"/>
    <w:rsid w:val="00032A49"/>
    <w:rsid w:val="00043E8F"/>
    <w:rsid w:val="00074690"/>
    <w:rsid w:val="000963EA"/>
    <w:rsid w:val="000B6BE5"/>
    <w:rsid w:val="000E3467"/>
    <w:rsid w:val="000E71DF"/>
    <w:rsid w:val="000F01AC"/>
    <w:rsid w:val="001100FA"/>
    <w:rsid w:val="00110472"/>
    <w:rsid w:val="00113EF2"/>
    <w:rsid w:val="00133C46"/>
    <w:rsid w:val="00136373"/>
    <w:rsid w:val="00142A2F"/>
    <w:rsid w:val="0014537F"/>
    <w:rsid w:val="001454A5"/>
    <w:rsid w:val="00152287"/>
    <w:rsid w:val="00154286"/>
    <w:rsid w:val="0016252C"/>
    <w:rsid w:val="0016263F"/>
    <w:rsid w:val="00186C90"/>
    <w:rsid w:val="001A0F16"/>
    <w:rsid w:val="001C4662"/>
    <w:rsid w:val="001D000F"/>
    <w:rsid w:val="00214503"/>
    <w:rsid w:val="0023571A"/>
    <w:rsid w:val="00242BD1"/>
    <w:rsid w:val="00264F66"/>
    <w:rsid w:val="00265E01"/>
    <w:rsid w:val="00277A96"/>
    <w:rsid w:val="002A750A"/>
    <w:rsid w:val="00310A0E"/>
    <w:rsid w:val="00312BDE"/>
    <w:rsid w:val="00320CF8"/>
    <w:rsid w:val="00322076"/>
    <w:rsid w:val="00352290"/>
    <w:rsid w:val="00365B86"/>
    <w:rsid w:val="0036783A"/>
    <w:rsid w:val="003A6F9C"/>
    <w:rsid w:val="003B28E3"/>
    <w:rsid w:val="003C2791"/>
    <w:rsid w:val="003D0C2F"/>
    <w:rsid w:val="003E34AC"/>
    <w:rsid w:val="003E49AF"/>
    <w:rsid w:val="003E53FA"/>
    <w:rsid w:val="004126A9"/>
    <w:rsid w:val="00425FAF"/>
    <w:rsid w:val="004375C3"/>
    <w:rsid w:val="00480119"/>
    <w:rsid w:val="004856B9"/>
    <w:rsid w:val="00487C92"/>
    <w:rsid w:val="00493022"/>
    <w:rsid w:val="00497334"/>
    <w:rsid w:val="004B4EF3"/>
    <w:rsid w:val="004C3596"/>
    <w:rsid w:val="005055B4"/>
    <w:rsid w:val="00507BCB"/>
    <w:rsid w:val="005130F6"/>
    <w:rsid w:val="00515B40"/>
    <w:rsid w:val="0052112D"/>
    <w:rsid w:val="005409A3"/>
    <w:rsid w:val="005564AE"/>
    <w:rsid w:val="005649E4"/>
    <w:rsid w:val="00574CBF"/>
    <w:rsid w:val="005C0B06"/>
    <w:rsid w:val="00637FEE"/>
    <w:rsid w:val="00640C54"/>
    <w:rsid w:val="006520C0"/>
    <w:rsid w:val="0065427F"/>
    <w:rsid w:val="00667E05"/>
    <w:rsid w:val="006713DD"/>
    <w:rsid w:val="006A35D3"/>
    <w:rsid w:val="006B52AA"/>
    <w:rsid w:val="006C21E3"/>
    <w:rsid w:val="006E0502"/>
    <w:rsid w:val="006E09BD"/>
    <w:rsid w:val="006E1195"/>
    <w:rsid w:val="0070485B"/>
    <w:rsid w:val="007263A0"/>
    <w:rsid w:val="007341C5"/>
    <w:rsid w:val="007363FF"/>
    <w:rsid w:val="00741304"/>
    <w:rsid w:val="007430A2"/>
    <w:rsid w:val="0075224B"/>
    <w:rsid w:val="00765FBE"/>
    <w:rsid w:val="00791571"/>
    <w:rsid w:val="00794491"/>
    <w:rsid w:val="007C260B"/>
    <w:rsid w:val="007D3746"/>
    <w:rsid w:val="007F5CEA"/>
    <w:rsid w:val="00814602"/>
    <w:rsid w:val="00851264"/>
    <w:rsid w:val="008534B7"/>
    <w:rsid w:val="00872599"/>
    <w:rsid w:val="008767CD"/>
    <w:rsid w:val="0089293F"/>
    <w:rsid w:val="00893F5C"/>
    <w:rsid w:val="008964EC"/>
    <w:rsid w:val="008A2E5A"/>
    <w:rsid w:val="008B4FD9"/>
    <w:rsid w:val="008F2B30"/>
    <w:rsid w:val="008F5E6B"/>
    <w:rsid w:val="00905D7D"/>
    <w:rsid w:val="0090616A"/>
    <w:rsid w:val="009133DA"/>
    <w:rsid w:val="009371C4"/>
    <w:rsid w:val="009413B1"/>
    <w:rsid w:val="00963428"/>
    <w:rsid w:val="0097245E"/>
    <w:rsid w:val="00994B69"/>
    <w:rsid w:val="00994D07"/>
    <w:rsid w:val="00996A0E"/>
    <w:rsid w:val="009C548C"/>
    <w:rsid w:val="00A04B16"/>
    <w:rsid w:val="00A245B2"/>
    <w:rsid w:val="00A60187"/>
    <w:rsid w:val="00A7241A"/>
    <w:rsid w:val="00A811C1"/>
    <w:rsid w:val="00A8296F"/>
    <w:rsid w:val="00AA0C0D"/>
    <w:rsid w:val="00AA1CB8"/>
    <w:rsid w:val="00AC0AA7"/>
    <w:rsid w:val="00AC2C17"/>
    <w:rsid w:val="00AD08CC"/>
    <w:rsid w:val="00AD639D"/>
    <w:rsid w:val="00AE773E"/>
    <w:rsid w:val="00AF259A"/>
    <w:rsid w:val="00B16CF9"/>
    <w:rsid w:val="00B30F1E"/>
    <w:rsid w:val="00B318CE"/>
    <w:rsid w:val="00B3493A"/>
    <w:rsid w:val="00B4760E"/>
    <w:rsid w:val="00B500BA"/>
    <w:rsid w:val="00B82530"/>
    <w:rsid w:val="00BC7936"/>
    <w:rsid w:val="00C15993"/>
    <w:rsid w:val="00C174D4"/>
    <w:rsid w:val="00C31CBA"/>
    <w:rsid w:val="00C37068"/>
    <w:rsid w:val="00C5668E"/>
    <w:rsid w:val="00C67B83"/>
    <w:rsid w:val="00C8436E"/>
    <w:rsid w:val="00C91FF5"/>
    <w:rsid w:val="00CA65E6"/>
    <w:rsid w:val="00CB06A5"/>
    <w:rsid w:val="00CB4C24"/>
    <w:rsid w:val="00D03AC6"/>
    <w:rsid w:val="00D23105"/>
    <w:rsid w:val="00D273A4"/>
    <w:rsid w:val="00D54BEC"/>
    <w:rsid w:val="00D5619D"/>
    <w:rsid w:val="00DD3B6E"/>
    <w:rsid w:val="00E15B05"/>
    <w:rsid w:val="00E25D49"/>
    <w:rsid w:val="00E35F61"/>
    <w:rsid w:val="00E6112B"/>
    <w:rsid w:val="00E868AC"/>
    <w:rsid w:val="00E927F4"/>
    <w:rsid w:val="00E945FE"/>
    <w:rsid w:val="00E96C04"/>
    <w:rsid w:val="00ED5693"/>
    <w:rsid w:val="00EE1920"/>
    <w:rsid w:val="00F108CB"/>
    <w:rsid w:val="00F248B5"/>
    <w:rsid w:val="00F26F6C"/>
    <w:rsid w:val="00F821D7"/>
    <w:rsid w:val="00F94ABE"/>
    <w:rsid w:val="00FC3CB7"/>
    <w:rsid w:val="00FE114B"/>
    <w:rsid w:val="00FE5BF1"/>
    <w:rsid w:val="1FB75769"/>
    <w:rsid w:val="2EE13704"/>
    <w:rsid w:val="45A32284"/>
    <w:rsid w:val="47F7396F"/>
    <w:rsid w:val="66387F32"/>
    <w:rsid w:val="71E51D20"/>
    <w:rsid w:val="75344667"/>
    <w:rsid w:val="7C8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5FC576-079A-40AD-B7CF-0B276493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8767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B476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D5619D"/>
    <w:pPr>
      <w:ind w:firstLineChars="200" w:firstLine="420"/>
    </w:pPr>
  </w:style>
  <w:style w:type="character" w:customStyle="1" w:styleId="2Char">
    <w:name w:val="标题 2 Char"/>
    <w:basedOn w:val="a0"/>
    <w:link w:val="2"/>
    <w:rsid w:val="008767C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B4760E"/>
    <w:rPr>
      <w:b/>
      <w:bCs/>
      <w:kern w:val="2"/>
      <w:sz w:val="32"/>
      <w:szCs w:val="32"/>
    </w:rPr>
  </w:style>
  <w:style w:type="paragraph" w:customStyle="1" w:styleId="20">
    <w:name w:val="列出段落2"/>
    <w:basedOn w:val="a"/>
    <w:uiPriority w:val="99"/>
    <w:qFormat/>
    <w:rsid w:val="00C843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6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kyzoon</cp:lastModifiedBy>
  <cp:revision>151</cp:revision>
  <dcterms:created xsi:type="dcterms:W3CDTF">2016-04-17T03:12:00Z</dcterms:created>
  <dcterms:modified xsi:type="dcterms:W3CDTF">2018-01-09T02:03:00Z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