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EE979" w14:textId="77777777" w:rsidR="007976D3" w:rsidRDefault="00E458FF">
      <w:pPr>
        <w:pStyle w:val="Title"/>
      </w:pPr>
      <w:r>
        <w:t>UK Train Ride Performance Analysis Using Power BI</w:t>
      </w:r>
    </w:p>
    <w:p w14:paraId="63AFA78A" w14:textId="77777777" w:rsidR="007976D3" w:rsidRDefault="00E458FF">
      <w:pPr>
        <w:pStyle w:val="Heading1"/>
      </w:pPr>
      <w:r>
        <w:t>Project Description:</w:t>
      </w:r>
    </w:p>
    <w:p w14:paraId="64BB3824" w14:textId="77777777" w:rsidR="007976D3" w:rsidRDefault="00E458FF">
      <w:r>
        <w:br/>
        <w:t>This project presents a comprehensive analysis of train ride operations in the United Kingdom using Power BI. The goal is to support data-driven decision making within the railway sector. The analysis is based on actual data, covering trips, ticket sales, routes, customer behavior, delays, and cancellations.</w:t>
      </w:r>
      <w:r>
        <w:br/>
      </w:r>
      <w:r>
        <w:br/>
      </w:r>
      <w:r w:rsidRPr="00D10742">
        <w:rPr>
          <w:b/>
          <w:bCs/>
        </w:rPr>
        <w:t>Through the development of five interactive dashboards, the project highlights valuable insights in the following areas:</w:t>
      </w:r>
      <w:r w:rsidRPr="00D10742">
        <w:rPr>
          <w:b/>
          <w:bCs/>
        </w:rPr>
        <w:br/>
      </w:r>
      <w:r>
        <w:t>1. Overview Analysis – A general summary of total trips, delays, cancellations, and refund trends.</w:t>
      </w:r>
      <w:r>
        <w:br/>
        <w:t>2. Delayed &amp; Cancelled Trips – Operational review of trip disruptions by month and route.</w:t>
      </w:r>
      <w:r>
        <w:br/>
        <w:t>3. Route Analysis – Comparison of different train routes to identify high-performing and problematic ones.</w:t>
      </w:r>
      <w:r>
        <w:br/>
        <w:t>4. Travel Behavior – Analysis of customer travel patterns, preferences, and monthly demand.</w:t>
      </w:r>
      <w:r>
        <w:br/>
        <w:t>5. Revenue Analysis – Evaluation of ticket types, revenue sources, and customer behavior impact.</w:t>
      </w:r>
      <w:r>
        <w:br/>
      </w:r>
    </w:p>
    <w:p w14:paraId="7D65A334" w14:textId="77777777" w:rsidR="007976D3" w:rsidRDefault="00E458FF">
      <w:pPr>
        <w:pStyle w:val="Heading1"/>
      </w:pPr>
      <w:r>
        <w:t>Project Objectives:</w:t>
      </w:r>
    </w:p>
    <w:p w14:paraId="3F32F1D5" w14:textId="77777777" w:rsidR="007976D3" w:rsidRDefault="00E458FF">
      <w:r>
        <w:br/>
        <w:t>- Transform raw train journey data into actionable insights.</w:t>
      </w:r>
      <w:r>
        <w:br/>
        <w:t>- Identify performance gaps and areas for operational improvement.</w:t>
      </w:r>
      <w:r>
        <w:br/>
        <w:t>- Explore the relationship between delays, cancellations, and customer behavior.</w:t>
      </w:r>
      <w:r>
        <w:br/>
        <w:t>- Support better planning and decision making through data visualization and storytelling.</w:t>
      </w:r>
      <w:r>
        <w:br/>
      </w:r>
    </w:p>
    <w:p w14:paraId="20746075" w14:textId="77777777" w:rsidR="007976D3" w:rsidRDefault="00E458FF">
      <w:pPr>
        <w:pStyle w:val="Heading1"/>
      </w:pPr>
      <w:r>
        <w:t>Tools Used:</w:t>
      </w:r>
    </w:p>
    <w:p w14:paraId="2BA52772" w14:textId="77777777" w:rsidR="007976D3" w:rsidRDefault="00E458FF">
      <w:r>
        <w:br/>
        <w:t>- Power BI for interactive dashboard development.</w:t>
      </w:r>
      <w:r>
        <w:br/>
        <w:t>- DAX and Power Query for data modeling and transformation.</w:t>
      </w:r>
      <w:r>
        <w:br/>
        <w:t>- Data storytelling techniques for clear and engaging insights communication.</w:t>
      </w:r>
      <w:r>
        <w:br/>
      </w:r>
    </w:p>
    <w:p w14:paraId="79E70A11" w14:textId="77777777" w:rsidR="007976D3" w:rsidRDefault="00E458FF">
      <w:pPr>
        <w:pStyle w:val="Heading1"/>
      </w:pPr>
      <w:r>
        <w:t>Expected Outcomes:</w:t>
      </w:r>
    </w:p>
    <w:p w14:paraId="2F7A1D39" w14:textId="77777777" w:rsidR="007976D3" w:rsidRDefault="00E458FF">
      <w:r>
        <w:br/>
        <w:t>- Deeper understanding of operational challenges and customer satisfaction drivers.</w:t>
      </w:r>
      <w:r>
        <w:br/>
        <w:t>- Strategic recommendations to reduce delays, increase revenue, and optimize performance.</w:t>
      </w:r>
      <w:r>
        <w:br/>
        <w:t>- A user-friendly dashboard interface for stakeholders to explore and interact with key data insights.</w:t>
      </w:r>
      <w:r>
        <w:br/>
      </w:r>
    </w:p>
    <w:sectPr w:rsidR="007976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122969">
    <w:abstractNumId w:val="8"/>
  </w:num>
  <w:num w:numId="2" w16cid:durableId="1223367275">
    <w:abstractNumId w:val="6"/>
  </w:num>
  <w:num w:numId="3" w16cid:durableId="2054038745">
    <w:abstractNumId w:val="5"/>
  </w:num>
  <w:num w:numId="4" w16cid:durableId="2362335">
    <w:abstractNumId w:val="4"/>
  </w:num>
  <w:num w:numId="5" w16cid:durableId="2063091452">
    <w:abstractNumId w:val="7"/>
  </w:num>
  <w:num w:numId="6" w16cid:durableId="1221674747">
    <w:abstractNumId w:val="3"/>
  </w:num>
  <w:num w:numId="7" w16cid:durableId="1141114048">
    <w:abstractNumId w:val="2"/>
  </w:num>
  <w:num w:numId="8" w16cid:durableId="1277178684">
    <w:abstractNumId w:val="1"/>
  </w:num>
  <w:num w:numId="9" w16cid:durableId="169731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E85"/>
    <w:rsid w:val="001378CC"/>
    <w:rsid w:val="0015074B"/>
    <w:rsid w:val="0029639D"/>
    <w:rsid w:val="00326F90"/>
    <w:rsid w:val="003D1F6E"/>
    <w:rsid w:val="007976D3"/>
    <w:rsid w:val="00AA1D8D"/>
    <w:rsid w:val="00B47730"/>
    <w:rsid w:val="00CB0664"/>
    <w:rsid w:val="00D10742"/>
    <w:rsid w:val="00DD549D"/>
    <w:rsid w:val="00E458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B2D11"/>
  <w14:defaultImageDpi w14:val="300"/>
  <w15:docId w15:val="{3B49F626-48C4-CF4B-948F-E00467D4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Nada Ahmed</cp:lastModifiedBy>
  <cp:revision>2</cp:revision>
  <dcterms:created xsi:type="dcterms:W3CDTF">2025-04-28T18:01:00Z</dcterms:created>
  <dcterms:modified xsi:type="dcterms:W3CDTF">2025-04-28T18:01:00Z</dcterms:modified>
  <cp:category/>
</cp:coreProperties>
</file>