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3BBB0" w14:textId="395D3AC4" w:rsidR="00C07528" w:rsidRDefault="00C14AA5" w:rsidP="00837E20">
      <w:pPr>
        <w:jc w:val="right"/>
        <w:rPr>
          <w:color w:val="000000"/>
          <w:sz w:val="34"/>
          <w:szCs w:val="34"/>
        </w:rPr>
      </w:pPr>
      <w:r>
        <w:rPr>
          <w:rFonts w:asciiTheme="minorBidi" w:hAnsiTheme="minorBidi" w:cstheme="minorBidi" w:hint="cs"/>
          <w:bCs/>
          <w:i/>
          <w:iCs/>
          <w:noProof/>
          <w:sz w:val="32"/>
          <w:szCs w:val="32"/>
        </w:rPr>
        <w:drawing>
          <wp:anchor distT="0" distB="0" distL="114300" distR="114300" simplePos="0" relativeHeight="251691008" behindDoc="1" locked="0" layoutInCell="1" allowOverlap="1" wp14:anchorId="028005F5" wp14:editId="011971D8">
            <wp:simplePos x="0" y="0"/>
            <wp:positionH relativeFrom="margin">
              <wp:posOffset>502920</wp:posOffset>
            </wp:positionH>
            <wp:positionV relativeFrom="paragraph">
              <wp:posOffset>85090</wp:posOffset>
            </wp:positionV>
            <wp:extent cx="1264920" cy="895350"/>
            <wp:effectExtent l="0" t="0" r="0" b="0"/>
            <wp:wrapTight wrapText="bothSides">
              <wp:wrapPolygon edited="0">
                <wp:start x="0" y="0"/>
                <wp:lineTo x="0" y="21140"/>
                <wp:lineTo x="21145" y="21140"/>
                <wp:lineTo x="21145" y="0"/>
                <wp:lineTo x="0" y="0"/>
              </wp:wrapPolygon>
            </wp:wrapTight>
            <wp:docPr id="56693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482" name="Picture 566934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920" cy="89535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34"/>
          <w:szCs w:val="34"/>
        </w:rPr>
        <w:drawing>
          <wp:anchor distT="0" distB="0" distL="114300" distR="114300" simplePos="0" relativeHeight="251692032" behindDoc="1" locked="0" layoutInCell="1" allowOverlap="1" wp14:anchorId="26A7C440" wp14:editId="1E872BF3">
            <wp:simplePos x="0" y="0"/>
            <wp:positionH relativeFrom="margin">
              <wp:posOffset>-982980</wp:posOffset>
            </wp:positionH>
            <wp:positionV relativeFrom="paragraph">
              <wp:posOffset>160020</wp:posOffset>
            </wp:positionV>
            <wp:extent cx="1295400" cy="796290"/>
            <wp:effectExtent l="0" t="0" r="0" b="3810"/>
            <wp:wrapTight wrapText="bothSides">
              <wp:wrapPolygon edited="0">
                <wp:start x="0" y="0"/>
                <wp:lineTo x="0" y="21187"/>
                <wp:lineTo x="21282" y="21187"/>
                <wp:lineTo x="21282" y="0"/>
                <wp:lineTo x="0" y="0"/>
              </wp:wrapPolygon>
            </wp:wrapTight>
            <wp:docPr id="669430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30424" name="Picture 6694304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796290"/>
                    </a:xfrm>
                    <a:prstGeom prst="rect">
                      <a:avLst/>
                    </a:prstGeom>
                  </pic:spPr>
                </pic:pic>
              </a:graphicData>
            </a:graphic>
            <wp14:sizeRelH relativeFrom="margin">
              <wp14:pctWidth>0</wp14:pctWidth>
            </wp14:sizeRelH>
            <wp14:sizeRelV relativeFrom="margin">
              <wp14:pctHeight>0</wp14:pctHeight>
            </wp14:sizeRelV>
          </wp:anchor>
        </w:drawing>
      </w:r>
      <w:r>
        <w:rPr>
          <w:bCs/>
          <w:i/>
          <w:iCs/>
          <w:noProof/>
          <w:sz w:val="32"/>
          <w:szCs w:val="32"/>
        </w:rPr>
        <w:drawing>
          <wp:anchor distT="0" distB="0" distL="114300" distR="114300" simplePos="0" relativeHeight="251689984" behindDoc="1" locked="0" layoutInCell="1" allowOverlap="1" wp14:anchorId="665F36F4" wp14:editId="156420CC">
            <wp:simplePos x="0" y="0"/>
            <wp:positionH relativeFrom="column">
              <wp:posOffset>4533900</wp:posOffset>
            </wp:positionH>
            <wp:positionV relativeFrom="paragraph">
              <wp:posOffset>0</wp:posOffset>
            </wp:positionV>
            <wp:extent cx="1668145" cy="957580"/>
            <wp:effectExtent l="0" t="0" r="8255" b="0"/>
            <wp:wrapTight wrapText="bothSides">
              <wp:wrapPolygon edited="0">
                <wp:start x="0" y="0"/>
                <wp:lineTo x="0" y="21056"/>
                <wp:lineTo x="21460" y="21056"/>
                <wp:lineTo x="21460" y="0"/>
                <wp:lineTo x="0" y="0"/>
              </wp:wrapPolygon>
            </wp:wrapTight>
            <wp:docPr id="1896528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8909" name="Picture 18965289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8145" cy="957580"/>
                    </a:xfrm>
                    <a:prstGeom prst="rect">
                      <a:avLst/>
                    </a:prstGeom>
                  </pic:spPr>
                </pic:pic>
              </a:graphicData>
            </a:graphic>
            <wp14:sizeRelH relativeFrom="margin">
              <wp14:pctWidth>0</wp14:pctWidth>
            </wp14:sizeRelH>
            <wp14:sizeRelV relativeFrom="margin">
              <wp14:pctHeight>0</wp14:pctHeight>
            </wp14:sizeRelV>
          </wp:anchor>
        </w:drawing>
      </w:r>
      <w:r w:rsidR="000B50E2">
        <w:rPr>
          <w:color w:val="000000"/>
          <w:sz w:val="34"/>
          <w:szCs w:val="34"/>
        </w:rPr>
        <w:t xml:space="preserve">          </w:t>
      </w:r>
      <w:bookmarkStart w:id="0" w:name="_Hlk196172687"/>
      <w:bookmarkEnd w:id="0"/>
      <w:r w:rsidR="000B50E2">
        <w:rPr>
          <w:color w:val="000000"/>
          <w:sz w:val="34"/>
          <w:szCs w:val="34"/>
        </w:rPr>
        <w:t xml:space="preserve">                     </w:t>
      </w:r>
      <w:r w:rsidR="00837E20">
        <w:rPr>
          <w:color w:val="000000"/>
          <w:sz w:val="34"/>
          <w:szCs w:val="34"/>
        </w:rPr>
        <w:t xml:space="preserve">     </w:t>
      </w:r>
      <w:r w:rsidR="000B50E2">
        <w:rPr>
          <w:color w:val="000000"/>
          <w:sz w:val="34"/>
          <w:szCs w:val="34"/>
        </w:rPr>
        <w:t xml:space="preserve">                                                        </w:t>
      </w:r>
    </w:p>
    <w:p w14:paraId="3498D8A1" w14:textId="01434CEC" w:rsidR="000B50E2" w:rsidRDefault="000B50E2" w:rsidP="0063256B">
      <w:pPr>
        <w:rPr>
          <w:color w:val="000000"/>
          <w:sz w:val="34"/>
          <w:szCs w:val="34"/>
        </w:rPr>
      </w:pPr>
      <w:r>
        <w:rPr>
          <w:color w:val="000000"/>
          <w:sz w:val="34"/>
          <w:szCs w:val="34"/>
        </w:rPr>
        <w:t xml:space="preserve">                                                                                                                                                </w:t>
      </w:r>
    </w:p>
    <w:p w14:paraId="4079CE0D" w14:textId="261080D4" w:rsidR="000B50E2" w:rsidRDefault="000B50E2" w:rsidP="000B50E2">
      <w:pPr>
        <w:rPr>
          <w:color w:val="000000"/>
          <w:sz w:val="34"/>
          <w:szCs w:val="34"/>
        </w:rPr>
      </w:pPr>
    </w:p>
    <w:p w14:paraId="18AEB178" w14:textId="4E6DEF19" w:rsidR="00837E20" w:rsidRDefault="000B50E2" w:rsidP="0063256B">
      <w:pPr>
        <w:rPr>
          <w:color w:val="000000"/>
          <w:sz w:val="34"/>
          <w:szCs w:val="34"/>
        </w:rPr>
      </w:pPr>
      <w:r>
        <w:rPr>
          <w:color w:val="000000"/>
          <w:sz w:val="34"/>
          <w:szCs w:val="34"/>
        </w:rPr>
        <w:t xml:space="preserve">                               </w:t>
      </w:r>
    </w:p>
    <w:p w14:paraId="6C91E9DF" w14:textId="77777777" w:rsidR="00837E20" w:rsidRDefault="00837E20" w:rsidP="000B50E2">
      <w:pPr>
        <w:rPr>
          <w:color w:val="000000"/>
          <w:sz w:val="34"/>
          <w:szCs w:val="34"/>
        </w:rPr>
      </w:pPr>
    </w:p>
    <w:p w14:paraId="11BF6EB8" w14:textId="303D32BB" w:rsidR="006F4585" w:rsidRPr="000B50E2" w:rsidRDefault="00837E20" w:rsidP="000B50E2">
      <w:pPr>
        <w:rPr>
          <w:color w:val="000000"/>
          <w:sz w:val="34"/>
          <w:szCs w:val="34"/>
        </w:rPr>
      </w:pPr>
      <w:r>
        <w:rPr>
          <w:color w:val="000000"/>
          <w:sz w:val="34"/>
          <w:szCs w:val="34"/>
        </w:rPr>
        <w:t xml:space="preserve">                             </w:t>
      </w:r>
      <w:r w:rsidR="002005C3">
        <w:rPr>
          <w:color w:val="000000"/>
          <w:sz w:val="34"/>
          <w:szCs w:val="34"/>
        </w:rPr>
        <w:t xml:space="preserve">   </w:t>
      </w:r>
      <w:r>
        <w:rPr>
          <w:color w:val="000000"/>
          <w:sz w:val="34"/>
          <w:szCs w:val="34"/>
        </w:rPr>
        <w:t xml:space="preserve"> </w:t>
      </w:r>
      <w:r w:rsidR="00C82256">
        <w:rPr>
          <w:color w:val="000000"/>
          <w:sz w:val="34"/>
          <w:szCs w:val="34"/>
        </w:rPr>
        <w:t xml:space="preserve"> </w:t>
      </w:r>
      <w:r w:rsidR="00932122" w:rsidRPr="006F4585">
        <w:rPr>
          <w:b/>
          <w:i/>
          <w:iCs/>
          <w:color w:val="17365D" w:themeColor="text2" w:themeShade="BF"/>
          <w:sz w:val="56"/>
          <w:szCs w:val="56"/>
        </w:rPr>
        <w:t>UK Train Rides</w:t>
      </w:r>
    </w:p>
    <w:p w14:paraId="2FD0D1B7" w14:textId="1C255196" w:rsidR="007B764B" w:rsidRPr="000B50E2" w:rsidRDefault="000B50E2" w:rsidP="000B50E2">
      <w:pPr>
        <w:rPr>
          <w:i/>
          <w:iCs/>
          <w:sz w:val="32"/>
          <w:szCs w:val="32"/>
        </w:rPr>
      </w:pPr>
      <w:r>
        <w:rPr>
          <w:i/>
          <w:iCs/>
          <w:sz w:val="32"/>
          <w:szCs w:val="32"/>
        </w:rPr>
        <w:t xml:space="preserve">                                          </w:t>
      </w:r>
      <w:r w:rsidR="00932122" w:rsidRPr="006F4585">
        <w:rPr>
          <w:i/>
          <w:iCs/>
          <w:sz w:val="32"/>
          <w:szCs w:val="32"/>
        </w:rPr>
        <w:t>Technical Report</w:t>
      </w:r>
    </w:p>
    <w:p w14:paraId="4C489983" w14:textId="57EB1760" w:rsidR="00932122" w:rsidRPr="008E208E" w:rsidRDefault="006F4585" w:rsidP="008E208E">
      <w:pPr>
        <w:jc w:val="center"/>
        <w:rPr>
          <w:rFonts w:cstheme="minorBidi"/>
          <w:i/>
          <w:iCs/>
          <w:sz w:val="32"/>
          <w:szCs w:val="32"/>
          <w:rtl/>
        </w:rPr>
      </w:pPr>
      <w:r w:rsidRPr="006F4585">
        <w:rPr>
          <w:bCs/>
          <w:i/>
          <w:iCs/>
          <w:sz w:val="32"/>
          <w:szCs w:val="32"/>
        </w:rPr>
        <w:t>Date of</w:t>
      </w:r>
      <w:r>
        <w:rPr>
          <w:bCs/>
          <w:i/>
          <w:iCs/>
          <w:sz w:val="32"/>
          <w:szCs w:val="32"/>
        </w:rPr>
        <w:t xml:space="preserve"> submission</w:t>
      </w:r>
      <w:r w:rsidRPr="006F4585">
        <w:rPr>
          <w:bCs/>
          <w:i/>
          <w:iCs/>
          <w:sz w:val="32"/>
          <w:szCs w:val="32"/>
        </w:rPr>
        <w:t xml:space="preserve"> : April 2025</w:t>
      </w:r>
      <w:r>
        <w:rPr>
          <w:bCs/>
          <w:i/>
          <w:iCs/>
          <w:sz w:val="32"/>
          <w:szCs w:val="32"/>
        </w:rPr>
        <w:t xml:space="preserve"> </w:t>
      </w:r>
    </w:p>
    <w:p w14:paraId="1836068B" w14:textId="0CAAEA7A" w:rsidR="00932122" w:rsidRDefault="00932122" w:rsidP="004F2CBE">
      <w:pPr>
        <w:jc w:val="center"/>
        <w:rPr>
          <w:i/>
          <w:iCs/>
          <w:sz w:val="32"/>
          <w:szCs w:val="32"/>
        </w:rPr>
      </w:pPr>
      <w:r w:rsidRPr="006F4585">
        <w:rPr>
          <w:i/>
          <w:iCs/>
          <w:sz w:val="32"/>
          <w:szCs w:val="32"/>
        </w:rPr>
        <w:t>Team Name: Data Wizards</w:t>
      </w:r>
    </w:p>
    <w:p w14:paraId="7D2D75A1" w14:textId="33680B96" w:rsidR="004052AE" w:rsidRDefault="00377A67" w:rsidP="004F2CBE">
      <w:pPr>
        <w:jc w:val="center"/>
        <w:rPr>
          <w:i/>
          <w:iCs/>
          <w:sz w:val="32"/>
          <w:szCs w:val="32"/>
        </w:rPr>
      </w:pPr>
      <w:r>
        <w:rPr>
          <w:i/>
          <w:iCs/>
          <w:sz w:val="32"/>
          <w:szCs w:val="32"/>
        </w:rPr>
        <w:t>Our team:</w:t>
      </w:r>
    </w:p>
    <w:p w14:paraId="3EF715C2" w14:textId="6301EDFE" w:rsidR="0009224B" w:rsidRPr="00E41C98" w:rsidRDefault="0009224B" w:rsidP="004F2CBE">
      <w:pPr>
        <w:jc w:val="center"/>
        <w:rPr>
          <w:sz w:val="32"/>
          <w:szCs w:val="32"/>
        </w:rPr>
      </w:pPr>
      <w:r>
        <w:rPr>
          <w:i/>
          <w:iCs/>
          <w:sz w:val="32"/>
          <w:szCs w:val="32"/>
        </w:rPr>
        <w:t xml:space="preserve">. </w:t>
      </w:r>
      <w:r w:rsidR="00735E93" w:rsidRPr="004533BA">
        <w:rPr>
          <w:rFonts w:asciiTheme="majorHAnsi" w:hAnsiTheme="majorHAnsi" w:cstheme="majorHAnsi"/>
          <w:sz w:val="32"/>
          <w:szCs w:val="32"/>
        </w:rPr>
        <w:t>M</w:t>
      </w:r>
      <w:r w:rsidR="00A75C9B" w:rsidRPr="004533BA">
        <w:rPr>
          <w:rFonts w:asciiTheme="majorHAnsi" w:hAnsiTheme="majorHAnsi" w:cstheme="majorHAnsi"/>
          <w:sz w:val="32"/>
          <w:szCs w:val="32"/>
          <w:lang w:bidi="ar-EG"/>
        </w:rPr>
        <w:t>ajid</w:t>
      </w:r>
      <w:r w:rsidR="00735E93" w:rsidRPr="004533BA">
        <w:rPr>
          <w:rFonts w:asciiTheme="majorHAnsi" w:hAnsiTheme="majorHAnsi" w:cstheme="majorHAnsi"/>
          <w:sz w:val="32"/>
          <w:szCs w:val="32"/>
        </w:rPr>
        <w:t xml:space="preserve"> A</w:t>
      </w:r>
      <w:r w:rsidR="00A75C9B" w:rsidRPr="004533BA">
        <w:rPr>
          <w:rFonts w:asciiTheme="majorHAnsi" w:hAnsiTheme="majorHAnsi" w:cstheme="majorHAnsi"/>
          <w:sz w:val="32"/>
          <w:szCs w:val="32"/>
          <w:lang w:bidi="ar-EG"/>
        </w:rPr>
        <w:t>shraf</w:t>
      </w:r>
      <w:r w:rsidR="00735E93" w:rsidRPr="004533BA">
        <w:rPr>
          <w:rFonts w:asciiTheme="majorHAnsi" w:hAnsiTheme="majorHAnsi" w:cstheme="majorHAnsi"/>
          <w:sz w:val="32"/>
          <w:szCs w:val="32"/>
        </w:rPr>
        <w:t xml:space="preserve"> A</w:t>
      </w:r>
      <w:r w:rsidR="00A75C9B" w:rsidRPr="004533BA">
        <w:rPr>
          <w:rFonts w:asciiTheme="majorHAnsi" w:hAnsiTheme="majorHAnsi" w:cstheme="majorHAnsi"/>
          <w:sz w:val="32"/>
          <w:szCs w:val="32"/>
          <w:lang w:bidi="ar-EG"/>
        </w:rPr>
        <w:t>bd</w:t>
      </w:r>
      <w:r w:rsidR="00735E93" w:rsidRPr="004533BA">
        <w:rPr>
          <w:rFonts w:asciiTheme="majorHAnsi" w:hAnsiTheme="majorHAnsi" w:cstheme="majorHAnsi"/>
          <w:sz w:val="32"/>
          <w:szCs w:val="32"/>
        </w:rPr>
        <w:t xml:space="preserve"> E</w:t>
      </w:r>
      <w:r w:rsidR="00163955" w:rsidRPr="004533BA">
        <w:rPr>
          <w:rFonts w:asciiTheme="majorHAnsi" w:hAnsiTheme="majorHAnsi" w:cstheme="majorHAnsi"/>
          <w:sz w:val="32"/>
          <w:szCs w:val="32"/>
          <w:lang w:bidi="ar-EG"/>
        </w:rPr>
        <w:t>l</w:t>
      </w:r>
      <w:r w:rsidR="00026D4A">
        <w:rPr>
          <w:rFonts w:asciiTheme="majorHAnsi" w:hAnsiTheme="majorHAnsi" w:cstheme="majorHAnsi"/>
          <w:sz w:val="32"/>
          <w:szCs w:val="32"/>
          <w:lang w:bidi="ar-EG"/>
        </w:rPr>
        <w:t xml:space="preserve"> M</w:t>
      </w:r>
      <w:r w:rsidR="00163955" w:rsidRPr="004533BA">
        <w:rPr>
          <w:rFonts w:asciiTheme="majorHAnsi" w:hAnsiTheme="majorHAnsi" w:cstheme="majorHAnsi"/>
          <w:sz w:val="32"/>
          <w:szCs w:val="32"/>
          <w:lang w:bidi="ar-EG"/>
        </w:rPr>
        <w:t>a</w:t>
      </w:r>
      <w:r w:rsidR="00525858">
        <w:rPr>
          <w:rFonts w:asciiTheme="majorHAnsi" w:hAnsiTheme="majorHAnsi" w:cstheme="majorHAnsi"/>
          <w:sz w:val="32"/>
          <w:szCs w:val="32"/>
        </w:rPr>
        <w:t>j</w:t>
      </w:r>
      <w:r w:rsidR="00163955" w:rsidRPr="004533BA">
        <w:rPr>
          <w:rFonts w:asciiTheme="majorHAnsi" w:hAnsiTheme="majorHAnsi" w:cstheme="majorHAnsi"/>
          <w:sz w:val="32"/>
          <w:szCs w:val="32"/>
          <w:lang w:bidi="ar-EG"/>
        </w:rPr>
        <w:t>ed</w:t>
      </w:r>
    </w:p>
    <w:p w14:paraId="6840C3A9" w14:textId="1E4DA16C" w:rsidR="0009224B" w:rsidRPr="00E41C98" w:rsidRDefault="0009224B" w:rsidP="004F2CBE">
      <w:pPr>
        <w:jc w:val="center"/>
        <w:rPr>
          <w:sz w:val="32"/>
          <w:szCs w:val="32"/>
        </w:rPr>
      </w:pPr>
      <w:r w:rsidRPr="00E41C98">
        <w:rPr>
          <w:sz w:val="32"/>
          <w:szCs w:val="32"/>
        </w:rPr>
        <w:t xml:space="preserve">. Mostafa Hossam Esmail Abo Bakr </w:t>
      </w:r>
    </w:p>
    <w:p w14:paraId="7858D6E8" w14:textId="72AE8CB9" w:rsidR="0009224B" w:rsidRPr="00E41C98" w:rsidRDefault="0009224B" w:rsidP="004F2CBE">
      <w:pPr>
        <w:jc w:val="center"/>
        <w:rPr>
          <w:sz w:val="32"/>
          <w:szCs w:val="32"/>
        </w:rPr>
      </w:pPr>
      <w:r w:rsidRPr="00E41C98">
        <w:rPr>
          <w:sz w:val="32"/>
          <w:szCs w:val="32"/>
        </w:rPr>
        <w:t xml:space="preserve">. Mohamed Khaled Mohamed </w:t>
      </w:r>
    </w:p>
    <w:p w14:paraId="5D95539E" w14:textId="251C0830" w:rsidR="0009224B" w:rsidRPr="00E41C98" w:rsidRDefault="0009224B" w:rsidP="004F2CBE">
      <w:pPr>
        <w:jc w:val="center"/>
        <w:rPr>
          <w:sz w:val="32"/>
          <w:szCs w:val="32"/>
        </w:rPr>
      </w:pPr>
      <w:r w:rsidRPr="00E41C98">
        <w:rPr>
          <w:sz w:val="32"/>
          <w:szCs w:val="32"/>
        </w:rPr>
        <w:t xml:space="preserve">. </w:t>
      </w:r>
      <w:r w:rsidR="00FB6B1A" w:rsidRPr="00E41C98">
        <w:rPr>
          <w:sz w:val="32"/>
          <w:szCs w:val="32"/>
        </w:rPr>
        <w:t xml:space="preserve">Basmala Khaled kamal </w:t>
      </w:r>
    </w:p>
    <w:p w14:paraId="35F3432A" w14:textId="6C5EDE29" w:rsidR="00FB6B1A" w:rsidRPr="00E41C98" w:rsidRDefault="00FB6B1A" w:rsidP="004F2CBE">
      <w:pPr>
        <w:jc w:val="center"/>
        <w:rPr>
          <w:sz w:val="32"/>
          <w:szCs w:val="32"/>
        </w:rPr>
      </w:pPr>
      <w:r w:rsidRPr="00E41C98">
        <w:rPr>
          <w:sz w:val="32"/>
          <w:szCs w:val="32"/>
        </w:rPr>
        <w:t xml:space="preserve">. Nada Ahmed Nour Eldeen </w:t>
      </w:r>
    </w:p>
    <w:p w14:paraId="76569E00" w14:textId="3E12C245" w:rsidR="000B50E2" w:rsidRPr="000B50E2" w:rsidRDefault="000B50E2" w:rsidP="000B50E2">
      <w:pPr>
        <w:jc w:val="center"/>
        <w:rPr>
          <w:i/>
          <w:iCs/>
          <w:sz w:val="32"/>
          <w:szCs w:val="32"/>
        </w:rPr>
      </w:pPr>
    </w:p>
    <w:p w14:paraId="51AB4C20" w14:textId="5B46D0E4" w:rsidR="000B50E2" w:rsidRPr="006F4585" w:rsidRDefault="000B50E2" w:rsidP="004F2CBE">
      <w:pPr>
        <w:jc w:val="center"/>
        <w:rPr>
          <w:i/>
          <w:iCs/>
          <w:sz w:val="32"/>
          <w:szCs w:val="32"/>
        </w:rPr>
      </w:pPr>
    </w:p>
    <w:p w14:paraId="6BA5AEB4" w14:textId="77777777" w:rsidR="00932122" w:rsidRDefault="00932122" w:rsidP="004F2CBE"/>
    <w:p w14:paraId="5B86BBBF" w14:textId="2BD95A6C" w:rsidR="006F4585" w:rsidRDefault="006F4585" w:rsidP="005D49A3">
      <w:pPr>
        <w:rPr>
          <w:b/>
          <w:i/>
          <w:iCs/>
          <w:sz w:val="40"/>
          <w:szCs w:val="40"/>
        </w:rPr>
      </w:pPr>
    </w:p>
    <w:p w14:paraId="29CB8E6D" w14:textId="2E733063" w:rsidR="005D49A3" w:rsidRPr="005D49A3" w:rsidRDefault="005D49A3" w:rsidP="005D49A3">
      <w:pPr>
        <w:pStyle w:val="ListParagraph"/>
        <w:numPr>
          <w:ilvl w:val="0"/>
          <w:numId w:val="18"/>
        </w:numPr>
        <w:rPr>
          <w:b/>
          <w:bCs/>
          <w:color w:val="000000"/>
          <w:sz w:val="26"/>
          <w:szCs w:val="26"/>
        </w:rPr>
      </w:pPr>
      <w:bookmarkStart w:id="1" w:name="_d7l1gaaf6tq9" w:colFirst="0" w:colLast="0"/>
      <w:bookmarkEnd w:id="1"/>
      <w:r w:rsidRPr="005D49A3">
        <w:rPr>
          <w:b/>
          <w:bCs/>
          <w:color w:val="000000"/>
          <w:sz w:val="26"/>
          <w:szCs w:val="26"/>
        </w:rPr>
        <w:lastRenderedPageBreak/>
        <w:t>Introduction</w:t>
      </w:r>
    </w:p>
    <w:p w14:paraId="193EE57D" w14:textId="0DA230B7" w:rsidR="005D49A3" w:rsidRPr="005D49A3" w:rsidRDefault="005D49A3" w:rsidP="005D49A3">
      <w:pPr>
        <w:spacing w:before="60" w:after="75" w:line="240" w:lineRule="auto"/>
        <w:ind w:right="120"/>
        <w:rPr>
          <w:rFonts w:ascii="Times New Roman" w:eastAsia="Times New Roman" w:hAnsi="Times New Roman" w:cs="Times New Roman"/>
        </w:rPr>
      </w:pPr>
      <w:r w:rsidRPr="005D49A3">
        <w:rPr>
          <w:rFonts w:ascii="Times New Roman" w:eastAsia="Times New Roman" w:hAnsi="Times New Roman" w:cs="Times New Roman"/>
        </w:rPr>
        <w:t>In the dynamic landscape of the United Kingdom's rail network, understanding passenger behavior and operational efficiency is paramount This data aims to support the analysis of train performance over time, understand the causes of delays, and identify potential passenger behavior and preferences based on purchase methods. It captures a wealth of information, including payment methods (online versus station purchases), ticket pricing based on departure and arrival stations, journey durations, delay statuses with corresponding reasons, and the presence or absence of refund requests</w:t>
      </w:r>
    </w:p>
    <w:p w14:paraId="2E65EFD8" w14:textId="7903C73A" w:rsidR="005D49A3" w:rsidRDefault="005D49A3" w:rsidP="005D49A3">
      <w:pPr>
        <w:pStyle w:val="ListParagraph"/>
        <w:spacing w:before="60" w:after="75" w:line="240" w:lineRule="auto"/>
        <w:ind w:right="120"/>
      </w:pPr>
    </w:p>
    <w:p w14:paraId="3AA2221F" w14:textId="77777777" w:rsidR="005D49A3" w:rsidRDefault="005D49A3" w:rsidP="005D49A3">
      <w:pPr>
        <w:pStyle w:val="ListParagraph"/>
        <w:spacing w:before="60" w:after="75" w:line="240" w:lineRule="auto"/>
        <w:ind w:right="120"/>
      </w:pPr>
    </w:p>
    <w:p w14:paraId="70EFFD72" w14:textId="77777777" w:rsidR="005D49A3" w:rsidRPr="005D49A3" w:rsidRDefault="005D49A3" w:rsidP="005D49A3">
      <w:pPr>
        <w:pStyle w:val="ListParagraph"/>
        <w:spacing w:before="60" w:after="75" w:line="240" w:lineRule="auto"/>
        <w:ind w:right="120"/>
        <w:rPr>
          <w:rFonts w:ascii="Times New Roman" w:eastAsia="Times New Roman" w:hAnsi="Times New Roman" w:cs="Times New Roman"/>
        </w:rPr>
      </w:pPr>
    </w:p>
    <w:p w14:paraId="1CF6BC83" w14:textId="77777777" w:rsidR="005D49A3" w:rsidRPr="005D49A3" w:rsidRDefault="005D49A3" w:rsidP="005D49A3">
      <w:pPr>
        <w:pStyle w:val="ListParagraph"/>
        <w:numPr>
          <w:ilvl w:val="0"/>
          <w:numId w:val="18"/>
        </w:numPr>
        <w:pBdr>
          <w:top w:val="single" w:sz="6" w:space="1" w:color="auto"/>
        </w:pBdr>
        <w:spacing w:after="0" w:line="240" w:lineRule="auto"/>
        <w:jc w:val="center"/>
        <w:rPr>
          <w:rFonts w:ascii="Arial" w:eastAsia="Times New Roman" w:hAnsi="Arial" w:cs="Arial"/>
          <w:vanish/>
          <w:sz w:val="16"/>
          <w:szCs w:val="16"/>
        </w:rPr>
      </w:pPr>
      <w:r w:rsidRPr="005D49A3">
        <w:rPr>
          <w:rFonts w:ascii="Arial" w:eastAsia="Times New Roman" w:hAnsi="Arial" w:cs="Arial"/>
          <w:vanish/>
          <w:sz w:val="16"/>
          <w:szCs w:val="16"/>
        </w:rPr>
        <w:t>Bottom of Form</w:t>
      </w:r>
    </w:p>
    <w:p w14:paraId="40AAA7BC" w14:textId="77777777" w:rsidR="005D49A3" w:rsidRPr="005D49A3" w:rsidRDefault="005D49A3" w:rsidP="005D49A3">
      <w:pPr>
        <w:pStyle w:val="ListParagraph"/>
        <w:numPr>
          <w:ilvl w:val="0"/>
          <w:numId w:val="18"/>
        </w:numPr>
        <w:pBdr>
          <w:bottom w:val="single" w:sz="6" w:space="1" w:color="auto"/>
        </w:pBdr>
        <w:spacing w:after="0" w:line="240" w:lineRule="auto"/>
        <w:jc w:val="center"/>
        <w:rPr>
          <w:rFonts w:ascii="Arial" w:eastAsia="Times New Roman" w:hAnsi="Arial" w:cs="Arial"/>
          <w:vanish/>
          <w:sz w:val="16"/>
          <w:szCs w:val="16"/>
        </w:rPr>
      </w:pPr>
      <w:r w:rsidRPr="005D49A3">
        <w:rPr>
          <w:rFonts w:ascii="Arial" w:eastAsia="Times New Roman" w:hAnsi="Arial" w:cs="Arial"/>
          <w:vanish/>
          <w:sz w:val="16"/>
          <w:szCs w:val="16"/>
        </w:rPr>
        <w:t>Top of Form</w:t>
      </w:r>
    </w:p>
    <w:p w14:paraId="6BE0607D" w14:textId="77777777" w:rsidR="005D49A3" w:rsidRPr="005D49A3" w:rsidRDefault="005D49A3" w:rsidP="005D49A3">
      <w:pPr>
        <w:pBdr>
          <w:top w:val="single" w:sz="6" w:space="1" w:color="auto"/>
          <w:bottom w:val="single" w:sz="6" w:space="1" w:color="auto"/>
        </w:pBdr>
        <w:spacing w:after="0" w:line="240" w:lineRule="auto"/>
        <w:rPr>
          <w:rFonts w:ascii="Arial" w:eastAsia="Times New Roman" w:hAnsi="Arial" w:cs="Arial"/>
          <w:vanish/>
          <w:sz w:val="16"/>
          <w:szCs w:val="16"/>
        </w:rPr>
      </w:pPr>
      <w:r w:rsidRPr="005D49A3">
        <w:rPr>
          <w:rFonts w:ascii="Arial" w:eastAsia="Times New Roman" w:hAnsi="Arial" w:cs="Arial"/>
          <w:vanish/>
          <w:sz w:val="16"/>
          <w:szCs w:val="16"/>
        </w:rPr>
        <w:t>Bottom of Form</w:t>
      </w:r>
    </w:p>
    <w:p w14:paraId="0E6E4F75" w14:textId="3FBF5278" w:rsidR="0086082F" w:rsidRPr="00576CB6" w:rsidRDefault="004213B2" w:rsidP="00576CB6">
      <w:r>
        <w:rPr>
          <w:color w:val="000000"/>
          <w:sz w:val="26"/>
          <w:szCs w:val="26"/>
        </w:rPr>
        <w:t>Objective</w:t>
      </w:r>
    </w:p>
    <w:p w14:paraId="38EAFDF7" w14:textId="77777777" w:rsidR="0086082F" w:rsidRDefault="004213B2">
      <w:pPr>
        <w:spacing w:before="240" w:after="240"/>
      </w:pPr>
      <w:r>
        <w:t>The primary objective of this analysis is to evaluate the performance of train services across the United Kingdom. This includes analyzing patterns in delays, identifying causes of cancellations, and understanding passenger behavior related to ticket purchases. The insights derived aim to enhance service quality, improve operational efficiency, and inform strategic decision-making.</w:t>
      </w:r>
    </w:p>
    <w:p w14:paraId="2A1DCAFE" w14:textId="77777777" w:rsidR="0086082F" w:rsidRDefault="004213B2">
      <w:pPr>
        <w:pStyle w:val="Heading3"/>
        <w:keepNext w:val="0"/>
        <w:keepLines w:val="0"/>
        <w:spacing w:before="280" w:after="80"/>
        <w:rPr>
          <w:color w:val="000000"/>
          <w:sz w:val="26"/>
          <w:szCs w:val="26"/>
        </w:rPr>
      </w:pPr>
      <w:bookmarkStart w:id="2" w:name="_phh0kcymkbiv" w:colFirst="0" w:colLast="0"/>
      <w:bookmarkEnd w:id="2"/>
      <w:r>
        <w:rPr>
          <w:color w:val="000000"/>
          <w:sz w:val="26"/>
          <w:szCs w:val="26"/>
        </w:rPr>
        <w:t>Tool Used</w:t>
      </w:r>
    </w:p>
    <w:p w14:paraId="54013914" w14:textId="77777777" w:rsidR="0086082F" w:rsidRDefault="004213B2">
      <w:pPr>
        <w:spacing w:before="240" w:after="240"/>
      </w:pPr>
      <w:r>
        <w:t>The analysis was conducted using Microsoft Power BI, a robust business analytics platform. Power BI enabled efficient data cleaning, transformation, normalization, modeling, and visualization, providing a scalable and structured approach to derive actionable insights from the dataset.</w:t>
      </w:r>
    </w:p>
    <w:p w14:paraId="4DF7A70E" w14:textId="77777777" w:rsidR="0086082F" w:rsidRDefault="00000000">
      <w:r>
        <w:rPr>
          <w:noProof/>
        </w:rPr>
        <w:pict w14:anchorId="58BDDCAC">
          <v:rect id="_x0000_i1025" style="width:0;height:1.5pt" o:hralign="center" o:hrstd="t" o:hr="t" fillcolor="#a0a0a0" stroked="f"/>
        </w:pict>
      </w:r>
    </w:p>
    <w:p w14:paraId="30D0A86B" w14:textId="0297B2D9" w:rsidR="0086082F" w:rsidRDefault="005D49A3">
      <w:pPr>
        <w:pStyle w:val="Heading2"/>
        <w:keepNext w:val="0"/>
        <w:keepLines w:val="0"/>
        <w:spacing w:before="360" w:after="80"/>
        <w:rPr>
          <w:color w:val="000000"/>
          <w:sz w:val="34"/>
          <w:szCs w:val="34"/>
        </w:rPr>
      </w:pPr>
      <w:bookmarkStart w:id="3" w:name="_htskspvyxgfg" w:colFirst="0" w:colLast="0"/>
      <w:bookmarkEnd w:id="3"/>
      <w:r>
        <w:rPr>
          <w:color w:val="000000"/>
          <w:sz w:val="34"/>
          <w:szCs w:val="34"/>
        </w:rPr>
        <w:t>2</w:t>
      </w:r>
      <w:r w:rsidR="004213B2">
        <w:rPr>
          <w:color w:val="000000"/>
          <w:sz w:val="34"/>
          <w:szCs w:val="34"/>
        </w:rPr>
        <w:t>. Overview</w:t>
      </w:r>
    </w:p>
    <w:p w14:paraId="4FD9CCAA" w14:textId="77777777" w:rsidR="0086082F" w:rsidRDefault="004213B2">
      <w:pPr>
        <w:spacing w:before="240" w:after="240"/>
      </w:pPr>
      <w:r>
        <w:t>The dataset comprises 31,653 rows and 18 columns, capturing detailed information about train ticket purchases in the United Kingdom. Key attributes include:</w:t>
      </w:r>
    </w:p>
    <w:p w14:paraId="718D6DA5" w14:textId="77777777" w:rsidR="0086082F" w:rsidRDefault="004213B2">
      <w:pPr>
        <w:numPr>
          <w:ilvl w:val="0"/>
          <w:numId w:val="3"/>
        </w:numPr>
        <w:spacing w:before="240" w:after="0"/>
      </w:pPr>
      <w:r>
        <w:rPr>
          <w:b/>
        </w:rPr>
        <w:t>Transaction Details</w:t>
      </w:r>
      <w:r>
        <w:t>: Payment method (online or at the station), ticket price, departure and arrival stations.</w:t>
      </w:r>
    </w:p>
    <w:p w14:paraId="59B4559D" w14:textId="77777777" w:rsidR="0086082F" w:rsidRDefault="004213B2">
      <w:pPr>
        <w:numPr>
          <w:ilvl w:val="0"/>
          <w:numId w:val="3"/>
        </w:numPr>
        <w:spacing w:after="0"/>
      </w:pPr>
      <w:r>
        <w:rPr>
          <w:b/>
        </w:rPr>
        <w:t>Journey Information</w:t>
      </w:r>
      <w:r>
        <w:t>: Departure time, actual arrival time, journey status (e.g., on time, delayed, cancelled), and delay reasons.</w:t>
      </w:r>
    </w:p>
    <w:p w14:paraId="76455FD8" w14:textId="77777777" w:rsidR="0086082F" w:rsidRDefault="004213B2">
      <w:pPr>
        <w:numPr>
          <w:ilvl w:val="0"/>
          <w:numId w:val="3"/>
        </w:numPr>
        <w:spacing w:after="240"/>
      </w:pPr>
      <w:r>
        <w:rPr>
          <w:b/>
        </w:rPr>
        <w:t>Passenger Behavior</w:t>
      </w:r>
      <w:r>
        <w:t>: Refund requests and purchase methods.</w:t>
      </w:r>
    </w:p>
    <w:p w14:paraId="5E7ACC51" w14:textId="77777777" w:rsidR="0086082F" w:rsidRDefault="004213B2">
      <w:pPr>
        <w:spacing w:before="240" w:after="240"/>
      </w:pPr>
      <w:r>
        <w:lastRenderedPageBreak/>
        <w:t>This dataset supports the analysis of train service performance over time, identification of delay causes, and exploration of passenger preferences based on ticket purchase patterns.</w:t>
      </w:r>
    </w:p>
    <w:p w14:paraId="74598DE8" w14:textId="1862A5AE" w:rsidR="005D49A3" w:rsidRDefault="00000000" w:rsidP="005D49A3">
      <w:pPr>
        <w:pStyle w:val="Heading2"/>
        <w:keepNext w:val="0"/>
        <w:keepLines w:val="0"/>
        <w:spacing w:before="360" w:after="80"/>
        <w:rPr>
          <w:color w:val="000000"/>
          <w:sz w:val="34"/>
          <w:szCs w:val="34"/>
        </w:rPr>
      </w:pPr>
      <w:r>
        <w:rPr>
          <w:noProof/>
        </w:rPr>
        <w:pict w14:anchorId="66C86DF3">
          <v:rect id="_x0000_i1026" style="width:0;height:1.5pt" o:hralign="center" o:bullet="t" o:hrstd="t" o:hr="t" fillcolor="#a0a0a0" stroked="f"/>
        </w:pict>
      </w:r>
      <w:r w:rsidR="000B50E2">
        <w:t xml:space="preserve"> </w:t>
      </w:r>
      <w:r w:rsidR="005D49A3">
        <w:rPr>
          <w:color w:val="000000"/>
          <w:sz w:val="34"/>
          <w:szCs w:val="34"/>
        </w:rPr>
        <w:t>2. Business Question</w:t>
      </w:r>
    </w:p>
    <w:p w14:paraId="15E1D61A" w14:textId="564B26AB" w:rsidR="005D53D7" w:rsidRPr="005D53D7" w:rsidRDefault="005D53D7" w:rsidP="005D53D7">
      <w:r w:rsidRPr="005D53D7">
        <w:t>Below are some key questions that the dashboard will answer, which will help in analyzing performance and making data-driven strategic decisions.</w:t>
      </w:r>
    </w:p>
    <w:p w14:paraId="29AC13C9" w14:textId="77777777" w:rsidR="000240FC" w:rsidRDefault="00CA21A9" w:rsidP="000240FC">
      <w:r w:rsidRPr="00CA21A9">
        <w:rPr>
          <w:b/>
          <w:bCs/>
        </w:rPr>
        <w:t>1</w:t>
      </w:r>
      <w:r w:rsidR="000240FC" w:rsidRPr="000240FC">
        <w:t xml:space="preserve">. </w:t>
      </w:r>
      <w:r w:rsidR="000240FC" w:rsidRPr="000240FC">
        <w:rPr>
          <w:b/>
          <w:bCs/>
        </w:rPr>
        <w:t>Overview Dashboard Business Questions:</w:t>
      </w:r>
      <w:r w:rsidR="000240FC" w:rsidRPr="000240FC">
        <w:t xml:space="preserve"> </w:t>
      </w:r>
    </w:p>
    <w:p w14:paraId="480F7FDD" w14:textId="77777777" w:rsidR="000240FC" w:rsidRDefault="000240FC" w:rsidP="000240FC">
      <w:r w:rsidRPr="000240FC">
        <w:t xml:space="preserve">How many train trips were completed during the analysis period? </w:t>
      </w:r>
    </w:p>
    <w:p w14:paraId="1379CCB0" w14:textId="77777777" w:rsidR="000240FC" w:rsidRDefault="000240FC" w:rsidP="000240FC">
      <w:r w:rsidRPr="000240FC">
        <w:t xml:space="preserve">What percentage of trips were delayed or cancelled? </w:t>
      </w:r>
    </w:p>
    <w:p w14:paraId="1EFF4044" w14:textId="77777777" w:rsidR="000240FC" w:rsidRDefault="000240FC" w:rsidP="000240FC">
      <w:r w:rsidRPr="000240FC">
        <w:t xml:space="preserve">Is the overall performance improving or declining over time? </w:t>
      </w:r>
    </w:p>
    <w:p w14:paraId="60982DDF" w14:textId="77777777" w:rsidR="000240FC" w:rsidRDefault="000240FC" w:rsidP="000240FC">
      <w:r w:rsidRPr="000240FC">
        <w:rPr>
          <w:b/>
          <w:bCs/>
        </w:rPr>
        <w:t>2. Delayed &amp; Cancelled Dashboard Business Questions:</w:t>
      </w:r>
      <w:r w:rsidRPr="000240FC">
        <w:t xml:space="preserve"> </w:t>
      </w:r>
    </w:p>
    <w:p w14:paraId="0E872D1F" w14:textId="77777777" w:rsidR="000240FC" w:rsidRDefault="000240FC" w:rsidP="000240FC">
      <w:r w:rsidRPr="000240FC">
        <w:t xml:space="preserve">Which months had the highest rates of delayed or cancelled trips? </w:t>
      </w:r>
    </w:p>
    <w:p w14:paraId="4A1B1A41" w14:textId="77777777" w:rsidR="000240FC" w:rsidRDefault="000240FC" w:rsidP="000240FC">
      <w:r w:rsidRPr="000240FC">
        <w:t xml:space="preserve">Which routes experienced frequent service disruptions? </w:t>
      </w:r>
    </w:p>
    <w:p w14:paraId="7366BC1F" w14:textId="77777777" w:rsidR="000240FC" w:rsidRDefault="000240FC" w:rsidP="000240FC">
      <w:r w:rsidRPr="000240FC">
        <w:t xml:space="preserve">Are there any seasonal patterns or recurring trends in delays? </w:t>
      </w:r>
    </w:p>
    <w:p w14:paraId="431FE628" w14:textId="77777777" w:rsidR="000240FC" w:rsidRDefault="000240FC" w:rsidP="000240FC">
      <w:r w:rsidRPr="000240FC">
        <w:rPr>
          <w:b/>
          <w:bCs/>
        </w:rPr>
        <w:t>3. Route Analysis Dashboard Business Questions:</w:t>
      </w:r>
      <w:r w:rsidRPr="000240FC">
        <w:t xml:space="preserve"> </w:t>
      </w:r>
    </w:p>
    <w:p w14:paraId="6BC2F0F0" w14:textId="77777777" w:rsidR="000240FC" w:rsidRDefault="000240FC" w:rsidP="000240FC">
      <w:r w:rsidRPr="000240FC">
        <w:t xml:space="preserve">Which routes have the highest and lowest number of trips? </w:t>
      </w:r>
    </w:p>
    <w:p w14:paraId="54783F8F" w14:textId="77777777" w:rsidR="000240FC" w:rsidRDefault="000240FC" w:rsidP="000240FC">
      <w:r w:rsidRPr="000240FC">
        <w:t xml:space="preserve">Which routes show the best on-time performance? </w:t>
      </w:r>
    </w:p>
    <w:p w14:paraId="785F26C1" w14:textId="77777777" w:rsidR="000240FC" w:rsidRDefault="000240FC" w:rsidP="000240FC">
      <w:r w:rsidRPr="000240FC">
        <w:t xml:space="preserve">Are there routes that require resource reallocation or service improvements? </w:t>
      </w:r>
    </w:p>
    <w:p w14:paraId="4BB482E7" w14:textId="77777777" w:rsidR="000240FC" w:rsidRDefault="000240FC" w:rsidP="000240FC">
      <w:r w:rsidRPr="000240FC">
        <w:rPr>
          <w:b/>
          <w:bCs/>
        </w:rPr>
        <w:t>4. Revenue Dashboard Business Questions:</w:t>
      </w:r>
      <w:r w:rsidRPr="000240FC">
        <w:t xml:space="preserve"> </w:t>
      </w:r>
    </w:p>
    <w:p w14:paraId="078E7F01" w14:textId="77777777" w:rsidR="000240FC" w:rsidRDefault="000240FC" w:rsidP="000240FC">
      <w:r w:rsidRPr="000240FC">
        <w:t xml:space="preserve">Which ticket types generate the most revenue? </w:t>
      </w:r>
    </w:p>
    <w:p w14:paraId="3A9B96D0" w14:textId="77777777" w:rsidR="000240FC" w:rsidRDefault="000240FC" w:rsidP="000240FC">
      <w:r w:rsidRPr="000240FC">
        <w:t xml:space="preserve">How is revenue distributed across months or routes? </w:t>
      </w:r>
    </w:p>
    <w:p w14:paraId="276CE452" w14:textId="77777777" w:rsidR="000240FC" w:rsidRDefault="000240FC" w:rsidP="000240FC">
      <w:r w:rsidRPr="000240FC">
        <w:t xml:space="preserve">Do delays and cancellations negatively impact revenue or refund rates? </w:t>
      </w:r>
    </w:p>
    <w:p w14:paraId="1E272865" w14:textId="77777777" w:rsidR="000240FC" w:rsidRDefault="000240FC" w:rsidP="000240FC">
      <w:r w:rsidRPr="000240FC">
        <w:rPr>
          <w:b/>
          <w:bCs/>
        </w:rPr>
        <w:t>5. Travel Behavior Dashboard Business Questions:</w:t>
      </w:r>
      <w:r w:rsidRPr="000240FC">
        <w:t xml:space="preserve"> </w:t>
      </w:r>
    </w:p>
    <w:p w14:paraId="50B37F3D" w14:textId="77777777" w:rsidR="000240FC" w:rsidRDefault="000240FC" w:rsidP="000240FC">
      <w:r w:rsidRPr="000240FC">
        <w:t xml:space="preserve">What are the most common travel times and days? </w:t>
      </w:r>
    </w:p>
    <w:p w14:paraId="586A0EEE" w14:textId="77777777" w:rsidR="000240FC" w:rsidRDefault="000240FC" w:rsidP="000240FC">
      <w:r w:rsidRPr="000240FC">
        <w:lastRenderedPageBreak/>
        <w:t xml:space="preserve">Which ticket types are preferred by passengers? </w:t>
      </w:r>
    </w:p>
    <w:p w14:paraId="07DA8472" w14:textId="112520DA" w:rsidR="000240FC" w:rsidRPr="000240FC" w:rsidRDefault="000240FC" w:rsidP="000240FC">
      <w:r w:rsidRPr="000240FC">
        <w:t>How does customer behavior change in response to frequent delays?</w:t>
      </w:r>
    </w:p>
    <w:p w14:paraId="32BC30B3" w14:textId="6517B3BF" w:rsidR="00CA21A9" w:rsidRDefault="00CA21A9" w:rsidP="000240FC"/>
    <w:p w14:paraId="444C75BC" w14:textId="34FE60EE" w:rsidR="00CA21A9" w:rsidRPr="00CA21A9" w:rsidRDefault="00000000" w:rsidP="00CA21A9">
      <w:pPr>
        <w:rPr>
          <w:vanish/>
        </w:rPr>
      </w:pPr>
      <w:r>
        <w:pict w14:anchorId="73797954">
          <v:rect id="_x0000_i1027" style="width:427pt;height:.05pt" o:hrpct="0" o:hralign="center" o:hrstd="t" o:hr="t" fillcolor="#a0a0a0" stroked="f"/>
        </w:pict>
      </w:r>
      <w:r w:rsidR="00CA21A9" w:rsidRPr="00CA21A9">
        <w:rPr>
          <w:vanish/>
        </w:rPr>
        <w:t>Top of Form</w:t>
      </w:r>
    </w:p>
    <w:p w14:paraId="444D87F6" w14:textId="3DBF6B05" w:rsidR="00CA21A9" w:rsidRPr="00CA21A9" w:rsidRDefault="00CA21A9" w:rsidP="00CA21A9"/>
    <w:p w14:paraId="6D65B9F6" w14:textId="77777777" w:rsidR="00CA21A9" w:rsidRPr="00CA21A9" w:rsidRDefault="00CA21A9" w:rsidP="00CA21A9">
      <w:pPr>
        <w:rPr>
          <w:vanish/>
        </w:rPr>
      </w:pPr>
      <w:r w:rsidRPr="00CA21A9">
        <w:rPr>
          <w:vanish/>
        </w:rPr>
        <w:t>Bottom of Form</w:t>
      </w:r>
    </w:p>
    <w:p w14:paraId="729C0B26" w14:textId="77777777" w:rsidR="00CA21A9" w:rsidRPr="00CA21A9" w:rsidRDefault="00CA21A9" w:rsidP="00CA21A9">
      <w:pPr>
        <w:rPr>
          <w:vanish/>
        </w:rPr>
      </w:pPr>
      <w:r w:rsidRPr="00CA21A9">
        <w:rPr>
          <w:vanish/>
        </w:rPr>
        <w:t>Top of Form</w:t>
      </w:r>
    </w:p>
    <w:p w14:paraId="1BC7F869" w14:textId="77777777" w:rsidR="00CA21A9" w:rsidRPr="00CA21A9" w:rsidRDefault="00CA21A9" w:rsidP="00CA21A9">
      <w:pPr>
        <w:rPr>
          <w:vanish/>
        </w:rPr>
      </w:pPr>
      <w:r w:rsidRPr="00CA21A9">
        <w:rPr>
          <w:vanish/>
        </w:rPr>
        <w:t>Bottom of Form</w:t>
      </w:r>
    </w:p>
    <w:p w14:paraId="6191843F" w14:textId="77777777" w:rsidR="00CA21A9" w:rsidRPr="00CA21A9" w:rsidRDefault="00CA21A9" w:rsidP="00CA21A9">
      <w:pPr>
        <w:rPr>
          <w:vanish/>
        </w:rPr>
      </w:pPr>
      <w:r w:rsidRPr="00CA21A9">
        <w:rPr>
          <w:vanish/>
        </w:rPr>
        <w:t>Top of Form</w:t>
      </w:r>
    </w:p>
    <w:p w14:paraId="4A78CEA2" w14:textId="77777777" w:rsidR="00CA21A9" w:rsidRPr="00CA21A9" w:rsidRDefault="00CA21A9" w:rsidP="00CA21A9">
      <w:pPr>
        <w:rPr>
          <w:vanish/>
        </w:rPr>
      </w:pPr>
      <w:r w:rsidRPr="00CA21A9">
        <w:rPr>
          <w:vanish/>
        </w:rPr>
        <w:t>Bottom of Form</w:t>
      </w:r>
    </w:p>
    <w:p w14:paraId="179C0095" w14:textId="77777777" w:rsidR="00CA21A9" w:rsidRPr="00CA21A9" w:rsidRDefault="00CA21A9" w:rsidP="00CA21A9">
      <w:pPr>
        <w:rPr>
          <w:vanish/>
        </w:rPr>
      </w:pPr>
      <w:r w:rsidRPr="00CA21A9">
        <w:rPr>
          <w:vanish/>
        </w:rPr>
        <w:t>Top of Form</w:t>
      </w:r>
    </w:p>
    <w:p w14:paraId="63C7846A" w14:textId="77777777" w:rsidR="00CA21A9" w:rsidRPr="00CA21A9" w:rsidRDefault="00CA21A9" w:rsidP="00CA21A9">
      <w:pPr>
        <w:rPr>
          <w:vanish/>
        </w:rPr>
      </w:pPr>
      <w:r w:rsidRPr="00CA21A9">
        <w:rPr>
          <w:vanish/>
        </w:rPr>
        <w:t>Bottom of Form</w:t>
      </w:r>
    </w:p>
    <w:p w14:paraId="33DBD615" w14:textId="42746D08" w:rsidR="0086082F" w:rsidRDefault="00CA21A9">
      <w:pPr>
        <w:pStyle w:val="Heading2"/>
        <w:keepNext w:val="0"/>
        <w:keepLines w:val="0"/>
        <w:spacing w:before="360" w:after="80"/>
        <w:rPr>
          <w:color w:val="000000"/>
          <w:sz w:val="34"/>
          <w:szCs w:val="34"/>
        </w:rPr>
      </w:pPr>
      <w:bookmarkStart w:id="4" w:name="_px0kncshvzey" w:colFirst="0" w:colLast="0"/>
      <w:bookmarkEnd w:id="4"/>
      <w:r>
        <w:rPr>
          <w:color w:val="000000"/>
          <w:sz w:val="34"/>
          <w:szCs w:val="34"/>
        </w:rPr>
        <w:t>3</w:t>
      </w:r>
      <w:r w:rsidR="004213B2">
        <w:rPr>
          <w:color w:val="000000"/>
          <w:sz w:val="34"/>
          <w:szCs w:val="34"/>
        </w:rPr>
        <w:t>. Data Cleaning</w:t>
      </w:r>
    </w:p>
    <w:p w14:paraId="13B0BA2D" w14:textId="77777777" w:rsidR="0086082F" w:rsidRDefault="004213B2">
      <w:pPr>
        <w:spacing w:before="240" w:after="240"/>
      </w:pPr>
      <w:r>
        <w:t>The data cleaning process was systematic and thorough to ensure data integrity and reliability for analysis.</w:t>
      </w:r>
    </w:p>
    <w:p w14:paraId="7DE2FBF4" w14:textId="77AC9C0D" w:rsidR="0086082F" w:rsidRDefault="00CA21A9">
      <w:pPr>
        <w:pStyle w:val="Heading3"/>
        <w:keepNext w:val="0"/>
        <w:keepLines w:val="0"/>
        <w:spacing w:before="280" w:after="80"/>
        <w:rPr>
          <w:color w:val="000000"/>
          <w:sz w:val="26"/>
          <w:szCs w:val="26"/>
        </w:rPr>
      </w:pPr>
      <w:bookmarkStart w:id="5" w:name="_merixw1232zw" w:colFirst="0" w:colLast="0"/>
      <w:bookmarkEnd w:id="5"/>
      <w:r>
        <w:rPr>
          <w:color w:val="000000"/>
          <w:sz w:val="26"/>
          <w:szCs w:val="26"/>
        </w:rPr>
        <w:t>3</w:t>
      </w:r>
      <w:r w:rsidR="004213B2">
        <w:rPr>
          <w:color w:val="000000"/>
          <w:sz w:val="26"/>
          <w:szCs w:val="26"/>
        </w:rPr>
        <w:t>.1 Creating a Staging Area</w:t>
      </w:r>
    </w:p>
    <w:p w14:paraId="07E8B4E8" w14:textId="77777777" w:rsidR="0086082F" w:rsidRDefault="004213B2">
      <w:pPr>
        <w:spacing w:before="240" w:after="240"/>
      </w:pPr>
      <w:r>
        <w:t>To preserve the original dataset, a staging area labeled "Original Dataset" was created. This ensured that all modifications could be tracked, and the unaltered data remained accessible for reference or reversion if needed.</w:t>
      </w:r>
      <w:r>
        <w:rPr>
          <w:noProof/>
        </w:rPr>
        <w:drawing>
          <wp:anchor distT="0" distB="0" distL="114300" distR="114300" simplePos="0" relativeHeight="251658240" behindDoc="0" locked="0" layoutInCell="1" hidden="0" allowOverlap="1" wp14:anchorId="64CA0EBE" wp14:editId="36A47FA4">
            <wp:simplePos x="0" y="0"/>
            <wp:positionH relativeFrom="column">
              <wp:posOffset>1</wp:posOffset>
            </wp:positionH>
            <wp:positionV relativeFrom="paragraph">
              <wp:posOffset>1012190</wp:posOffset>
            </wp:positionV>
            <wp:extent cx="2282190" cy="3367405"/>
            <wp:effectExtent l="0" t="0" r="0" b="0"/>
            <wp:wrapTopAndBottom distT="0" dist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282190" cy="3367405"/>
                    </a:xfrm>
                    <a:prstGeom prst="rect">
                      <a:avLst/>
                    </a:prstGeom>
                    <a:ln/>
                  </pic:spPr>
                </pic:pic>
              </a:graphicData>
            </a:graphic>
          </wp:anchor>
        </w:drawing>
      </w:r>
    </w:p>
    <w:p w14:paraId="0570E61A" w14:textId="77777777" w:rsidR="0086082F" w:rsidRDefault="0086082F">
      <w:pPr>
        <w:spacing w:before="240" w:after="240"/>
      </w:pPr>
    </w:p>
    <w:p w14:paraId="5738214D" w14:textId="6ED2B792" w:rsidR="0086082F" w:rsidRDefault="00CA21A9">
      <w:pPr>
        <w:pStyle w:val="Heading3"/>
        <w:keepNext w:val="0"/>
        <w:keepLines w:val="0"/>
        <w:spacing w:before="280" w:after="80"/>
        <w:rPr>
          <w:color w:val="000000"/>
          <w:sz w:val="26"/>
          <w:szCs w:val="26"/>
        </w:rPr>
      </w:pPr>
      <w:bookmarkStart w:id="6" w:name="_q36eymk5nuxv" w:colFirst="0" w:colLast="0"/>
      <w:bookmarkEnd w:id="6"/>
      <w:r>
        <w:rPr>
          <w:color w:val="000000"/>
          <w:sz w:val="26"/>
          <w:szCs w:val="26"/>
        </w:rPr>
        <w:t>3</w:t>
      </w:r>
      <w:r w:rsidR="004213B2">
        <w:rPr>
          <w:color w:val="000000"/>
          <w:sz w:val="26"/>
          <w:szCs w:val="26"/>
        </w:rPr>
        <w:t>.2 Creating a Date Table</w:t>
      </w:r>
    </w:p>
    <w:p w14:paraId="1F62671C" w14:textId="77777777" w:rsidR="0086082F" w:rsidRDefault="004213B2">
      <w:pPr>
        <w:spacing w:before="240" w:after="240"/>
      </w:pPr>
      <w:r>
        <w:t>A dedicated date table was created to support time-based analysis:</w:t>
      </w:r>
    </w:p>
    <w:p w14:paraId="1D1A5260" w14:textId="77777777" w:rsidR="0086082F" w:rsidRDefault="004213B2">
      <w:pPr>
        <w:numPr>
          <w:ilvl w:val="0"/>
          <w:numId w:val="4"/>
        </w:numPr>
        <w:spacing w:before="240" w:after="0"/>
      </w:pPr>
      <w:r>
        <w:lastRenderedPageBreak/>
        <w:t>A Blank Query was used in Power Query.</w:t>
      </w:r>
    </w:p>
    <w:p w14:paraId="15D6DF01" w14:textId="77777777" w:rsidR="0086082F" w:rsidRDefault="004213B2">
      <w:pPr>
        <w:numPr>
          <w:ilvl w:val="0"/>
          <w:numId w:val="4"/>
        </w:numPr>
        <w:spacing w:after="0"/>
      </w:pPr>
      <w:r>
        <w:t>M code was written to dynamically determine the start and end dates based on:</w:t>
      </w:r>
    </w:p>
    <w:p w14:paraId="6F35F0B1" w14:textId="77777777" w:rsidR="0086082F" w:rsidRDefault="004213B2">
      <w:pPr>
        <w:numPr>
          <w:ilvl w:val="1"/>
          <w:numId w:val="4"/>
        </w:numPr>
        <w:spacing w:after="0"/>
      </w:pPr>
      <w:r>
        <w:t>Date of Purchase: Earliest date extracted.</w:t>
      </w:r>
    </w:p>
    <w:p w14:paraId="035FB383" w14:textId="77777777" w:rsidR="0086082F" w:rsidRDefault="004213B2">
      <w:pPr>
        <w:numPr>
          <w:ilvl w:val="1"/>
          <w:numId w:val="4"/>
        </w:numPr>
        <w:spacing w:after="240"/>
      </w:pPr>
      <w:r>
        <w:t>Date of Journey: Latest date extracted.</w:t>
      </w:r>
    </w:p>
    <w:p w14:paraId="097649C9" w14:textId="77777777" w:rsidR="0086082F" w:rsidRDefault="004213B2">
      <w:pPr>
        <w:spacing w:before="240" w:after="240"/>
      </w:pPr>
      <w:r>
        <w:t>This table ensures consistency in time intelligence calculations across the model.</w:t>
      </w:r>
    </w:p>
    <w:p w14:paraId="19F96968" w14:textId="77777777" w:rsidR="0086082F" w:rsidRDefault="0086082F">
      <w:pPr>
        <w:spacing w:before="240" w:after="240"/>
      </w:pPr>
    </w:p>
    <w:p w14:paraId="104D75E7" w14:textId="77777777" w:rsidR="0086082F" w:rsidRDefault="004213B2">
      <w:pPr>
        <w:pStyle w:val="Heading3"/>
        <w:keepNext w:val="0"/>
        <w:keepLines w:val="0"/>
        <w:spacing w:before="280" w:after="80"/>
        <w:rPr>
          <w:color w:val="000000"/>
          <w:sz w:val="26"/>
          <w:szCs w:val="26"/>
        </w:rPr>
      </w:pPr>
      <w:bookmarkStart w:id="7" w:name="_ybyw59josxky" w:colFirst="0" w:colLast="0"/>
      <w:bookmarkEnd w:id="7"/>
      <w:r>
        <w:rPr>
          <w:noProof/>
        </w:rPr>
        <w:drawing>
          <wp:anchor distT="0" distB="0" distL="114300" distR="114300" simplePos="0" relativeHeight="251659264" behindDoc="0" locked="0" layoutInCell="1" hidden="0" allowOverlap="1" wp14:anchorId="5FC190A4" wp14:editId="1FD6CA28">
            <wp:simplePos x="0" y="0"/>
            <wp:positionH relativeFrom="column">
              <wp:posOffset>-578483</wp:posOffset>
            </wp:positionH>
            <wp:positionV relativeFrom="paragraph">
              <wp:posOffset>0</wp:posOffset>
            </wp:positionV>
            <wp:extent cx="5486400" cy="217805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86400" cy="217805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E162D90" wp14:editId="03DE964D">
            <wp:simplePos x="0" y="0"/>
            <wp:positionH relativeFrom="column">
              <wp:posOffset>-582927</wp:posOffset>
            </wp:positionH>
            <wp:positionV relativeFrom="paragraph">
              <wp:posOffset>2178685</wp:posOffset>
            </wp:positionV>
            <wp:extent cx="5486400" cy="955040"/>
            <wp:effectExtent l="0" t="0" r="0" b="0"/>
            <wp:wrapTopAndBottom distT="0" dist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486400" cy="955040"/>
                    </a:xfrm>
                    <a:prstGeom prst="rect">
                      <a:avLst/>
                    </a:prstGeom>
                    <a:ln/>
                  </pic:spPr>
                </pic:pic>
              </a:graphicData>
            </a:graphic>
          </wp:anchor>
        </w:drawing>
      </w:r>
    </w:p>
    <w:p w14:paraId="06B0DE76" w14:textId="423022C9" w:rsidR="0086082F" w:rsidRDefault="00CA21A9">
      <w:pPr>
        <w:pStyle w:val="Heading3"/>
        <w:keepNext w:val="0"/>
        <w:keepLines w:val="0"/>
        <w:spacing w:before="280" w:after="80"/>
        <w:rPr>
          <w:color w:val="000000"/>
          <w:sz w:val="26"/>
          <w:szCs w:val="26"/>
        </w:rPr>
      </w:pPr>
      <w:r>
        <w:rPr>
          <w:color w:val="000000"/>
          <w:sz w:val="26"/>
          <w:szCs w:val="26"/>
        </w:rPr>
        <w:t>3</w:t>
      </w:r>
      <w:r w:rsidR="004213B2">
        <w:rPr>
          <w:color w:val="000000"/>
          <w:sz w:val="26"/>
          <w:szCs w:val="26"/>
        </w:rPr>
        <w:t>.3 Modifying Column Headers and Assigning Data Types</w:t>
      </w:r>
    </w:p>
    <w:p w14:paraId="4A53098B" w14:textId="77777777" w:rsidR="0086082F" w:rsidRDefault="004213B2">
      <w:pPr>
        <w:spacing w:before="240" w:after="240"/>
      </w:pPr>
      <w:r>
        <w:t>The F_Railway table was cleaned as follows:</w:t>
      </w:r>
    </w:p>
    <w:p w14:paraId="6EA1E792" w14:textId="77777777" w:rsidR="0086082F" w:rsidRDefault="004213B2">
      <w:pPr>
        <w:numPr>
          <w:ilvl w:val="0"/>
          <w:numId w:val="12"/>
        </w:numPr>
        <w:spacing w:before="240" w:after="0"/>
      </w:pPr>
      <w:r>
        <w:rPr>
          <w:b/>
        </w:rPr>
        <w:t>Header Standardization</w:t>
      </w:r>
      <w:r>
        <w:t>: Applied "Use First Row as Headers" to ensure consistent column names.</w:t>
      </w:r>
    </w:p>
    <w:p w14:paraId="543DB038" w14:textId="77777777" w:rsidR="0086082F" w:rsidRDefault="004213B2">
      <w:pPr>
        <w:numPr>
          <w:ilvl w:val="0"/>
          <w:numId w:val="12"/>
        </w:numPr>
        <w:spacing w:after="0"/>
      </w:pPr>
      <w:r>
        <w:rPr>
          <w:b/>
        </w:rPr>
        <w:t>Data Type Assignment</w:t>
      </w:r>
      <w:r>
        <w:t>:</w:t>
      </w:r>
    </w:p>
    <w:p w14:paraId="5D9E28A3" w14:textId="77777777" w:rsidR="0086082F" w:rsidRDefault="004213B2">
      <w:pPr>
        <w:numPr>
          <w:ilvl w:val="1"/>
          <w:numId w:val="12"/>
        </w:numPr>
        <w:spacing w:after="0"/>
      </w:pPr>
      <w:r>
        <w:t>Date of Purchase and Date of Journey: Changed to Date.</w:t>
      </w:r>
    </w:p>
    <w:p w14:paraId="1789DC52" w14:textId="77777777" w:rsidR="0086082F" w:rsidRDefault="004213B2">
      <w:pPr>
        <w:numPr>
          <w:ilvl w:val="1"/>
          <w:numId w:val="12"/>
        </w:numPr>
        <w:spacing w:after="0"/>
      </w:pPr>
      <w:r>
        <w:t>Price: Changed to Whole Number.</w:t>
      </w:r>
    </w:p>
    <w:p w14:paraId="1ED5E6DF" w14:textId="77777777" w:rsidR="0086082F" w:rsidRDefault="004213B2">
      <w:pPr>
        <w:numPr>
          <w:ilvl w:val="1"/>
          <w:numId w:val="12"/>
        </w:numPr>
        <w:spacing w:after="240"/>
      </w:pPr>
      <w:r>
        <w:t>Departure Time and Actual Arrival Time: Changed to Time.</w:t>
      </w:r>
    </w:p>
    <w:p w14:paraId="0F06AB84" w14:textId="37F4C550" w:rsidR="0086082F" w:rsidRDefault="00CA21A9">
      <w:pPr>
        <w:pStyle w:val="Heading3"/>
        <w:keepNext w:val="0"/>
        <w:keepLines w:val="0"/>
        <w:spacing w:before="280" w:after="80"/>
        <w:rPr>
          <w:color w:val="000000"/>
          <w:sz w:val="26"/>
          <w:szCs w:val="26"/>
        </w:rPr>
      </w:pPr>
      <w:bookmarkStart w:id="8" w:name="_oxyvqddm8gwd" w:colFirst="0" w:colLast="0"/>
      <w:bookmarkEnd w:id="8"/>
      <w:r>
        <w:rPr>
          <w:color w:val="000000"/>
          <w:sz w:val="26"/>
          <w:szCs w:val="26"/>
        </w:rPr>
        <w:t>3</w:t>
      </w:r>
      <w:r w:rsidR="004213B2">
        <w:rPr>
          <w:color w:val="000000"/>
          <w:sz w:val="26"/>
          <w:szCs w:val="26"/>
        </w:rPr>
        <w:t>.4 Cleaning and Standardizing Delay Reason Column</w:t>
      </w:r>
    </w:p>
    <w:p w14:paraId="0DEEAAC4" w14:textId="77777777" w:rsidR="0086082F" w:rsidRDefault="004213B2">
      <w:pPr>
        <w:spacing w:before="240" w:after="240"/>
      </w:pPr>
      <w:r>
        <w:t>The Delay Reason column was standardized to ensure consistency:</w:t>
      </w:r>
    </w:p>
    <w:p w14:paraId="1819E371" w14:textId="77777777" w:rsidR="0086082F" w:rsidRDefault="004213B2">
      <w:pPr>
        <w:numPr>
          <w:ilvl w:val="0"/>
          <w:numId w:val="1"/>
        </w:numPr>
        <w:spacing w:before="240" w:after="0"/>
      </w:pPr>
      <w:r>
        <w:lastRenderedPageBreak/>
        <w:t>Unified Inconsistent Phrasing:</w:t>
      </w:r>
    </w:p>
    <w:p w14:paraId="34372F68" w14:textId="77777777" w:rsidR="0086082F" w:rsidRDefault="004213B2">
      <w:pPr>
        <w:numPr>
          <w:ilvl w:val="1"/>
          <w:numId w:val="1"/>
        </w:numPr>
        <w:spacing w:after="0"/>
      </w:pPr>
      <w:r>
        <w:t>"Signal failure" and "Signal Failure" → Signal Failure.</w:t>
      </w:r>
    </w:p>
    <w:p w14:paraId="44227BF4" w14:textId="77777777" w:rsidR="0086082F" w:rsidRDefault="004213B2">
      <w:pPr>
        <w:numPr>
          <w:ilvl w:val="0"/>
          <w:numId w:val="1"/>
        </w:numPr>
        <w:spacing w:after="0"/>
      </w:pPr>
      <w:r>
        <w:t>Merged Similar Reasons:</w:t>
      </w:r>
    </w:p>
    <w:p w14:paraId="79FA0AF1" w14:textId="77777777" w:rsidR="0086082F" w:rsidRDefault="004213B2">
      <w:pPr>
        <w:numPr>
          <w:ilvl w:val="1"/>
          <w:numId w:val="1"/>
        </w:numPr>
        <w:spacing w:after="0"/>
      </w:pPr>
      <w:r>
        <w:t>"Weather" and "Weather Conditions" → Weather Conditions.</w:t>
      </w:r>
    </w:p>
    <w:p w14:paraId="0882AE73" w14:textId="77777777" w:rsidR="0086082F" w:rsidRDefault="004213B2">
      <w:pPr>
        <w:numPr>
          <w:ilvl w:val="1"/>
          <w:numId w:val="1"/>
        </w:numPr>
        <w:spacing w:after="0"/>
      </w:pPr>
      <w:r>
        <w:t>"Staff" and "Staff Shortage" → Staff Shortage.</w:t>
      </w:r>
    </w:p>
    <w:p w14:paraId="186B1EAA" w14:textId="77777777" w:rsidR="0086082F" w:rsidRDefault="004213B2">
      <w:pPr>
        <w:numPr>
          <w:ilvl w:val="0"/>
          <w:numId w:val="1"/>
        </w:numPr>
        <w:spacing w:after="0"/>
      </w:pPr>
      <w:r>
        <w:t>Handled Missing Values:</w:t>
      </w:r>
    </w:p>
    <w:p w14:paraId="60840BAA" w14:textId="77777777" w:rsidR="0086082F" w:rsidRDefault="004213B2">
      <w:pPr>
        <w:numPr>
          <w:ilvl w:val="1"/>
          <w:numId w:val="1"/>
        </w:numPr>
        <w:spacing w:after="240"/>
      </w:pPr>
      <w:r>
        <w:t>Null values were replaced with "No Delay Reported".</w:t>
      </w:r>
    </w:p>
    <w:p w14:paraId="44C06388" w14:textId="12076C7F" w:rsidR="0086082F" w:rsidRDefault="00CA21A9">
      <w:pPr>
        <w:pStyle w:val="Heading3"/>
        <w:keepNext w:val="0"/>
        <w:keepLines w:val="0"/>
        <w:spacing w:before="280" w:after="80"/>
        <w:rPr>
          <w:color w:val="000000"/>
          <w:sz w:val="26"/>
          <w:szCs w:val="26"/>
        </w:rPr>
      </w:pPr>
      <w:bookmarkStart w:id="9" w:name="_inurx2s08xnc" w:colFirst="0" w:colLast="0"/>
      <w:bookmarkEnd w:id="9"/>
      <w:r>
        <w:rPr>
          <w:color w:val="000000"/>
          <w:sz w:val="26"/>
          <w:szCs w:val="26"/>
        </w:rPr>
        <w:t>3</w:t>
      </w:r>
      <w:r w:rsidR="004213B2">
        <w:rPr>
          <w:color w:val="000000"/>
          <w:sz w:val="26"/>
          <w:szCs w:val="26"/>
        </w:rPr>
        <w:t>.5 Handling Empty Values in Actual Arrival Time</w:t>
      </w:r>
    </w:p>
    <w:p w14:paraId="23B72C07" w14:textId="77777777" w:rsidR="0086082F" w:rsidRDefault="004213B2">
      <w:pPr>
        <w:numPr>
          <w:ilvl w:val="0"/>
          <w:numId w:val="14"/>
        </w:numPr>
        <w:spacing w:before="240" w:after="0"/>
      </w:pPr>
      <w:r>
        <w:rPr>
          <w:b/>
        </w:rPr>
        <w:t>Null Values</w:t>
      </w:r>
      <w:r>
        <w:t>: Identified as representing cancelled journeys.</w:t>
      </w:r>
    </w:p>
    <w:p w14:paraId="4520D74B" w14:textId="77777777" w:rsidR="0086082F" w:rsidRDefault="004213B2">
      <w:pPr>
        <w:numPr>
          <w:ilvl w:val="0"/>
          <w:numId w:val="14"/>
        </w:numPr>
        <w:spacing w:after="0"/>
      </w:pPr>
      <w:r>
        <w:rPr>
          <w:b/>
        </w:rPr>
        <w:t>Retention</w:t>
      </w:r>
      <w:r>
        <w:t>: Null values were retained to preserve the Time data type.</w:t>
      </w:r>
    </w:p>
    <w:p w14:paraId="17F02E6B" w14:textId="77777777" w:rsidR="0086082F" w:rsidRDefault="004213B2">
      <w:pPr>
        <w:numPr>
          <w:ilvl w:val="0"/>
          <w:numId w:val="14"/>
        </w:numPr>
        <w:spacing w:after="240"/>
      </w:pPr>
      <w:r>
        <w:rPr>
          <w:b/>
        </w:rPr>
        <w:t>Documentation</w:t>
      </w:r>
      <w:r>
        <w:t>: Noted that Null = Cancelled Journeys for clarity in subsequent analysis.</w:t>
      </w:r>
    </w:p>
    <w:p w14:paraId="74316E00" w14:textId="40E6CE1E" w:rsidR="0086082F" w:rsidRDefault="00CA21A9">
      <w:pPr>
        <w:pStyle w:val="Heading3"/>
        <w:keepNext w:val="0"/>
        <w:keepLines w:val="0"/>
        <w:spacing w:before="280" w:after="80"/>
        <w:rPr>
          <w:color w:val="000000"/>
          <w:sz w:val="26"/>
          <w:szCs w:val="26"/>
        </w:rPr>
      </w:pPr>
      <w:bookmarkStart w:id="10" w:name="_cyxt6fkdtg8c" w:colFirst="0" w:colLast="0"/>
      <w:bookmarkEnd w:id="10"/>
      <w:r>
        <w:rPr>
          <w:color w:val="000000"/>
          <w:sz w:val="26"/>
          <w:szCs w:val="26"/>
        </w:rPr>
        <w:t>3</w:t>
      </w:r>
      <w:r w:rsidR="004213B2">
        <w:rPr>
          <w:color w:val="000000"/>
          <w:sz w:val="26"/>
          <w:szCs w:val="26"/>
        </w:rPr>
        <w:t>.6 Creating a Delay Duration Column</w:t>
      </w:r>
    </w:p>
    <w:p w14:paraId="2755D982" w14:textId="77777777" w:rsidR="0086082F" w:rsidRDefault="004213B2">
      <w:pPr>
        <w:spacing w:before="240" w:after="240"/>
      </w:pPr>
      <w:r>
        <w:t>A custom column was created to calculate delay duration:</w:t>
      </w:r>
    </w:p>
    <w:p w14:paraId="23860C19" w14:textId="77777777" w:rsidR="0086082F" w:rsidRDefault="004213B2">
      <w:pPr>
        <w:numPr>
          <w:ilvl w:val="0"/>
          <w:numId w:val="9"/>
        </w:numPr>
        <w:spacing w:before="240" w:after="0"/>
      </w:pPr>
      <w:r>
        <w:rPr>
          <w:b/>
        </w:rPr>
        <w:t>Method</w:t>
      </w:r>
      <w:r>
        <w:t xml:space="preserve">: Used </w:t>
      </w:r>
      <w:r>
        <w:rPr>
          <w:rFonts w:ascii="Roboto Mono" w:eastAsia="Roboto Mono" w:hAnsi="Roboto Mono" w:cs="Roboto Mono"/>
          <w:color w:val="188038"/>
        </w:rPr>
        <w:t>Duration.TotalMinutes()</w:t>
      </w:r>
      <w:r>
        <w:t xml:space="preserve"> in Power Query to compute the time difference between expected and actual arrival times.</w:t>
      </w:r>
    </w:p>
    <w:p w14:paraId="688AD393" w14:textId="77777777" w:rsidR="0086082F" w:rsidRDefault="004213B2">
      <w:pPr>
        <w:spacing w:before="240" w:after="0"/>
        <w:ind w:left="720"/>
      </w:pPr>
      <w:r>
        <w:rPr>
          <w:noProof/>
        </w:rPr>
        <w:drawing>
          <wp:anchor distT="0" distB="0" distL="114300" distR="114300" simplePos="0" relativeHeight="251661312" behindDoc="0" locked="0" layoutInCell="1" hidden="0" allowOverlap="1" wp14:anchorId="0D38C92A" wp14:editId="568A04C8">
            <wp:simplePos x="0" y="0"/>
            <wp:positionH relativeFrom="column">
              <wp:posOffset>2</wp:posOffset>
            </wp:positionH>
            <wp:positionV relativeFrom="paragraph">
              <wp:posOffset>364490</wp:posOffset>
            </wp:positionV>
            <wp:extent cx="5181600" cy="2209800"/>
            <wp:effectExtent l="0" t="0" r="0" b="0"/>
            <wp:wrapTopAndBottom distT="0" dist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181600" cy="2209800"/>
                    </a:xfrm>
                    <a:prstGeom prst="rect">
                      <a:avLst/>
                    </a:prstGeom>
                    <a:ln/>
                  </pic:spPr>
                </pic:pic>
              </a:graphicData>
            </a:graphic>
          </wp:anchor>
        </w:drawing>
      </w:r>
    </w:p>
    <w:p w14:paraId="30E3ACF5" w14:textId="77777777" w:rsidR="0086082F" w:rsidRDefault="004213B2">
      <w:pPr>
        <w:numPr>
          <w:ilvl w:val="0"/>
          <w:numId w:val="9"/>
        </w:numPr>
        <w:spacing w:after="0"/>
      </w:pPr>
      <w:r>
        <w:rPr>
          <w:b/>
        </w:rPr>
        <w:t>Naming</w:t>
      </w:r>
      <w:r>
        <w:t>: Renamed the column to Delay Minutes.</w:t>
      </w:r>
    </w:p>
    <w:p w14:paraId="296F04D4" w14:textId="77777777" w:rsidR="0086082F" w:rsidRDefault="004213B2">
      <w:pPr>
        <w:numPr>
          <w:ilvl w:val="0"/>
          <w:numId w:val="9"/>
        </w:numPr>
        <w:spacing w:after="0"/>
      </w:pPr>
      <w:r>
        <w:rPr>
          <w:b/>
        </w:rPr>
        <w:t>Outlier Review</w:t>
      </w:r>
      <w:r>
        <w:t>:</w:t>
      </w:r>
    </w:p>
    <w:p w14:paraId="2318F9FB" w14:textId="77777777" w:rsidR="0086082F" w:rsidRDefault="004213B2">
      <w:pPr>
        <w:numPr>
          <w:ilvl w:val="1"/>
          <w:numId w:val="9"/>
        </w:numPr>
        <w:spacing w:after="0"/>
      </w:pPr>
      <w:r>
        <w:t>Identified 18 journeys marked as "Delayed" but with 0 delay minutes.</w:t>
      </w:r>
    </w:p>
    <w:p w14:paraId="103AD82B" w14:textId="77777777" w:rsidR="0086082F" w:rsidRDefault="004213B2">
      <w:pPr>
        <w:numPr>
          <w:ilvl w:val="1"/>
          <w:numId w:val="9"/>
        </w:numPr>
        <w:spacing w:after="240"/>
      </w:pPr>
      <w:r>
        <w:t>Updated their status to "On Time" to reflect accurate performance.</w:t>
      </w:r>
    </w:p>
    <w:p w14:paraId="3C83B620" w14:textId="64D732DB" w:rsidR="0086082F" w:rsidRDefault="00CA21A9">
      <w:pPr>
        <w:pStyle w:val="Heading3"/>
        <w:keepNext w:val="0"/>
        <w:keepLines w:val="0"/>
        <w:spacing w:before="280" w:after="80"/>
        <w:rPr>
          <w:color w:val="000000"/>
          <w:sz w:val="26"/>
          <w:szCs w:val="26"/>
        </w:rPr>
      </w:pPr>
      <w:bookmarkStart w:id="11" w:name="_51o85rqn1k1t" w:colFirst="0" w:colLast="0"/>
      <w:bookmarkEnd w:id="11"/>
      <w:r>
        <w:rPr>
          <w:color w:val="000000"/>
          <w:sz w:val="26"/>
          <w:szCs w:val="26"/>
        </w:rPr>
        <w:t>3</w:t>
      </w:r>
      <w:r w:rsidR="004213B2">
        <w:rPr>
          <w:color w:val="000000"/>
          <w:sz w:val="26"/>
          <w:szCs w:val="26"/>
        </w:rPr>
        <w:t>.7 Correcting Journey Status Based on Actual Arrival Time</w:t>
      </w:r>
    </w:p>
    <w:p w14:paraId="23EEAE90" w14:textId="77777777" w:rsidR="0086082F" w:rsidRDefault="004213B2">
      <w:pPr>
        <w:numPr>
          <w:ilvl w:val="0"/>
          <w:numId w:val="5"/>
        </w:numPr>
        <w:spacing w:before="240" w:after="0"/>
      </w:pPr>
      <w:r>
        <w:rPr>
          <w:b/>
        </w:rPr>
        <w:lastRenderedPageBreak/>
        <w:t>Issue Identification</w:t>
      </w:r>
      <w:r>
        <w:t>: Journeys marked as Delayed with a 0-minute delay were flagged as inconsistent.</w:t>
      </w:r>
    </w:p>
    <w:p w14:paraId="16AB81FD" w14:textId="77777777" w:rsidR="0086082F" w:rsidRDefault="004213B2">
      <w:pPr>
        <w:spacing w:before="240" w:after="0"/>
        <w:ind w:left="720"/>
      </w:pPr>
      <w:r>
        <w:rPr>
          <w:noProof/>
        </w:rPr>
        <w:drawing>
          <wp:anchor distT="0" distB="0" distL="114300" distR="114300" simplePos="0" relativeHeight="251662336" behindDoc="0" locked="0" layoutInCell="1" hidden="0" allowOverlap="1" wp14:anchorId="07E65329" wp14:editId="2A1111F4">
            <wp:simplePos x="0" y="0"/>
            <wp:positionH relativeFrom="column">
              <wp:posOffset>2</wp:posOffset>
            </wp:positionH>
            <wp:positionV relativeFrom="paragraph">
              <wp:posOffset>214628</wp:posOffset>
            </wp:positionV>
            <wp:extent cx="4405630" cy="3518535"/>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05630" cy="3518535"/>
                    </a:xfrm>
                    <a:prstGeom prst="rect">
                      <a:avLst/>
                    </a:prstGeom>
                    <a:ln/>
                  </pic:spPr>
                </pic:pic>
              </a:graphicData>
            </a:graphic>
          </wp:anchor>
        </w:drawing>
      </w:r>
    </w:p>
    <w:p w14:paraId="4CA678D0" w14:textId="77777777" w:rsidR="0086082F" w:rsidRDefault="004213B2">
      <w:pPr>
        <w:spacing w:after="0"/>
        <w:ind w:left="720"/>
      </w:pPr>
      <w:r>
        <w:rPr>
          <w:noProof/>
        </w:rPr>
        <w:drawing>
          <wp:anchor distT="0" distB="0" distL="114300" distR="114300" simplePos="0" relativeHeight="251663360" behindDoc="0" locked="0" layoutInCell="1" hidden="0" allowOverlap="1" wp14:anchorId="6BEA911C" wp14:editId="20CDC65A">
            <wp:simplePos x="0" y="0"/>
            <wp:positionH relativeFrom="column">
              <wp:posOffset>2</wp:posOffset>
            </wp:positionH>
            <wp:positionV relativeFrom="paragraph">
              <wp:posOffset>3738879</wp:posOffset>
            </wp:positionV>
            <wp:extent cx="3067050" cy="2133600"/>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067050" cy="2133600"/>
                    </a:xfrm>
                    <a:prstGeom prst="rect">
                      <a:avLst/>
                    </a:prstGeom>
                    <a:ln/>
                  </pic:spPr>
                </pic:pic>
              </a:graphicData>
            </a:graphic>
          </wp:anchor>
        </w:drawing>
      </w:r>
    </w:p>
    <w:p w14:paraId="29759C5B" w14:textId="77777777" w:rsidR="0086082F" w:rsidRDefault="0086082F">
      <w:pPr>
        <w:pBdr>
          <w:top w:val="nil"/>
          <w:left w:val="nil"/>
          <w:bottom w:val="nil"/>
          <w:right w:val="nil"/>
          <w:between w:val="nil"/>
        </w:pBdr>
        <w:ind w:left="720"/>
        <w:rPr>
          <w:b/>
          <w:color w:val="000000"/>
        </w:rPr>
      </w:pPr>
    </w:p>
    <w:p w14:paraId="1FFC0BE7" w14:textId="77777777" w:rsidR="0086082F" w:rsidRDefault="004213B2">
      <w:pPr>
        <w:numPr>
          <w:ilvl w:val="0"/>
          <w:numId w:val="5"/>
        </w:numPr>
        <w:spacing w:after="0"/>
      </w:pPr>
      <w:r>
        <w:rPr>
          <w:b/>
        </w:rPr>
        <w:t>Resolution</w:t>
      </w:r>
      <w:r>
        <w:t>:</w:t>
      </w:r>
    </w:p>
    <w:p w14:paraId="23616347" w14:textId="77777777" w:rsidR="0086082F" w:rsidRDefault="004213B2">
      <w:pPr>
        <w:numPr>
          <w:ilvl w:val="1"/>
          <w:numId w:val="5"/>
        </w:numPr>
        <w:spacing w:after="0"/>
      </w:pPr>
      <w:r>
        <w:t>Created a conditional column, Updated Status Id, to reclassify these journeys as On Time.</w:t>
      </w:r>
    </w:p>
    <w:p w14:paraId="6A2A63C5" w14:textId="77777777" w:rsidR="0086082F" w:rsidRDefault="004213B2">
      <w:pPr>
        <w:numPr>
          <w:ilvl w:val="1"/>
          <w:numId w:val="5"/>
        </w:numPr>
        <w:spacing w:after="0"/>
      </w:pPr>
      <w:r>
        <w:t>Replaced the original Status Id with the corrected column.</w:t>
      </w:r>
    </w:p>
    <w:p w14:paraId="7742799E" w14:textId="4034B565" w:rsidR="0086082F" w:rsidRDefault="00A11227" w:rsidP="00A11227">
      <w:pPr>
        <w:spacing w:after="240"/>
      </w:pPr>
      <w:r>
        <w:rPr>
          <w:noProof/>
        </w:rPr>
        <w:lastRenderedPageBreak/>
        <w:drawing>
          <wp:anchor distT="0" distB="0" distL="114300" distR="114300" simplePos="0" relativeHeight="251665408" behindDoc="0" locked="0" layoutInCell="1" hidden="0" allowOverlap="1" wp14:anchorId="0D8B5EA5" wp14:editId="156323C0">
            <wp:simplePos x="0" y="0"/>
            <wp:positionH relativeFrom="column">
              <wp:posOffset>-15240</wp:posOffset>
            </wp:positionH>
            <wp:positionV relativeFrom="paragraph">
              <wp:posOffset>259080</wp:posOffset>
            </wp:positionV>
            <wp:extent cx="2842260" cy="2377440"/>
            <wp:effectExtent l="0" t="0" r="0" b="3810"/>
            <wp:wrapTopAndBottom distT="0" dist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842260" cy="2377440"/>
                    </a:xfrm>
                    <a:prstGeom prst="rect">
                      <a:avLst/>
                    </a:prstGeom>
                    <a:ln/>
                  </pic:spPr>
                </pic:pic>
              </a:graphicData>
            </a:graphic>
            <wp14:sizeRelH relativeFrom="margin">
              <wp14:pctWidth>0</wp14:pctWidth>
            </wp14:sizeRelH>
            <wp14:sizeRelV relativeFrom="margin">
              <wp14:pctHeight>0</wp14:pctHeight>
            </wp14:sizeRelV>
          </wp:anchor>
        </w:drawing>
      </w:r>
      <w:r w:rsidR="004213B2">
        <w:t>Renamed the new column to Status Id for consistency.</w:t>
      </w:r>
    </w:p>
    <w:p w14:paraId="67939524" w14:textId="77777777" w:rsidR="0086082F" w:rsidRDefault="0086082F" w:rsidP="00A11227">
      <w:pPr>
        <w:spacing w:after="240"/>
      </w:pPr>
    </w:p>
    <w:p w14:paraId="23CD6AEF" w14:textId="77777777" w:rsidR="0086082F" w:rsidRDefault="004213B2">
      <w:pPr>
        <w:spacing w:after="240"/>
        <w:ind w:left="1080"/>
      </w:pPr>
      <w:r>
        <w:rPr>
          <w:noProof/>
        </w:rPr>
        <w:drawing>
          <wp:anchor distT="0" distB="0" distL="114300" distR="114300" simplePos="0" relativeHeight="251664384" behindDoc="0" locked="0" layoutInCell="1" hidden="0" allowOverlap="1" wp14:anchorId="113F22D2" wp14:editId="3E2787A3">
            <wp:simplePos x="0" y="0"/>
            <wp:positionH relativeFrom="column">
              <wp:posOffset>-98423</wp:posOffset>
            </wp:positionH>
            <wp:positionV relativeFrom="paragraph">
              <wp:posOffset>222250</wp:posOffset>
            </wp:positionV>
            <wp:extent cx="4791075" cy="93345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791075" cy="933450"/>
                    </a:xfrm>
                    <a:prstGeom prst="rect">
                      <a:avLst/>
                    </a:prstGeom>
                    <a:ln/>
                  </pic:spPr>
                </pic:pic>
              </a:graphicData>
            </a:graphic>
          </wp:anchor>
        </w:drawing>
      </w:r>
    </w:p>
    <w:p w14:paraId="1A8C1909" w14:textId="77777777" w:rsidR="0086082F" w:rsidRDefault="0086082F">
      <w:pPr>
        <w:pStyle w:val="Heading3"/>
        <w:keepNext w:val="0"/>
        <w:keepLines w:val="0"/>
        <w:spacing w:before="280" w:after="80"/>
        <w:rPr>
          <w:color w:val="000000"/>
          <w:sz w:val="26"/>
          <w:szCs w:val="26"/>
        </w:rPr>
      </w:pPr>
      <w:bookmarkStart w:id="12" w:name="_57ha749hadig" w:colFirst="0" w:colLast="0"/>
      <w:bookmarkEnd w:id="12"/>
    </w:p>
    <w:p w14:paraId="21C68E98" w14:textId="1CE09CC5" w:rsidR="00A11227" w:rsidRPr="00914C40" w:rsidRDefault="00A11227" w:rsidP="00A11227">
      <w:pPr>
        <w:pStyle w:val="Heading3"/>
        <w:rPr>
          <w:rFonts w:eastAsia="Times New Roman"/>
          <w:b w:val="0"/>
          <w:color w:val="262626" w:themeColor="text1" w:themeTint="D9"/>
          <w:sz w:val="27"/>
          <w:szCs w:val="27"/>
        </w:rPr>
      </w:pPr>
      <w:r w:rsidRPr="00914C40">
        <w:rPr>
          <w:rStyle w:val="Strong"/>
          <w:rFonts w:eastAsia="Times New Roman"/>
          <w:b/>
          <w:color w:val="262626" w:themeColor="text1" w:themeTint="D9"/>
        </w:rPr>
        <w:t>3.</w:t>
      </w:r>
      <w:r>
        <w:rPr>
          <w:rStyle w:val="Strong"/>
          <w:rFonts w:eastAsia="Times New Roman"/>
          <w:b/>
          <w:color w:val="262626" w:themeColor="text1" w:themeTint="D9"/>
        </w:rPr>
        <w:t xml:space="preserve">8 </w:t>
      </w:r>
      <w:r w:rsidRPr="00914C40">
        <w:rPr>
          <w:rStyle w:val="Strong"/>
          <w:rFonts w:eastAsia="Times New Roman"/>
          <w:b/>
          <w:color w:val="262626" w:themeColor="text1" w:themeTint="D9"/>
        </w:rPr>
        <w:t>Updating Delay ID Based on Delay Minutes</w:t>
      </w:r>
    </w:p>
    <w:p w14:paraId="59592021" w14:textId="77777777" w:rsidR="00A11227" w:rsidRDefault="00A11227" w:rsidP="00A11227">
      <w:pPr>
        <w:pStyle w:val="NormalWeb"/>
      </w:pPr>
      <w:r>
        <w:t xml:space="preserve">To ensure consistency with the adjustments made to the Journey Status ID, the </w:t>
      </w:r>
      <w:r>
        <w:rPr>
          <w:rStyle w:val="Strong"/>
        </w:rPr>
        <w:t>Delay ID</w:t>
      </w:r>
      <w:r>
        <w:t xml:space="preserve"> column was updated using the </w:t>
      </w:r>
      <w:r>
        <w:rPr>
          <w:rStyle w:val="Strong"/>
        </w:rPr>
        <w:t>Delay Minutes</w:t>
      </w:r>
      <w:r>
        <w:t xml:space="preserve"> column according to the following logic:</w:t>
      </w:r>
    </w:p>
    <w:p w14:paraId="4B3273B2" w14:textId="77777777" w:rsidR="00A11227" w:rsidRDefault="00A11227" w:rsidP="00A11227">
      <w:pPr>
        <w:numPr>
          <w:ilvl w:val="0"/>
          <w:numId w:val="25"/>
        </w:numPr>
        <w:spacing w:before="100" w:beforeAutospacing="1" w:after="100" w:afterAutospacing="1" w:line="240" w:lineRule="auto"/>
        <w:rPr>
          <w:rFonts w:eastAsia="Times New Roman"/>
        </w:rPr>
      </w:pPr>
      <w:r>
        <w:rPr>
          <w:rFonts w:eastAsia="Times New Roman"/>
        </w:rPr>
        <w:t xml:space="preserve">If </w:t>
      </w:r>
      <w:r>
        <w:rPr>
          <w:rStyle w:val="Strong"/>
          <w:rFonts w:eastAsia="Times New Roman"/>
        </w:rPr>
        <w:t>Delay Minutes = 0</w:t>
      </w:r>
      <w:r>
        <w:rPr>
          <w:rFonts w:eastAsia="Times New Roman"/>
        </w:rPr>
        <w:t xml:space="preserve">, then </w:t>
      </w:r>
      <w:r>
        <w:rPr>
          <w:rStyle w:val="Strong"/>
          <w:rFonts w:eastAsia="Times New Roman"/>
        </w:rPr>
        <w:t>Delay ID</w:t>
      </w:r>
      <w:r>
        <w:rPr>
          <w:rFonts w:eastAsia="Times New Roman"/>
        </w:rPr>
        <w:t xml:space="preserve"> is set to </w:t>
      </w:r>
      <w:r>
        <w:rPr>
          <w:rStyle w:val="HTMLCode"/>
        </w:rPr>
        <w:t>1</w:t>
      </w:r>
      <w:r>
        <w:rPr>
          <w:rFonts w:eastAsia="Times New Roman"/>
        </w:rPr>
        <w:t xml:space="preserve"> (indicating </w:t>
      </w:r>
      <w:r>
        <w:rPr>
          <w:rStyle w:val="Emphasis"/>
          <w:rFonts w:eastAsia="Times New Roman"/>
        </w:rPr>
        <w:t>"No Delay Reported"</w:t>
      </w:r>
      <w:r>
        <w:rPr>
          <w:rFonts w:eastAsia="Times New Roman"/>
        </w:rPr>
        <w:t>).</w:t>
      </w:r>
    </w:p>
    <w:p w14:paraId="698D481B" w14:textId="77777777" w:rsidR="00A11227" w:rsidRDefault="00A11227" w:rsidP="00A11227">
      <w:pPr>
        <w:numPr>
          <w:ilvl w:val="0"/>
          <w:numId w:val="25"/>
        </w:numPr>
        <w:spacing w:before="100" w:beforeAutospacing="1" w:after="100" w:afterAutospacing="1" w:line="240" w:lineRule="auto"/>
        <w:rPr>
          <w:rFonts w:eastAsia="Times New Roman"/>
        </w:rPr>
      </w:pPr>
      <w:r>
        <w:rPr>
          <w:rFonts w:eastAsia="Times New Roman"/>
        </w:rPr>
        <w:t xml:space="preserve">Otherwise, retain the original </w:t>
      </w:r>
      <w:r>
        <w:rPr>
          <w:rStyle w:val="Strong"/>
          <w:rFonts w:eastAsia="Times New Roman"/>
        </w:rPr>
        <w:t>Delay ID</w:t>
      </w:r>
      <w:r>
        <w:rPr>
          <w:rFonts w:eastAsia="Times New Roman"/>
        </w:rPr>
        <w:t xml:space="preserve"> value.</w:t>
      </w:r>
    </w:p>
    <w:p w14:paraId="0BA92951" w14:textId="37DD4F37" w:rsidR="0086082F" w:rsidRPr="00A11227" w:rsidRDefault="00A11227" w:rsidP="00A11227">
      <w:pPr>
        <w:pStyle w:val="NormalWeb"/>
      </w:pPr>
      <w:r>
        <w:rPr>
          <w:rStyle w:val="Strong"/>
        </w:rPr>
        <w:t>Purpose:</w:t>
      </w:r>
      <w:r>
        <w:br/>
        <w:t xml:space="preserve">This step ensures logical alignment between the journey status and delay reason, especially in cases where trips were originally marked as </w:t>
      </w:r>
      <w:r>
        <w:rPr>
          <w:rStyle w:val="Emphasis"/>
        </w:rPr>
        <w:t>"Delayed"</w:t>
      </w:r>
      <w:r>
        <w:t xml:space="preserve"> despite having zero actual delay.</w:t>
      </w:r>
    </w:p>
    <w:p w14:paraId="11EB2D58" w14:textId="77777777" w:rsidR="00A11227" w:rsidRDefault="00A11227">
      <w:pPr>
        <w:pStyle w:val="Heading3"/>
        <w:keepNext w:val="0"/>
        <w:keepLines w:val="0"/>
        <w:spacing w:before="280" w:after="80"/>
        <w:rPr>
          <w:color w:val="000000"/>
          <w:sz w:val="26"/>
          <w:szCs w:val="26"/>
        </w:rPr>
      </w:pPr>
      <w:r>
        <w:rPr>
          <w:noProof/>
        </w:rPr>
        <w:drawing>
          <wp:inline distT="0" distB="0" distL="0" distR="0" wp14:anchorId="0CCF9DB7" wp14:editId="231B28A4">
            <wp:extent cx="2526030" cy="1021080"/>
            <wp:effectExtent l="0" t="0" r="7620" b="7620"/>
            <wp:docPr id="1226429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6126" name="Picture 1397526126"/>
                    <pic:cNvPicPr/>
                  </pic:nvPicPr>
                  <pic:blipFill>
                    <a:blip r:embed="rId18">
                      <a:extLst>
                        <a:ext uri="{28A0092B-C50C-407E-A947-70E740481C1C}">
                          <a14:useLocalDpi xmlns:a14="http://schemas.microsoft.com/office/drawing/2010/main" val="0"/>
                        </a:ext>
                      </a:extLst>
                    </a:blip>
                    <a:stretch>
                      <a:fillRect/>
                    </a:stretch>
                  </pic:blipFill>
                  <pic:spPr>
                    <a:xfrm>
                      <a:off x="0" y="0"/>
                      <a:ext cx="2533989" cy="1024297"/>
                    </a:xfrm>
                    <a:prstGeom prst="rect">
                      <a:avLst/>
                    </a:prstGeom>
                  </pic:spPr>
                </pic:pic>
              </a:graphicData>
            </a:graphic>
          </wp:inline>
        </w:drawing>
      </w:r>
    </w:p>
    <w:p w14:paraId="73A2C0FE" w14:textId="241C293E" w:rsidR="0086082F" w:rsidRDefault="00CA21A9">
      <w:pPr>
        <w:pStyle w:val="Heading3"/>
        <w:keepNext w:val="0"/>
        <w:keepLines w:val="0"/>
        <w:spacing w:before="280" w:after="80"/>
        <w:rPr>
          <w:color w:val="000000"/>
          <w:sz w:val="26"/>
          <w:szCs w:val="26"/>
        </w:rPr>
      </w:pPr>
      <w:r>
        <w:rPr>
          <w:color w:val="000000"/>
          <w:sz w:val="26"/>
          <w:szCs w:val="26"/>
        </w:rPr>
        <w:lastRenderedPageBreak/>
        <w:t>3</w:t>
      </w:r>
      <w:r w:rsidR="004213B2">
        <w:rPr>
          <w:color w:val="000000"/>
          <w:sz w:val="26"/>
          <w:szCs w:val="26"/>
        </w:rPr>
        <w:t>.</w:t>
      </w:r>
      <w:r w:rsidR="00A11227">
        <w:rPr>
          <w:color w:val="000000"/>
          <w:sz w:val="26"/>
          <w:szCs w:val="26"/>
        </w:rPr>
        <w:t>9</w:t>
      </w:r>
      <w:r w:rsidR="004213B2">
        <w:rPr>
          <w:color w:val="000000"/>
          <w:sz w:val="26"/>
          <w:szCs w:val="26"/>
        </w:rPr>
        <w:t xml:space="preserve"> Creating a Route Column</w:t>
      </w:r>
    </w:p>
    <w:p w14:paraId="45D2D5CC" w14:textId="77777777" w:rsidR="0086082F" w:rsidRDefault="004213B2">
      <w:pPr>
        <w:spacing w:before="240" w:after="240"/>
      </w:pPr>
      <w:r>
        <w:t>Before normalization, a custom column named Route was created in Power Query to enhance analysis:</w:t>
      </w:r>
    </w:p>
    <w:p w14:paraId="4460C0CF" w14:textId="77777777" w:rsidR="0086082F" w:rsidRDefault="004213B2">
      <w:pPr>
        <w:numPr>
          <w:ilvl w:val="0"/>
          <w:numId w:val="7"/>
        </w:numPr>
        <w:spacing w:before="240" w:after="0"/>
      </w:pPr>
      <w:r>
        <w:rPr>
          <w:b/>
        </w:rPr>
        <w:t>Purpose</w:t>
      </w:r>
      <w:r>
        <w:t>: To concatenate the Departure Station and Arrival Station for a unified route identifier (e.g., "London - Manchester").</w:t>
      </w:r>
    </w:p>
    <w:p w14:paraId="4ED1ACE6" w14:textId="77777777" w:rsidR="0086082F" w:rsidRDefault="004213B2">
      <w:pPr>
        <w:numPr>
          <w:ilvl w:val="0"/>
          <w:numId w:val="7"/>
        </w:numPr>
        <w:spacing w:after="0"/>
      </w:pPr>
      <w:r>
        <w:rPr>
          <w:b/>
        </w:rPr>
        <w:t>Method</w:t>
      </w:r>
      <w:r>
        <w:t>:</w:t>
      </w:r>
    </w:p>
    <w:p w14:paraId="5CE2DC61" w14:textId="77777777" w:rsidR="0086082F" w:rsidRDefault="004213B2">
      <w:pPr>
        <w:numPr>
          <w:ilvl w:val="1"/>
          <w:numId w:val="7"/>
        </w:numPr>
        <w:spacing w:after="0"/>
      </w:pPr>
      <w:r>
        <w:t>Used M code in Power Query to create the column.</w:t>
      </w:r>
    </w:p>
    <w:p w14:paraId="062D5380" w14:textId="77777777" w:rsidR="0086082F" w:rsidRDefault="004213B2">
      <w:pPr>
        <w:numPr>
          <w:ilvl w:val="1"/>
          <w:numId w:val="7"/>
        </w:numPr>
        <w:spacing w:after="0"/>
      </w:pPr>
      <w:r>
        <w:t xml:space="preserve">Formula: </w:t>
      </w:r>
      <w:r>
        <w:rPr>
          <w:rFonts w:ascii="Roboto Mono" w:eastAsia="Roboto Mono" w:hAnsi="Roboto Mono" w:cs="Roboto Mono"/>
          <w:color w:val="188038"/>
        </w:rPr>
        <w:t>Text.Combine({[Departure Station], " - ", [Arrival Station]})</w:t>
      </w:r>
      <w:r>
        <w:rPr>
          <w:noProof/>
        </w:rPr>
        <w:drawing>
          <wp:anchor distT="0" distB="0" distL="114300" distR="114300" simplePos="0" relativeHeight="251666432" behindDoc="0" locked="0" layoutInCell="1" hidden="0" allowOverlap="1" wp14:anchorId="3073CD80" wp14:editId="659F67F0">
            <wp:simplePos x="0" y="0"/>
            <wp:positionH relativeFrom="column">
              <wp:posOffset>76202</wp:posOffset>
            </wp:positionH>
            <wp:positionV relativeFrom="paragraph">
              <wp:posOffset>528320</wp:posOffset>
            </wp:positionV>
            <wp:extent cx="3571875" cy="1009650"/>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571875" cy="1009650"/>
                    </a:xfrm>
                    <a:prstGeom prst="rect">
                      <a:avLst/>
                    </a:prstGeom>
                    <a:ln/>
                  </pic:spPr>
                </pic:pic>
              </a:graphicData>
            </a:graphic>
          </wp:anchor>
        </w:drawing>
      </w:r>
    </w:p>
    <w:p w14:paraId="13E91C4F" w14:textId="77777777" w:rsidR="0086082F" w:rsidRDefault="0086082F">
      <w:pPr>
        <w:spacing w:after="0"/>
        <w:ind w:left="1440"/>
        <w:rPr>
          <w:rFonts w:ascii="Roboto Mono" w:eastAsia="Roboto Mono" w:hAnsi="Roboto Mono" w:cs="Roboto Mono"/>
          <w:color w:val="188038"/>
        </w:rPr>
      </w:pPr>
    </w:p>
    <w:p w14:paraId="70EFCF20" w14:textId="77777777" w:rsidR="0086082F" w:rsidRDefault="0086082F">
      <w:pPr>
        <w:spacing w:after="0"/>
        <w:ind w:left="1440"/>
        <w:rPr>
          <w:rFonts w:ascii="Roboto Mono" w:eastAsia="Roboto Mono" w:hAnsi="Roboto Mono" w:cs="Roboto Mono"/>
          <w:color w:val="188038"/>
        </w:rPr>
      </w:pPr>
    </w:p>
    <w:p w14:paraId="3AE9E2F4" w14:textId="77777777" w:rsidR="0086082F" w:rsidRDefault="0086082F">
      <w:pPr>
        <w:spacing w:after="0"/>
        <w:ind w:left="1440"/>
        <w:rPr>
          <w:rFonts w:ascii="Roboto Mono" w:eastAsia="Roboto Mono" w:hAnsi="Roboto Mono" w:cs="Roboto Mono"/>
          <w:color w:val="188038"/>
        </w:rPr>
      </w:pPr>
    </w:p>
    <w:p w14:paraId="39B48CDF" w14:textId="77777777" w:rsidR="0086082F" w:rsidRDefault="0086082F">
      <w:pPr>
        <w:spacing w:after="0"/>
        <w:ind w:left="1440"/>
      </w:pPr>
    </w:p>
    <w:p w14:paraId="5E8D25DF" w14:textId="77777777" w:rsidR="0086082F" w:rsidRDefault="004213B2">
      <w:pPr>
        <w:numPr>
          <w:ilvl w:val="0"/>
          <w:numId w:val="7"/>
        </w:numPr>
        <w:spacing w:after="240"/>
      </w:pPr>
      <w:r>
        <w:rPr>
          <w:b/>
        </w:rPr>
        <w:t>Benefit</w:t>
      </w:r>
      <w:r>
        <w:t>: Simplifies route-based analysis and visualization, providing a clear representation of journey paths.</w:t>
      </w:r>
    </w:p>
    <w:p w14:paraId="714882C0" w14:textId="001CABEA" w:rsidR="00CA21A9" w:rsidRDefault="00CA21A9" w:rsidP="00A11227">
      <w:pPr>
        <w:pStyle w:val="Heading3"/>
        <w:keepNext w:val="0"/>
        <w:keepLines w:val="0"/>
        <w:numPr>
          <w:ilvl w:val="1"/>
          <w:numId w:val="29"/>
        </w:numPr>
        <w:spacing w:before="280" w:after="80"/>
        <w:rPr>
          <w:color w:val="000000"/>
          <w:sz w:val="26"/>
          <w:szCs w:val="26"/>
        </w:rPr>
      </w:pPr>
      <w:r>
        <w:rPr>
          <w:color w:val="000000"/>
          <w:sz w:val="26"/>
          <w:szCs w:val="26"/>
        </w:rPr>
        <w:t xml:space="preserve">Creating </w:t>
      </w:r>
      <w:proofErr w:type="gramStart"/>
      <w:r>
        <w:rPr>
          <w:color w:val="000000"/>
          <w:sz w:val="26"/>
          <w:szCs w:val="26"/>
        </w:rPr>
        <w:t>a</w:t>
      </w:r>
      <w:proofErr w:type="gramEnd"/>
      <w:r>
        <w:rPr>
          <w:color w:val="000000"/>
          <w:sz w:val="26"/>
          <w:szCs w:val="26"/>
        </w:rPr>
        <w:t xml:space="preserve"> Hour Column</w:t>
      </w:r>
    </w:p>
    <w:p w14:paraId="2FDAE228" w14:textId="77777777" w:rsidR="00677584" w:rsidRDefault="00677584" w:rsidP="00677584">
      <w:pPr>
        <w:spacing w:before="240" w:after="240"/>
      </w:pPr>
      <w:r>
        <w:t>Before normalization, a custom column named Route was created in Power Query to enhance analysis:</w:t>
      </w:r>
    </w:p>
    <w:p w14:paraId="0B2739EE" w14:textId="77777777"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b/>
          <w:bCs/>
        </w:rPr>
        <w:t>Purpose:</w:t>
      </w:r>
      <w:r w:rsidRPr="00677584">
        <w:rPr>
          <w:rFonts w:ascii="Times New Roman" w:eastAsia="Times New Roman" w:hAnsi="Times New Roman" w:cs="Times New Roman"/>
        </w:rPr>
        <w:t xml:space="preserve"> The purpose of creating the Hour column is to extract the hour component from the Departure</w:t>
      </w:r>
      <w:r>
        <w:rPr>
          <w:rFonts w:ascii="Times New Roman" w:eastAsia="Times New Roman" w:hAnsi="Times New Roman" w:cs="Times New Roman"/>
        </w:rPr>
        <w:t xml:space="preserve"> </w:t>
      </w:r>
      <w:r w:rsidRPr="00677584">
        <w:rPr>
          <w:rFonts w:ascii="Times New Roman" w:eastAsia="Times New Roman" w:hAnsi="Times New Roman" w:cs="Times New Roman"/>
        </w:rPr>
        <w:t>Time field. This enables the analysis of travel patterns across different hours of the day.</w:t>
      </w:r>
    </w:p>
    <w:p w14:paraId="655D8AC8" w14:textId="77777777" w:rsidR="00677584" w:rsidRDefault="00677584" w:rsidP="00677584">
      <w:pPr>
        <w:pStyle w:val="ListParagraph"/>
        <w:spacing w:after="0" w:line="240" w:lineRule="auto"/>
        <w:rPr>
          <w:rFonts w:ascii="Times New Roman" w:eastAsia="Times New Roman" w:hAnsi="Times New Roman" w:cs="Times New Roman"/>
        </w:rPr>
      </w:pPr>
    </w:p>
    <w:p w14:paraId="752404A5" w14:textId="77777777"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rPr>
        <w:t xml:space="preserve"> </w:t>
      </w:r>
      <w:r w:rsidRPr="00677584">
        <w:rPr>
          <w:rFonts w:ascii="Times New Roman" w:eastAsia="Times New Roman" w:hAnsi="Times New Roman" w:cs="Times New Roman"/>
          <w:b/>
          <w:bCs/>
        </w:rPr>
        <w:t>Method:</w:t>
      </w:r>
      <w:r w:rsidRPr="00677584">
        <w:rPr>
          <w:rFonts w:ascii="Times New Roman" w:eastAsia="Times New Roman" w:hAnsi="Times New Roman" w:cs="Times New Roman"/>
        </w:rPr>
        <w:t xml:space="preserve"> The column was created using a DAX formula:</w:t>
      </w:r>
    </w:p>
    <w:p w14:paraId="45879B9D" w14:textId="77777777" w:rsidR="00677584" w:rsidRDefault="00677584" w:rsidP="00677584">
      <w:pPr>
        <w:pStyle w:val="ListParagraph"/>
        <w:spacing w:after="0" w:line="240" w:lineRule="auto"/>
        <w:rPr>
          <w:rFonts w:ascii="Times New Roman" w:eastAsia="Times New Roman" w:hAnsi="Times New Roman" w:cs="Times New Roman"/>
        </w:rPr>
      </w:pPr>
    </w:p>
    <w:p w14:paraId="64E954A5" w14:textId="0017485A" w:rsidR="00677584" w:rsidRDefault="00677584" w:rsidP="00677584">
      <w:pPr>
        <w:pStyle w:val="ListParagraph"/>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3F47B1" wp14:editId="6885A8AB">
            <wp:extent cx="2842260" cy="588317"/>
            <wp:effectExtent l="0" t="0" r="0" b="2540"/>
            <wp:docPr id="169263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2448" name="Picture 1692632448"/>
                    <pic:cNvPicPr/>
                  </pic:nvPicPr>
                  <pic:blipFill>
                    <a:blip r:embed="rId20">
                      <a:extLst>
                        <a:ext uri="{28A0092B-C50C-407E-A947-70E740481C1C}">
                          <a14:useLocalDpi xmlns:a14="http://schemas.microsoft.com/office/drawing/2010/main" val="0"/>
                        </a:ext>
                      </a:extLst>
                    </a:blip>
                    <a:stretch>
                      <a:fillRect/>
                    </a:stretch>
                  </pic:blipFill>
                  <pic:spPr>
                    <a:xfrm>
                      <a:off x="0" y="0"/>
                      <a:ext cx="2848814" cy="589674"/>
                    </a:xfrm>
                    <a:prstGeom prst="rect">
                      <a:avLst/>
                    </a:prstGeom>
                  </pic:spPr>
                </pic:pic>
              </a:graphicData>
            </a:graphic>
          </wp:inline>
        </w:drawing>
      </w:r>
    </w:p>
    <w:p w14:paraId="4F00981E" w14:textId="66613D2B"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rPr>
        <w:t xml:space="preserve">This formula returns the hour (from 0 to 23) for each train ride based on its departure time. The column was added as a calculated column within the dataset. </w:t>
      </w:r>
    </w:p>
    <w:p w14:paraId="664ED0A3" w14:textId="77777777" w:rsidR="00677584" w:rsidRDefault="00677584" w:rsidP="00677584">
      <w:pPr>
        <w:pStyle w:val="ListParagraph"/>
        <w:spacing w:after="0" w:line="240" w:lineRule="auto"/>
        <w:rPr>
          <w:rFonts w:ascii="Times New Roman" w:eastAsia="Times New Roman" w:hAnsi="Times New Roman" w:cs="Times New Roman"/>
        </w:rPr>
      </w:pPr>
    </w:p>
    <w:p w14:paraId="18B496DE" w14:textId="4702BC5A"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b/>
          <w:bCs/>
        </w:rPr>
        <w:lastRenderedPageBreak/>
        <w:t>Benefit:</w:t>
      </w:r>
      <w:r w:rsidRPr="00677584">
        <w:rPr>
          <w:rFonts w:ascii="Times New Roman" w:eastAsia="Times New Roman" w:hAnsi="Times New Roman" w:cs="Times New Roman"/>
        </w:rPr>
        <w:t xml:space="preserve"> The Hour column allows for time-based analysis and visualization, such as identifying peak travel hours or low-traffic periods. It enables the creation of insightful hourly charts that support decision-making and scheduling improvements in train operations.</w:t>
      </w:r>
    </w:p>
    <w:p w14:paraId="675817AB" w14:textId="77777777" w:rsidR="0047281C" w:rsidRDefault="0047281C" w:rsidP="00677584">
      <w:pPr>
        <w:pStyle w:val="ListParagraph"/>
        <w:spacing w:after="0" w:line="240" w:lineRule="auto"/>
        <w:rPr>
          <w:rFonts w:ascii="Times New Roman" w:eastAsia="Times New Roman" w:hAnsi="Times New Roman" w:cs="Times New Roman"/>
        </w:rPr>
      </w:pPr>
    </w:p>
    <w:p w14:paraId="7F438127" w14:textId="3EB61906" w:rsidR="0047281C" w:rsidRPr="002B20A9" w:rsidRDefault="0047281C" w:rsidP="002B20A9">
      <w:pPr>
        <w:spacing w:after="0" w:line="240" w:lineRule="auto"/>
        <w:rPr>
          <w:rFonts w:ascii="Times New Roman" w:eastAsia="Times New Roman" w:hAnsi="Times New Roman" w:cs="Times New Roman"/>
        </w:rPr>
      </w:pPr>
      <w:r w:rsidRPr="002B20A9">
        <w:rPr>
          <w:rFonts w:ascii="Times New Roman" w:eastAsia="Times New Roman" w:hAnsi="Times New Roman" w:cs="Times New Roman"/>
          <w:b/>
          <w:bCs/>
        </w:rPr>
        <w:t>3.1</w:t>
      </w:r>
      <w:r w:rsidR="00A11227">
        <w:rPr>
          <w:rFonts w:ascii="Times New Roman" w:eastAsia="Times New Roman" w:hAnsi="Times New Roman" w:cs="Times New Roman"/>
          <w:b/>
          <w:bCs/>
        </w:rPr>
        <w:t>1</w:t>
      </w:r>
      <w:r w:rsidRPr="002B20A9">
        <w:rPr>
          <w:rFonts w:ascii="Times New Roman" w:eastAsia="Times New Roman" w:hAnsi="Times New Roman" w:cs="Times New Roman"/>
          <w:b/>
          <w:bCs/>
        </w:rPr>
        <w:t xml:space="preserve"> Creating Time Period Classification Columns</w:t>
      </w:r>
      <w:r w:rsidRPr="002B20A9">
        <w:rPr>
          <w:rFonts w:ascii="Times New Roman" w:eastAsia="Times New Roman" w:hAnsi="Times New Roman" w:cs="Times New Roman"/>
        </w:rPr>
        <w:t xml:space="preserve"> </w:t>
      </w:r>
    </w:p>
    <w:p w14:paraId="6C67D9FD" w14:textId="77777777" w:rsidR="0047281C" w:rsidRDefault="0047281C" w:rsidP="0047281C">
      <w:pPr>
        <w:pStyle w:val="ListParagraph"/>
        <w:spacing w:after="0" w:line="240" w:lineRule="auto"/>
        <w:rPr>
          <w:rFonts w:ascii="Times New Roman" w:eastAsia="Times New Roman" w:hAnsi="Times New Roman" w:cs="Times New Roman"/>
          <w:b/>
          <w:bCs/>
        </w:rPr>
      </w:pPr>
      <w:r w:rsidRPr="0047281C">
        <w:rPr>
          <w:rFonts w:ascii="Times New Roman" w:eastAsia="Times New Roman" w:hAnsi="Times New Roman" w:cs="Times New Roman"/>
        </w:rPr>
        <w:t xml:space="preserve">To enhance the analysis of passenger behavior based on time-of-day patterns, two custom columns were created using DAX within the </w:t>
      </w:r>
      <w:r w:rsidRPr="0047281C">
        <w:rPr>
          <w:rFonts w:ascii="Times New Roman" w:eastAsia="Times New Roman" w:hAnsi="Times New Roman" w:cs="Times New Roman"/>
          <w:b/>
          <w:bCs/>
        </w:rPr>
        <w:t xml:space="preserve">Table View </w:t>
      </w:r>
    </w:p>
    <w:p w14:paraId="559812FD" w14:textId="461D4834" w:rsidR="0047281C" w:rsidRDefault="0047281C" w:rsidP="0047281C">
      <w:pPr>
        <w:pStyle w:val="ListParagraph"/>
        <w:spacing w:after="0" w:line="240" w:lineRule="auto"/>
        <w:rPr>
          <w:rFonts w:ascii="Times New Roman" w:eastAsia="Times New Roman" w:hAnsi="Times New Roman" w:cs="Times New Roman"/>
        </w:rPr>
      </w:pPr>
      <w:r w:rsidRPr="0047281C">
        <w:rPr>
          <w:rFonts w:ascii="Times New Roman" w:eastAsia="Times New Roman" w:hAnsi="Times New Roman" w:cs="Times New Roman"/>
          <w:b/>
          <w:bCs/>
        </w:rPr>
        <w:t>in Power BI:</w:t>
      </w:r>
      <w:r w:rsidRPr="0047281C">
        <w:rPr>
          <w:rFonts w:ascii="Times New Roman" w:eastAsia="Times New Roman" w:hAnsi="Times New Roman" w:cs="Times New Roman"/>
        </w:rPr>
        <w:t xml:space="preserve"> </w:t>
      </w:r>
    </w:p>
    <w:p w14:paraId="3AAE916C" w14:textId="77777777" w:rsidR="0047281C" w:rsidRDefault="0047281C" w:rsidP="0047281C">
      <w:pPr>
        <w:pStyle w:val="ListParagraph"/>
        <w:numPr>
          <w:ilvl w:val="1"/>
          <w:numId w:val="27"/>
        </w:numPr>
        <w:spacing w:after="0" w:line="240" w:lineRule="auto"/>
        <w:rPr>
          <w:rFonts w:ascii="Times New Roman" w:eastAsia="Times New Roman" w:hAnsi="Times New Roman" w:cs="Times New Roman"/>
        </w:rPr>
      </w:pPr>
      <w:r w:rsidRPr="0047281C">
        <w:rPr>
          <w:rFonts w:ascii="Times New Roman" w:eastAsia="Times New Roman" w:hAnsi="Times New Roman" w:cs="Times New Roman"/>
        </w:rPr>
        <w:t xml:space="preserve">Purchase Period </w:t>
      </w:r>
    </w:p>
    <w:p w14:paraId="3C7CB8B8" w14:textId="77777777" w:rsidR="0047281C" w:rsidRDefault="0047281C" w:rsidP="0047281C">
      <w:pPr>
        <w:pStyle w:val="ListParagraph"/>
        <w:numPr>
          <w:ilvl w:val="1"/>
          <w:numId w:val="27"/>
        </w:numPr>
        <w:spacing w:after="0" w:line="240" w:lineRule="auto"/>
        <w:rPr>
          <w:rFonts w:ascii="Times New Roman" w:eastAsia="Times New Roman" w:hAnsi="Times New Roman" w:cs="Times New Roman"/>
        </w:rPr>
      </w:pPr>
      <w:r w:rsidRPr="0047281C">
        <w:rPr>
          <w:rFonts w:ascii="Times New Roman" w:eastAsia="Times New Roman" w:hAnsi="Times New Roman" w:cs="Times New Roman"/>
        </w:rPr>
        <w:t xml:space="preserve">Departure Period </w:t>
      </w:r>
    </w:p>
    <w:p w14:paraId="6F20BCCD" w14:textId="77777777" w:rsidR="0047281C" w:rsidRDefault="0047281C" w:rsidP="004728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47281C">
        <w:rPr>
          <w:rFonts w:ascii="Times New Roman" w:eastAsia="Times New Roman" w:hAnsi="Times New Roman" w:cs="Times New Roman"/>
          <w:b/>
          <w:bCs/>
        </w:rPr>
        <w:t xml:space="preserve">Method: </w:t>
      </w:r>
      <w:r w:rsidRPr="0047281C">
        <w:rPr>
          <w:rFonts w:ascii="Times New Roman" w:eastAsia="Times New Roman" w:hAnsi="Times New Roman" w:cs="Times New Roman"/>
        </w:rPr>
        <w:t xml:space="preserve">Both columns were added by selecting “New Column” from the Table View. The logic behind these columns involves categorizing timestamps into descriptive periods of the day such as Morning, Afternoon, Evening, Midnight and Night. This classification was achieved using conditional DAX expressions based on the hour component of the relevant time field (either Date of Purchase or Departure Time). </w:t>
      </w:r>
    </w:p>
    <w:p w14:paraId="241DB1F3" w14:textId="77777777" w:rsidR="0047281C" w:rsidRDefault="0047281C" w:rsidP="0047281C">
      <w:pPr>
        <w:spacing w:after="0" w:line="240" w:lineRule="auto"/>
        <w:rPr>
          <w:rFonts w:ascii="Times New Roman" w:eastAsia="Times New Roman" w:hAnsi="Times New Roman" w:cs="Times New Roman"/>
        </w:rPr>
      </w:pPr>
    </w:p>
    <w:p w14:paraId="04916FAE" w14:textId="2E4776C9" w:rsidR="0047281C" w:rsidRDefault="00101161" w:rsidP="0047281C">
      <w:pPr>
        <w:spacing w:after="0" w:line="240" w:lineRule="auto"/>
        <w:rPr>
          <w:rFonts w:ascii="Times New Roman" w:eastAsia="Times New Roman" w:hAnsi="Times New Roman" w:cs="Times New Roman"/>
        </w:rPr>
      </w:pPr>
      <w:r>
        <w:rPr>
          <w:rFonts w:eastAsia="Times New Roman"/>
          <w:bCs/>
          <w:noProof/>
          <w:color w:val="262626" w:themeColor="text1" w:themeTint="D9"/>
        </w:rPr>
        <w:drawing>
          <wp:anchor distT="0" distB="0" distL="114300" distR="114300" simplePos="0" relativeHeight="251699200" behindDoc="0" locked="0" layoutInCell="1" allowOverlap="1" wp14:anchorId="698A0336" wp14:editId="36B9625E">
            <wp:simplePos x="0" y="0"/>
            <wp:positionH relativeFrom="column">
              <wp:posOffset>2331720</wp:posOffset>
            </wp:positionH>
            <wp:positionV relativeFrom="paragraph">
              <wp:posOffset>2895600</wp:posOffset>
            </wp:positionV>
            <wp:extent cx="1752600" cy="528955"/>
            <wp:effectExtent l="0" t="0" r="0" b="4445"/>
            <wp:wrapTopAndBottom/>
            <wp:docPr id="2034728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28128" name="Picture 2034728128"/>
                    <pic:cNvPicPr/>
                  </pic:nvPicPr>
                  <pic:blipFill>
                    <a:blip r:embed="rId21">
                      <a:extLst>
                        <a:ext uri="{28A0092B-C50C-407E-A947-70E740481C1C}">
                          <a14:useLocalDpi xmlns:a14="http://schemas.microsoft.com/office/drawing/2010/main" val="0"/>
                        </a:ext>
                      </a:extLst>
                    </a:blip>
                    <a:stretch>
                      <a:fillRect/>
                    </a:stretch>
                  </pic:blipFill>
                  <pic:spPr>
                    <a:xfrm>
                      <a:off x="0" y="0"/>
                      <a:ext cx="1752600" cy="5289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Cs/>
          <w:noProof/>
          <w:color w:val="262626" w:themeColor="text1" w:themeTint="D9"/>
        </w:rPr>
        <w:drawing>
          <wp:anchor distT="0" distB="0" distL="114300" distR="114300" simplePos="0" relativeHeight="251698176" behindDoc="0" locked="0" layoutInCell="1" allowOverlap="1" wp14:anchorId="7E104F40" wp14:editId="2B5EEBCC">
            <wp:simplePos x="0" y="0"/>
            <wp:positionH relativeFrom="column">
              <wp:posOffset>2308860</wp:posOffset>
            </wp:positionH>
            <wp:positionV relativeFrom="paragraph">
              <wp:posOffset>899160</wp:posOffset>
            </wp:positionV>
            <wp:extent cx="2407920" cy="2019300"/>
            <wp:effectExtent l="0" t="0" r="0" b="0"/>
            <wp:wrapTopAndBottom/>
            <wp:docPr id="1873685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5745" name="Picture 1873685745"/>
                    <pic:cNvPicPr/>
                  </pic:nvPicPr>
                  <pic:blipFill>
                    <a:blip r:embed="rId22">
                      <a:extLst>
                        <a:ext uri="{28A0092B-C50C-407E-A947-70E740481C1C}">
                          <a14:useLocalDpi xmlns:a14="http://schemas.microsoft.com/office/drawing/2010/main" val="0"/>
                        </a:ext>
                      </a:extLst>
                    </a:blip>
                    <a:stretch>
                      <a:fillRect/>
                    </a:stretch>
                  </pic:blipFill>
                  <pic:spPr>
                    <a:xfrm>
                      <a:off x="0" y="0"/>
                      <a:ext cx="2407920" cy="20193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Cs/>
          <w:noProof/>
          <w:color w:val="262626" w:themeColor="text1" w:themeTint="D9"/>
        </w:rPr>
        <w:drawing>
          <wp:anchor distT="0" distB="0" distL="114300" distR="114300" simplePos="0" relativeHeight="251697152" behindDoc="0" locked="0" layoutInCell="1" allowOverlap="1" wp14:anchorId="1C8FF31A" wp14:editId="18989CDC">
            <wp:simplePos x="0" y="0"/>
            <wp:positionH relativeFrom="margin">
              <wp:align>left</wp:align>
            </wp:positionH>
            <wp:positionV relativeFrom="paragraph">
              <wp:posOffset>777240</wp:posOffset>
            </wp:positionV>
            <wp:extent cx="1871980" cy="2385060"/>
            <wp:effectExtent l="0" t="0" r="0" b="0"/>
            <wp:wrapTopAndBottom/>
            <wp:docPr id="1811045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5743" name="Picture 1811045743"/>
                    <pic:cNvPicPr/>
                  </pic:nvPicPr>
                  <pic:blipFill>
                    <a:blip r:embed="rId23">
                      <a:extLst>
                        <a:ext uri="{28A0092B-C50C-407E-A947-70E740481C1C}">
                          <a14:useLocalDpi xmlns:a14="http://schemas.microsoft.com/office/drawing/2010/main" val="0"/>
                        </a:ext>
                      </a:extLst>
                    </a:blip>
                    <a:stretch>
                      <a:fillRect/>
                    </a:stretch>
                  </pic:blipFill>
                  <pic:spPr>
                    <a:xfrm>
                      <a:off x="0" y="0"/>
                      <a:ext cx="1871980" cy="2385060"/>
                    </a:xfrm>
                    <a:prstGeom prst="rect">
                      <a:avLst/>
                    </a:prstGeom>
                  </pic:spPr>
                </pic:pic>
              </a:graphicData>
            </a:graphic>
            <wp14:sizeRelH relativeFrom="margin">
              <wp14:pctWidth>0</wp14:pctWidth>
            </wp14:sizeRelH>
            <wp14:sizeRelV relativeFrom="margin">
              <wp14:pctHeight>0</wp14:pctHeight>
            </wp14:sizeRelV>
          </wp:anchor>
        </w:drawing>
      </w:r>
      <w:r w:rsidR="0047281C" w:rsidRPr="0047281C">
        <w:rPr>
          <w:rFonts w:ascii="Times New Roman" w:eastAsia="Times New Roman" w:hAnsi="Times New Roman" w:cs="Times New Roman"/>
          <w:b/>
          <w:bCs/>
        </w:rPr>
        <w:t>Purpose:</w:t>
      </w:r>
      <w:r w:rsidR="0047281C" w:rsidRPr="0047281C">
        <w:rPr>
          <w:rFonts w:ascii="Times New Roman" w:eastAsia="Times New Roman" w:hAnsi="Times New Roman" w:cs="Times New Roman"/>
        </w:rPr>
        <w:t xml:space="preserve"> The purpose of these columns is to: Support temporal analysis by grouping trips and purchases based on common travel patterns. Enable visual segmentation of customer behavior by time of day. Identify peak booking and departure periods to guide staffing, marketing campaigns, and service planning.</w:t>
      </w:r>
      <w:r w:rsidR="002B20A9">
        <w:rPr>
          <w:rFonts w:ascii="Times New Roman" w:eastAsia="Times New Roman" w:hAnsi="Times New Roman" w:cs="Times New Roman"/>
        </w:rPr>
        <w:t xml:space="preserve"> Departure </w:t>
      </w:r>
      <w:proofErr w:type="gramStart"/>
      <w:r w:rsidR="002B20A9">
        <w:rPr>
          <w:rFonts w:ascii="Times New Roman" w:eastAsia="Times New Roman" w:hAnsi="Times New Roman" w:cs="Times New Roman"/>
        </w:rPr>
        <w:t>period :</w:t>
      </w:r>
      <w:proofErr w:type="gramEnd"/>
    </w:p>
    <w:p w14:paraId="02C3CA61" w14:textId="29DAE5B7" w:rsidR="002B20A9" w:rsidRPr="002B20A9" w:rsidRDefault="002B20A9" w:rsidP="002B20A9">
      <w:pPr>
        <w:rPr>
          <w:rFonts w:ascii="Times New Roman" w:eastAsia="Times New Roman" w:hAnsi="Times New Roman" w:cs="Times New Roman"/>
        </w:rPr>
      </w:pPr>
      <w:r>
        <w:rPr>
          <w:rFonts w:ascii="Times New Roman" w:eastAsia="Times New Roman" w:hAnsi="Times New Roman" w:cs="Times New Roman"/>
        </w:rPr>
        <w:t xml:space="preserve">Purchase </w:t>
      </w:r>
      <w:proofErr w:type="gramStart"/>
      <w:r>
        <w:rPr>
          <w:rFonts w:ascii="Times New Roman" w:eastAsia="Times New Roman" w:hAnsi="Times New Roman" w:cs="Times New Roman"/>
        </w:rPr>
        <w:t>period :</w:t>
      </w:r>
      <w:proofErr w:type="gramEnd"/>
    </w:p>
    <w:p w14:paraId="0DFD408D" w14:textId="77777777" w:rsidR="00F425BD" w:rsidRDefault="00F425BD" w:rsidP="002B20A9">
      <w:pPr>
        <w:rPr>
          <w:rFonts w:ascii="Times New Roman" w:eastAsia="Times New Roman" w:hAnsi="Times New Roman" w:cs="Times New Roman"/>
        </w:rPr>
      </w:pPr>
    </w:p>
    <w:p w14:paraId="3037863E" w14:textId="77777777" w:rsidR="00F425BD" w:rsidRDefault="00F425BD" w:rsidP="002B20A9">
      <w:pPr>
        <w:rPr>
          <w:rFonts w:ascii="Times New Roman" w:eastAsia="Times New Roman" w:hAnsi="Times New Roman" w:cs="Times New Roman"/>
        </w:rPr>
      </w:pPr>
    </w:p>
    <w:p w14:paraId="36A5583B" w14:textId="47A2161F" w:rsidR="002B20A9" w:rsidRPr="002B20A9" w:rsidRDefault="002B20A9" w:rsidP="002B20A9">
      <w:pPr>
        <w:rPr>
          <w:rFonts w:ascii="Times New Roman" w:eastAsia="Times New Roman" w:hAnsi="Times New Roman" w:cs="Times New Roman"/>
        </w:rPr>
      </w:pPr>
      <w:r>
        <w:rPr>
          <w:rFonts w:eastAsia="Times New Roman"/>
          <w:bCs/>
          <w:noProof/>
          <w:color w:val="262626" w:themeColor="text1" w:themeTint="D9"/>
        </w:rPr>
        <w:lastRenderedPageBreak/>
        <w:drawing>
          <wp:anchor distT="0" distB="0" distL="114300" distR="114300" simplePos="0" relativeHeight="251703296" behindDoc="0" locked="0" layoutInCell="1" allowOverlap="1" wp14:anchorId="099C0B34" wp14:editId="09EDBE0E">
            <wp:simplePos x="0" y="0"/>
            <wp:positionH relativeFrom="margin">
              <wp:posOffset>4991100</wp:posOffset>
            </wp:positionH>
            <wp:positionV relativeFrom="paragraph">
              <wp:posOffset>1911985</wp:posOffset>
            </wp:positionV>
            <wp:extent cx="1120140" cy="528955"/>
            <wp:effectExtent l="0" t="0" r="3810" b="4445"/>
            <wp:wrapTopAndBottom/>
            <wp:docPr id="843414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28128" name="Picture 2034728128"/>
                    <pic:cNvPicPr/>
                  </pic:nvPicPr>
                  <pic:blipFill>
                    <a:blip r:embed="rId21">
                      <a:extLst>
                        <a:ext uri="{28A0092B-C50C-407E-A947-70E740481C1C}">
                          <a14:useLocalDpi xmlns:a14="http://schemas.microsoft.com/office/drawing/2010/main" val="0"/>
                        </a:ext>
                      </a:extLst>
                    </a:blip>
                    <a:stretch>
                      <a:fillRect/>
                    </a:stretch>
                  </pic:blipFill>
                  <pic:spPr>
                    <a:xfrm>
                      <a:off x="0" y="0"/>
                      <a:ext cx="1120140" cy="5289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drawing>
          <wp:anchor distT="0" distB="0" distL="114300" distR="114300" simplePos="0" relativeHeight="251701248" behindDoc="0" locked="0" layoutInCell="1" allowOverlap="1" wp14:anchorId="6BF3472E" wp14:editId="3C371B7A">
            <wp:simplePos x="0" y="0"/>
            <wp:positionH relativeFrom="column">
              <wp:posOffset>2765425</wp:posOffset>
            </wp:positionH>
            <wp:positionV relativeFrom="paragraph">
              <wp:posOffset>182245</wp:posOffset>
            </wp:positionV>
            <wp:extent cx="1908175" cy="2209800"/>
            <wp:effectExtent l="0" t="0" r="0" b="0"/>
            <wp:wrapTopAndBottom/>
            <wp:docPr id="760164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4842" name="Picture 760164842"/>
                    <pic:cNvPicPr/>
                  </pic:nvPicPr>
                  <pic:blipFill>
                    <a:blip r:embed="rId24">
                      <a:extLst>
                        <a:ext uri="{28A0092B-C50C-407E-A947-70E740481C1C}">
                          <a14:useLocalDpi xmlns:a14="http://schemas.microsoft.com/office/drawing/2010/main" val="0"/>
                        </a:ext>
                      </a:extLst>
                    </a:blip>
                    <a:stretch>
                      <a:fillRect/>
                    </a:stretch>
                  </pic:blipFill>
                  <pic:spPr>
                    <a:xfrm>
                      <a:off x="0" y="0"/>
                      <a:ext cx="1908175" cy="2209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drawing>
          <wp:anchor distT="0" distB="0" distL="114300" distR="114300" simplePos="0" relativeHeight="251700224" behindDoc="0" locked="0" layoutInCell="1" allowOverlap="1" wp14:anchorId="621A8826" wp14:editId="1B36E6EB">
            <wp:simplePos x="0" y="0"/>
            <wp:positionH relativeFrom="margin">
              <wp:align>left</wp:align>
            </wp:positionH>
            <wp:positionV relativeFrom="paragraph">
              <wp:posOffset>220345</wp:posOffset>
            </wp:positionV>
            <wp:extent cx="2392680" cy="2133600"/>
            <wp:effectExtent l="0" t="0" r="7620" b="0"/>
            <wp:wrapSquare wrapText="bothSides"/>
            <wp:docPr id="1936258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8176" name="Picture 1936258176"/>
                    <pic:cNvPicPr/>
                  </pic:nvPicPr>
                  <pic:blipFill>
                    <a:blip r:embed="rId25">
                      <a:extLst>
                        <a:ext uri="{28A0092B-C50C-407E-A947-70E740481C1C}">
                          <a14:useLocalDpi xmlns:a14="http://schemas.microsoft.com/office/drawing/2010/main" val="0"/>
                        </a:ext>
                      </a:extLst>
                    </a:blip>
                    <a:stretch>
                      <a:fillRect/>
                    </a:stretch>
                  </pic:blipFill>
                  <pic:spPr>
                    <a:xfrm>
                      <a:off x="0" y="0"/>
                      <a:ext cx="2392680" cy="2133600"/>
                    </a:xfrm>
                    <a:prstGeom prst="rect">
                      <a:avLst/>
                    </a:prstGeom>
                  </pic:spPr>
                </pic:pic>
              </a:graphicData>
            </a:graphic>
            <wp14:sizeRelH relativeFrom="margin">
              <wp14:pctWidth>0</wp14:pctWidth>
            </wp14:sizeRelH>
          </wp:anchor>
        </w:drawing>
      </w:r>
    </w:p>
    <w:p w14:paraId="596A2DE5" w14:textId="3D3EF5B1" w:rsidR="00101161" w:rsidRDefault="00101161" w:rsidP="00101161">
      <w:pPr>
        <w:pStyle w:val="Heading3"/>
        <w:rPr>
          <w:rFonts w:eastAsia="Times New Roman"/>
          <w:bCs/>
          <w:color w:val="262626" w:themeColor="text1" w:themeTint="D9"/>
        </w:rPr>
      </w:pPr>
      <w:r>
        <w:rPr>
          <w:rFonts w:eastAsia="Times New Roman"/>
          <w:bCs/>
          <w:color w:val="262626" w:themeColor="text1" w:themeTint="D9"/>
        </w:rPr>
        <w:t>3.1</w:t>
      </w:r>
      <w:r w:rsidR="00A11227">
        <w:rPr>
          <w:rFonts w:eastAsia="Times New Roman"/>
          <w:bCs/>
          <w:color w:val="262626" w:themeColor="text1" w:themeTint="D9"/>
        </w:rPr>
        <w:t>2</w:t>
      </w:r>
      <w:r>
        <w:rPr>
          <w:rFonts w:eastAsia="Times New Roman"/>
          <w:bCs/>
          <w:color w:val="262626" w:themeColor="text1" w:themeTint="D9"/>
        </w:rPr>
        <w:t xml:space="preserve"> </w:t>
      </w:r>
      <w:r w:rsidRPr="00101161">
        <w:rPr>
          <w:rFonts w:eastAsia="Times New Roman"/>
          <w:bCs/>
          <w:color w:val="262626" w:themeColor="text1" w:themeTint="D9"/>
        </w:rPr>
        <w:t xml:space="preserve">Creating Geographical Region Classifications </w:t>
      </w:r>
    </w:p>
    <w:p w14:paraId="511A2D1E" w14:textId="6E44B3B4"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To facilitate regional-level analysis of train traffic and passenger flow, two additional columns were introduced to categorize stations based on their geographical </w:t>
      </w:r>
      <w:r w:rsidRPr="00101161">
        <w:rPr>
          <w:rFonts w:eastAsia="Times New Roman"/>
          <w:bCs/>
          <w:color w:val="262626" w:themeColor="text1" w:themeTint="D9"/>
        </w:rPr>
        <w:t>locations:</w:t>
      </w:r>
      <w:r>
        <w:rPr>
          <w:rFonts w:eastAsia="Times New Roman"/>
          <w:b w:val="0"/>
          <w:color w:val="262626" w:themeColor="text1" w:themeTint="D9"/>
        </w:rPr>
        <w:t xml:space="preserve"> </w:t>
      </w:r>
      <w:r w:rsidRPr="00101161">
        <w:rPr>
          <w:rFonts w:eastAsia="Times New Roman"/>
          <w:b w:val="0"/>
          <w:color w:val="262626" w:themeColor="text1" w:themeTint="D9"/>
        </w:rPr>
        <w:t xml:space="preserve">Departure Region Arrival Region </w:t>
      </w:r>
    </w:p>
    <w:p w14:paraId="17523113" w14:textId="77777777" w:rsidR="00101161" w:rsidRDefault="00101161" w:rsidP="00101161">
      <w:pPr>
        <w:pStyle w:val="Heading3"/>
        <w:ind w:left="360"/>
        <w:rPr>
          <w:rFonts w:eastAsia="Times New Roman"/>
          <w:b w:val="0"/>
          <w:color w:val="262626" w:themeColor="text1" w:themeTint="D9"/>
        </w:rPr>
      </w:pPr>
      <w:r w:rsidRPr="00101161">
        <w:rPr>
          <w:rFonts w:eastAsia="Times New Roman"/>
          <w:bCs/>
          <w:color w:val="262626" w:themeColor="text1" w:themeTint="D9"/>
        </w:rPr>
        <w:t>Method: From the Table View in Power BI:</w:t>
      </w:r>
      <w:r w:rsidRPr="00101161">
        <w:rPr>
          <w:rFonts w:eastAsia="Times New Roman"/>
          <w:b w:val="0"/>
          <w:color w:val="262626" w:themeColor="text1" w:themeTint="D9"/>
        </w:rPr>
        <w:t xml:space="preserve"> </w:t>
      </w:r>
    </w:p>
    <w:p w14:paraId="4FB0FCB2" w14:textId="77777777"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1. The fields Departure Station and Arrival Destination were selected. </w:t>
      </w:r>
    </w:p>
    <w:p w14:paraId="18F6D2CB" w14:textId="77777777"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2. Using the Data Groups feature, station values were grouped into custom-defined regions based on geography (e.g., North, South, Midlands, etc.). </w:t>
      </w:r>
    </w:p>
    <w:p w14:paraId="62CC6EC1" w14:textId="77777777"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3. As a result, two new columns were generated: Departure Region and Arrival Region. </w:t>
      </w:r>
    </w:p>
    <w:p w14:paraId="79682B74" w14:textId="50017403" w:rsidR="0047281C" w:rsidRDefault="00101161" w:rsidP="00101161">
      <w:pPr>
        <w:pStyle w:val="Heading3"/>
        <w:ind w:left="360"/>
        <w:rPr>
          <w:rStyle w:val="Strong"/>
          <w:rFonts w:eastAsia="Times New Roman"/>
          <w:bCs w:val="0"/>
          <w:color w:val="262626" w:themeColor="text1" w:themeTint="D9"/>
        </w:rPr>
      </w:pPr>
      <w:r w:rsidRPr="00101161">
        <w:rPr>
          <w:rFonts w:eastAsia="Times New Roman"/>
          <w:bCs/>
          <w:color w:val="262626" w:themeColor="text1" w:themeTint="D9"/>
        </w:rPr>
        <w:t>Purpose:</w:t>
      </w:r>
      <w:r w:rsidRPr="00101161">
        <w:rPr>
          <w:rFonts w:eastAsia="Times New Roman"/>
          <w:b w:val="0"/>
          <w:color w:val="262626" w:themeColor="text1" w:themeTint="D9"/>
        </w:rPr>
        <w:t xml:space="preserve"> This classification supports: Regional traffic flow analysis to identify key origin and destination regions. Strategic planning through understanding regional demand variations. Visual storytelling by allowing for aggregation and comparison across geographical zones.</w:t>
      </w:r>
    </w:p>
    <w:p w14:paraId="0FB8AEDC" w14:textId="77777777" w:rsidR="00F425BD" w:rsidRPr="00F425BD" w:rsidRDefault="00F425BD" w:rsidP="00F425BD"/>
    <w:p w14:paraId="73B2399A" w14:textId="77777777" w:rsidR="00F425BD" w:rsidRDefault="00F425BD" w:rsidP="00F425BD">
      <w:pPr>
        <w:rPr>
          <w:b/>
          <w:bCs/>
        </w:rPr>
      </w:pPr>
      <w:r>
        <w:rPr>
          <w:b/>
          <w:bCs/>
        </w:rPr>
        <w:t xml:space="preserve"> 3.13 </w:t>
      </w:r>
      <w:r w:rsidRPr="00F425BD">
        <w:rPr>
          <w:b/>
          <w:bCs/>
        </w:rPr>
        <w:t>Creating a Custom Sort Column in the Date Table</w:t>
      </w:r>
      <w:r>
        <w:rPr>
          <w:b/>
          <w:bCs/>
        </w:rPr>
        <w:t>:</w:t>
      </w:r>
      <w:r w:rsidRPr="00F425BD">
        <w:rPr>
          <w:b/>
          <w:bCs/>
        </w:rPr>
        <w:t xml:space="preserve"> </w:t>
      </w:r>
    </w:p>
    <w:p w14:paraId="511D2370" w14:textId="04E8D9B9" w:rsidR="00F425BD" w:rsidRPr="00F425BD" w:rsidRDefault="00F425BD" w:rsidP="00F425BD">
      <w:r w:rsidRPr="00F425BD">
        <w:rPr>
          <w:b/>
          <w:bCs/>
        </w:rPr>
        <w:t>Purpose:</w:t>
      </w:r>
      <w:r w:rsidRPr="00F425BD">
        <w:t xml:space="preserve"> Ensure chronological sorting of dates in visuals for a cleaner and more intuitive dashboard presentation. A new column was created in the </w:t>
      </w:r>
      <w:proofErr w:type="spellStart"/>
      <w:r w:rsidRPr="00F425BD">
        <w:t>Dim_Calendar</w:t>
      </w:r>
      <w:proofErr w:type="spellEnd"/>
      <w:r w:rsidRPr="00F425BD">
        <w:t xml:space="preserve"> table to provide a structured sort order for date fields used in visuals. This ensured that months or dates appeared in the correct chronological order, especially when using fields like "Month Name". The column was hidden from report view since it was only used for sorting and not for direct analysis.</w:t>
      </w:r>
      <w:r w:rsidRPr="00F425BD">
        <w:rPr>
          <w:vanish/>
        </w:rPr>
        <w:t>Top of Form</w:t>
      </w:r>
    </w:p>
    <w:p w14:paraId="2BB9756E" w14:textId="2FF95183" w:rsidR="00F425BD" w:rsidRPr="00F425BD" w:rsidRDefault="006A3252" w:rsidP="00F425BD">
      <w:pPr>
        <w:rPr>
          <w:vanish/>
        </w:rPr>
      </w:pPr>
      <w:r>
        <w:rPr>
          <w:noProof/>
        </w:rPr>
        <w:lastRenderedPageBreak/>
        <w:drawing>
          <wp:anchor distT="0" distB="0" distL="114300" distR="114300" simplePos="0" relativeHeight="251706368" behindDoc="0" locked="0" layoutInCell="1" allowOverlap="1" wp14:anchorId="3E747889" wp14:editId="47F1B3AF">
            <wp:simplePos x="0" y="0"/>
            <wp:positionH relativeFrom="column">
              <wp:posOffset>1447800</wp:posOffset>
            </wp:positionH>
            <wp:positionV relativeFrom="paragraph">
              <wp:posOffset>1623060</wp:posOffset>
            </wp:positionV>
            <wp:extent cx="1455420" cy="342900"/>
            <wp:effectExtent l="0" t="0" r="0" b="0"/>
            <wp:wrapSquare wrapText="bothSides"/>
            <wp:docPr id="636684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527" name="Picture 6366845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5420" cy="342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74E6DAC5" wp14:editId="40AC95D1">
            <wp:simplePos x="0" y="0"/>
            <wp:positionH relativeFrom="margin">
              <wp:posOffset>-45720</wp:posOffset>
            </wp:positionH>
            <wp:positionV relativeFrom="paragraph">
              <wp:posOffset>0</wp:posOffset>
            </wp:positionV>
            <wp:extent cx="1607820" cy="1994535"/>
            <wp:effectExtent l="0" t="0" r="0" b="5715"/>
            <wp:wrapTopAndBottom/>
            <wp:docPr id="1063885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5097" name="Picture 1063885097"/>
                    <pic:cNvPicPr/>
                  </pic:nvPicPr>
                  <pic:blipFill>
                    <a:blip r:embed="rId27">
                      <a:extLst>
                        <a:ext uri="{28A0092B-C50C-407E-A947-70E740481C1C}">
                          <a14:useLocalDpi xmlns:a14="http://schemas.microsoft.com/office/drawing/2010/main" val="0"/>
                        </a:ext>
                      </a:extLst>
                    </a:blip>
                    <a:stretch>
                      <a:fillRect/>
                    </a:stretch>
                  </pic:blipFill>
                  <pic:spPr>
                    <a:xfrm>
                      <a:off x="0" y="0"/>
                      <a:ext cx="1607820" cy="1994535"/>
                    </a:xfrm>
                    <a:prstGeom prst="rect">
                      <a:avLst/>
                    </a:prstGeom>
                  </pic:spPr>
                </pic:pic>
              </a:graphicData>
            </a:graphic>
            <wp14:sizeRelH relativeFrom="margin">
              <wp14:pctWidth>0</wp14:pctWidth>
            </wp14:sizeRelH>
            <wp14:sizeRelV relativeFrom="margin">
              <wp14:pctHeight>0</wp14:pctHeight>
            </wp14:sizeRelV>
          </wp:anchor>
        </w:drawing>
      </w:r>
      <w:r w:rsidR="00F425BD" w:rsidRPr="00F425BD">
        <w:rPr>
          <w:vanish/>
        </w:rPr>
        <w:t>Bottom of Form</w:t>
      </w:r>
    </w:p>
    <w:p w14:paraId="04DACE7D" w14:textId="77777777" w:rsidR="00F425BD" w:rsidRPr="00F425BD" w:rsidRDefault="00F425BD" w:rsidP="00F425BD">
      <w:pPr>
        <w:rPr>
          <w:vanish/>
        </w:rPr>
      </w:pPr>
      <w:r w:rsidRPr="00F425BD">
        <w:rPr>
          <w:vanish/>
        </w:rPr>
        <w:t>Top of Form</w:t>
      </w:r>
    </w:p>
    <w:p w14:paraId="29A7A2F8" w14:textId="77777777" w:rsidR="00F425BD" w:rsidRPr="00F425BD" w:rsidRDefault="00F425BD" w:rsidP="00F425BD">
      <w:pPr>
        <w:rPr>
          <w:vanish/>
        </w:rPr>
      </w:pPr>
      <w:r w:rsidRPr="00F425BD">
        <w:rPr>
          <w:vanish/>
        </w:rPr>
        <w:t>Bottom of Form</w:t>
      </w:r>
    </w:p>
    <w:p w14:paraId="1F23CF19" w14:textId="77777777" w:rsidR="00F425BD" w:rsidRPr="00F425BD" w:rsidRDefault="00F425BD" w:rsidP="00F425BD">
      <w:pPr>
        <w:rPr>
          <w:vanish/>
        </w:rPr>
      </w:pPr>
      <w:r w:rsidRPr="00F425BD">
        <w:rPr>
          <w:vanish/>
        </w:rPr>
        <w:t>Top of Form</w:t>
      </w:r>
    </w:p>
    <w:p w14:paraId="39B25A2D" w14:textId="77777777" w:rsidR="00F425BD" w:rsidRPr="00F425BD" w:rsidRDefault="00F425BD" w:rsidP="00F425BD">
      <w:pPr>
        <w:rPr>
          <w:vanish/>
        </w:rPr>
      </w:pPr>
      <w:r w:rsidRPr="00F425BD">
        <w:rPr>
          <w:vanish/>
        </w:rPr>
        <w:t>Bottom of Form</w:t>
      </w:r>
    </w:p>
    <w:p w14:paraId="0A3A4120" w14:textId="77777777" w:rsidR="00F425BD" w:rsidRPr="00F425BD" w:rsidRDefault="00F425BD" w:rsidP="00F425BD">
      <w:pPr>
        <w:rPr>
          <w:vanish/>
        </w:rPr>
      </w:pPr>
      <w:r w:rsidRPr="00F425BD">
        <w:rPr>
          <w:vanish/>
        </w:rPr>
        <w:t>Top of Form</w:t>
      </w:r>
    </w:p>
    <w:p w14:paraId="10E62FCB" w14:textId="77777777" w:rsidR="00F425BD" w:rsidRPr="00F425BD" w:rsidRDefault="00F425BD" w:rsidP="00F425BD">
      <w:pPr>
        <w:rPr>
          <w:vanish/>
        </w:rPr>
      </w:pPr>
      <w:r w:rsidRPr="00F425BD">
        <w:rPr>
          <w:vanish/>
        </w:rPr>
        <w:t>Bottom of Form</w:t>
      </w:r>
    </w:p>
    <w:p w14:paraId="67F2B433" w14:textId="4FE5CF29" w:rsidR="0086082F" w:rsidRDefault="00000000">
      <w:r>
        <w:rPr>
          <w:noProof/>
        </w:rPr>
        <w:pict w14:anchorId="15FE707C">
          <v:rect id="_x0000_i1028" style="width:0;height:1.5pt" o:hralign="center" o:hrstd="t" o:hr="t" fillcolor="#a0a0a0" stroked="f"/>
        </w:pict>
      </w:r>
    </w:p>
    <w:p w14:paraId="64F800B6" w14:textId="3989BF28" w:rsidR="0086082F" w:rsidRDefault="00677584">
      <w:pPr>
        <w:pStyle w:val="Heading2"/>
        <w:keepNext w:val="0"/>
        <w:keepLines w:val="0"/>
        <w:spacing w:before="360" w:after="80"/>
        <w:rPr>
          <w:color w:val="000000"/>
          <w:sz w:val="34"/>
          <w:szCs w:val="34"/>
        </w:rPr>
      </w:pPr>
      <w:r>
        <w:rPr>
          <w:color w:val="000000"/>
          <w:sz w:val="34"/>
          <w:szCs w:val="34"/>
        </w:rPr>
        <w:t>4</w:t>
      </w:r>
      <w:r w:rsidR="004213B2">
        <w:rPr>
          <w:color w:val="000000"/>
          <w:sz w:val="34"/>
          <w:szCs w:val="34"/>
        </w:rPr>
        <w:t>. Data Normalization</w:t>
      </w:r>
    </w:p>
    <w:p w14:paraId="19402D72" w14:textId="77777777" w:rsidR="0086082F" w:rsidRDefault="004213B2">
      <w:pPr>
        <w:spacing w:before="240" w:after="240"/>
      </w:pPr>
      <w:r>
        <w:t>To optimize model performance and adhere to a Star Schema structure, the dataset was normalized into fact and dimension tables.</w:t>
      </w:r>
    </w:p>
    <w:p w14:paraId="4E1C3466" w14:textId="1D0AFEBD" w:rsidR="0086082F" w:rsidRDefault="00677584">
      <w:pPr>
        <w:pStyle w:val="Heading3"/>
        <w:keepNext w:val="0"/>
        <w:keepLines w:val="0"/>
        <w:spacing w:before="280" w:after="80"/>
        <w:rPr>
          <w:color w:val="000000"/>
          <w:sz w:val="26"/>
          <w:szCs w:val="26"/>
        </w:rPr>
      </w:pPr>
      <w:bookmarkStart w:id="13" w:name="_87bpuic6ep7z" w:colFirst="0" w:colLast="0"/>
      <w:bookmarkEnd w:id="13"/>
      <w:r>
        <w:rPr>
          <w:color w:val="000000"/>
          <w:sz w:val="26"/>
          <w:szCs w:val="26"/>
        </w:rPr>
        <w:t>4</w:t>
      </w:r>
      <w:r w:rsidR="004213B2">
        <w:rPr>
          <w:color w:val="000000"/>
          <w:sz w:val="26"/>
          <w:szCs w:val="26"/>
        </w:rPr>
        <w:t>.1 Creating Dimension Tables</w:t>
      </w:r>
    </w:p>
    <w:p w14:paraId="2B12F98F" w14:textId="77777777" w:rsidR="0086082F" w:rsidRDefault="004213B2">
      <w:pPr>
        <w:spacing w:before="240" w:after="240"/>
      </w:pPr>
      <w:r>
        <w:t>The F_Railway table was duplicated to extract unique values for the following dimensions:</w:t>
      </w:r>
    </w:p>
    <w:p w14:paraId="11FCA7E3" w14:textId="77777777" w:rsidR="0086082F" w:rsidRDefault="004213B2">
      <w:pPr>
        <w:numPr>
          <w:ilvl w:val="0"/>
          <w:numId w:val="8"/>
        </w:numPr>
        <w:spacing w:before="240" w:after="0"/>
      </w:pPr>
      <w:r>
        <w:rPr>
          <w:b/>
        </w:rPr>
        <w:t>Process</w:t>
      </w:r>
      <w:r>
        <w:t>:</w:t>
      </w:r>
    </w:p>
    <w:p w14:paraId="24C16723" w14:textId="77777777" w:rsidR="0086082F" w:rsidRDefault="004213B2">
      <w:pPr>
        <w:numPr>
          <w:ilvl w:val="1"/>
          <w:numId w:val="8"/>
        </w:numPr>
        <w:spacing w:after="0"/>
      </w:pPr>
      <w:r>
        <w:t>Removed unnecessary columns.</w:t>
      </w:r>
    </w:p>
    <w:p w14:paraId="2A9E81FB" w14:textId="77777777" w:rsidR="0086082F" w:rsidRDefault="004213B2">
      <w:pPr>
        <w:numPr>
          <w:ilvl w:val="1"/>
          <w:numId w:val="8"/>
        </w:numPr>
        <w:spacing w:after="0"/>
      </w:pPr>
      <w:r>
        <w:t>Removed duplicates.</w:t>
      </w:r>
    </w:p>
    <w:p w14:paraId="1DED52FA" w14:textId="77777777" w:rsidR="0086082F" w:rsidRDefault="004213B2">
      <w:pPr>
        <w:numPr>
          <w:ilvl w:val="1"/>
          <w:numId w:val="8"/>
        </w:numPr>
        <w:spacing w:after="0"/>
      </w:pPr>
      <w:r>
        <w:t xml:space="preserve">Added an Index Column starting from 1, renamed to </w:t>
      </w:r>
      <w:r>
        <w:rPr>
          <w:rFonts w:ascii="Roboto Mono" w:eastAsia="Roboto Mono" w:hAnsi="Roboto Mono" w:cs="Roboto Mono"/>
          <w:color w:val="188038"/>
        </w:rPr>
        <w:t>[Item] Id</w:t>
      </w:r>
      <w:r>
        <w:t>.</w:t>
      </w:r>
    </w:p>
    <w:p w14:paraId="3494FDAA" w14:textId="77777777" w:rsidR="0086082F" w:rsidRDefault="004213B2">
      <w:pPr>
        <w:numPr>
          <w:ilvl w:val="1"/>
          <w:numId w:val="8"/>
        </w:numPr>
        <w:spacing w:after="0"/>
      </w:pPr>
      <w:r>
        <w:t xml:space="preserve">Merged the </w:t>
      </w:r>
      <w:r>
        <w:rPr>
          <w:rFonts w:ascii="Roboto Mono" w:eastAsia="Roboto Mono" w:hAnsi="Roboto Mono" w:cs="Roboto Mono"/>
          <w:color w:val="188038"/>
        </w:rPr>
        <w:t>[Item] Id</w:t>
      </w:r>
      <w:r>
        <w:t xml:space="preserve"> back into F_Railway and removed the original column.</w:t>
      </w:r>
    </w:p>
    <w:p w14:paraId="52D4291D" w14:textId="77777777" w:rsidR="0086082F" w:rsidRDefault="004213B2">
      <w:pPr>
        <w:numPr>
          <w:ilvl w:val="0"/>
          <w:numId w:val="8"/>
        </w:numPr>
        <w:spacing w:after="0"/>
      </w:pPr>
      <w:r>
        <w:rPr>
          <w:b/>
        </w:rPr>
        <w:t>Dimension Tables</w:t>
      </w:r>
      <w:r>
        <w:t>:</w:t>
      </w:r>
    </w:p>
    <w:p w14:paraId="303A2CE1" w14:textId="77777777" w:rsidR="0086082F" w:rsidRDefault="004213B2">
      <w:pPr>
        <w:numPr>
          <w:ilvl w:val="1"/>
          <w:numId w:val="8"/>
        </w:numPr>
        <w:spacing w:after="0"/>
      </w:pPr>
      <w:r>
        <w:rPr>
          <w:rFonts w:ascii="Roboto Mono" w:eastAsia="Roboto Mono" w:hAnsi="Roboto Mono" w:cs="Roboto Mono"/>
          <w:color w:val="188038"/>
        </w:rPr>
        <w:t>Dim_Departure</w:t>
      </w:r>
      <w:r>
        <w:t>: List of departure stations.</w:t>
      </w:r>
    </w:p>
    <w:p w14:paraId="42D88A6E" w14:textId="77777777" w:rsidR="0086082F" w:rsidRDefault="004213B2">
      <w:pPr>
        <w:numPr>
          <w:ilvl w:val="1"/>
          <w:numId w:val="8"/>
        </w:numPr>
        <w:spacing w:after="0"/>
      </w:pPr>
      <w:r>
        <w:rPr>
          <w:rFonts w:ascii="Roboto Mono" w:eastAsia="Roboto Mono" w:hAnsi="Roboto Mono" w:cs="Roboto Mono"/>
          <w:color w:val="188038"/>
        </w:rPr>
        <w:t>Dim_Arrival</w:t>
      </w:r>
      <w:r>
        <w:t>: List of arrival stations.</w:t>
      </w:r>
    </w:p>
    <w:p w14:paraId="08437DDF" w14:textId="77777777" w:rsidR="0086082F" w:rsidRDefault="004213B2">
      <w:pPr>
        <w:numPr>
          <w:ilvl w:val="1"/>
          <w:numId w:val="8"/>
        </w:numPr>
        <w:spacing w:after="0"/>
      </w:pPr>
      <w:r>
        <w:rPr>
          <w:rFonts w:ascii="Roboto Mono" w:eastAsia="Roboto Mono" w:hAnsi="Roboto Mono" w:cs="Roboto Mono"/>
          <w:color w:val="188038"/>
        </w:rPr>
        <w:t>Dim_Purchase</w:t>
      </w:r>
      <w:r>
        <w:t>: Ticket purchase methods (e.g., online, at station).</w:t>
      </w:r>
    </w:p>
    <w:p w14:paraId="20409AAC" w14:textId="77777777" w:rsidR="0086082F" w:rsidRDefault="004213B2">
      <w:pPr>
        <w:numPr>
          <w:ilvl w:val="1"/>
          <w:numId w:val="8"/>
        </w:numPr>
        <w:spacing w:after="0"/>
      </w:pPr>
      <w:r>
        <w:rPr>
          <w:rFonts w:ascii="Roboto Mono" w:eastAsia="Roboto Mono" w:hAnsi="Roboto Mono" w:cs="Roboto Mono"/>
          <w:color w:val="188038"/>
        </w:rPr>
        <w:t>Dim_Railcard</w:t>
      </w:r>
      <w:r>
        <w:t>: Discount card types.</w:t>
      </w:r>
    </w:p>
    <w:p w14:paraId="697A76F9" w14:textId="77777777" w:rsidR="0086082F" w:rsidRDefault="004213B2">
      <w:pPr>
        <w:numPr>
          <w:ilvl w:val="1"/>
          <w:numId w:val="8"/>
        </w:numPr>
        <w:spacing w:after="0"/>
      </w:pPr>
      <w:r>
        <w:rPr>
          <w:rFonts w:ascii="Roboto Mono" w:eastAsia="Roboto Mono" w:hAnsi="Roboto Mono" w:cs="Roboto Mono"/>
          <w:color w:val="188038"/>
        </w:rPr>
        <w:t>Dim_Payment</w:t>
      </w:r>
      <w:r>
        <w:t>: Payment methods.</w:t>
      </w:r>
    </w:p>
    <w:p w14:paraId="1A331B08" w14:textId="77777777" w:rsidR="0086082F" w:rsidRDefault="004213B2">
      <w:pPr>
        <w:numPr>
          <w:ilvl w:val="1"/>
          <w:numId w:val="8"/>
        </w:numPr>
        <w:spacing w:after="0"/>
      </w:pPr>
      <w:r>
        <w:rPr>
          <w:rFonts w:ascii="Roboto Mono" w:eastAsia="Roboto Mono" w:hAnsi="Roboto Mono" w:cs="Roboto Mono"/>
          <w:color w:val="188038"/>
        </w:rPr>
        <w:t>Dim_Status</w:t>
      </w:r>
      <w:r>
        <w:t>: Journey statuses (e.g., On Time, Delayed, Cancelled).</w:t>
      </w:r>
    </w:p>
    <w:p w14:paraId="35A0BCF3" w14:textId="77777777" w:rsidR="0086082F" w:rsidRDefault="004213B2">
      <w:pPr>
        <w:numPr>
          <w:ilvl w:val="1"/>
          <w:numId w:val="8"/>
        </w:numPr>
        <w:spacing w:after="240"/>
      </w:pPr>
      <w:r>
        <w:rPr>
          <w:rFonts w:ascii="Roboto Mono" w:eastAsia="Roboto Mono" w:hAnsi="Roboto Mono" w:cs="Roboto Mono"/>
          <w:color w:val="188038"/>
        </w:rPr>
        <w:t>Dim_Delays</w:t>
      </w:r>
      <w:r>
        <w:t>: Reasons for delays.</w:t>
      </w:r>
    </w:p>
    <w:p w14:paraId="727D9535" w14:textId="7EA299C3" w:rsidR="0086082F" w:rsidRDefault="00677584">
      <w:pPr>
        <w:pStyle w:val="Heading3"/>
        <w:keepNext w:val="0"/>
        <w:keepLines w:val="0"/>
        <w:spacing w:before="280" w:after="80"/>
        <w:rPr>
          <w:color w:val="000000"/>
          <w:sz w:val="26"/>
          <w:szCs w:val="26"/>
        </w:rPr>
      </w:pPr>
      <w:bookmarkStart w:id="14" w:name="_7y1571rvqclf" w:colFirst="0" w:colLast="0"/>
      <w:bookmarkEnd w:id="14"/>
      <w:r>
        <w:rPr>
          <w:color w:val="000000"/>
          <w:sz w:val="26"/>
          <w:szCs w:val="26"/>
        </w:rPr>
        <w:t>4</w:t>
      </w:r>
      <w:r w:rsidR="004213B2">
        <w:rPr>
          <w:color w:val="000000"/>
          <w:sz w:val="26"/>
          <w:szCs w:val="26"/>
        </w:rPr>
        <w:t>.2 Ticket Dimension Design</w:t>
      </w:r>
    </w:p>
    <w:p w14:paraId="56D217C6" w14:textId="77777777" w:rsidR="0086082F" w:rsidRDefault="004213B2">
      <w:pPr>
        <w:spacing w:before="240" w:after="240"/>
      </w:pPr>
      <w:r>
        <w:lastRenderedPageBreak/>
        <w:t xml:space="preserve">The Ticket Type was extracted into a dedicated dimension table, </w:t>
      </w:r>
      <w:r>
        <w:rPr>
          <w:rFonts w:ascii="Roboto Mono" w:eastAsia="Roboto Mono" w:hAnsi="Roboto Mono" w:cs="Roboto Mono"/>
          <w:color w:val="188038"/>
        </w:rPr>
        <w:t>Dim_Tickets</w:t>
      </w:r>
      <w:r>
        <w:t>:</w:t>
      </w:r>
    </w:p>
    <w:p w14:paraId="54E6FAFE" w14:textId="77777777" w:rsidR="0086082F" w:rsidRDefault="004213B2">
      <w:pPr>
        <w:numPr>
          <w:ilvl w:val="0"/>
          <w:numId w:val="6"/>
        </w:numPr>
        <w:spacing w:before="240" w:after="0"/>
      </w:pPr>
      <w:r>
        <w:rPr>
          <w:b/>
        </w:rPr>
        <w:t>Decision</w:t>
      </w:r>
      <w:r>
        <w:t>:</w:t>
      </w:r>
    </w:p>
    <w:p w14:paraId="3C37C9FA" w14:textId="77777777" w:rsidR="0086082F" w:rsidRDefault="004213B2">
      <w:pPr>
        <w:numPr>
          <w:ilvl w:val="1"/>
          <w:numId w:val="6"/>
        </w:numPr>
        <w:spacing w:after="0"/>
      </w:pPr>
      <w:r>
        <w:t>Initially considered combining Ticket Class and Ticket Type into one dimension.</w:t>
      </w:r>
    </w:p>
    <w:p w14:paraId="434C3E48" w14:textId="77777777" w:rsidR="0086082F" w:rsidRDefault="004213B2">
      <w:pPr>
        <w:numPr>
          <w:ilvl w:val="1"/>
          <w:numId w:val="6"/>
        </w:numPr>
        <w:spacing w:after="0"/>
      </w:pPr>
      <w:r>
        <w:t xml:space="preserve">Final Approach: Retained Ticket Class in the </w:t>
      </w:r>
      <w:r>
        <w:rPr>
          <w:rFonts w:ascii="Roboto Mono" w:eastAsia="Roboto Mono" w:hAnsi="Roboto Mono" w:cs="Roboto Mono"/>
          <w:color w:val="188038"/>
        </w:rPr>
        <w:t>F_Railway</w:t>
      </w:r>
      <w:r>
        <w:t xml:space="preserve"> fact table to simplify the model and reduce join operations. Only Ticket Type was moved to </w:t>
      </w:r>
      <w:r>
        <w:rPr>
          <w:rFonts w:ascii="Roboto Mono" w:eastAsia="Roboto Mono" w:hAnsi="Roboto Mono" w:cs="Roboto Mono"/>
          <w:color w:val="188038"/>
        </w:rPr>
        <w:t>Dim_Tickets</w:t>
      </w:r>
      <w:r>
        <w:t>.</w:t>
      </w:r>
    </w:p>
    <w:p w14:paraId="5EFE2E6A" w14:textId="77777777" w:rsidR="0086082F" w:rsidRDefault="004213B2">
      <w:pPr>
        <w:numPr>
          <w:ilvl w:val="0"/>
          <w:numId w:val="6"/>
        </w:numPr>
        <w:spacing w:after="0"/>
      </w:pPr>
      <w:r>
        <w:rPr>
          <w:b/>
        </w:rPr>
        <w:t>Process</w:t>
      </w:r>
      <w:r>
        <w:t>:</w:t>
      </w:r>
    </w:p>
    <w:p w14:paraId="584785AD" w14:textId="77777777" w:rsidR="0086082F" w:rsidRDefault="004213B2">
      <w:pPr>
        <w:numPr>
          <w:ilvl w:val="1"/>
          <w:numId w:val="6"/>
        </w:numPr>
        <w:spacing w:after="0"/>
      </w:pPr>
      <w:r>
        <w:t>Removed duplicates from Ticket Type.</w:t>
      </w:r>
    </w:p>
    <w:p w14:paraId="4AE030A3" w14:textId="77777777" w:rsidR="0086082F" w:rsidRDefault="004213B2">
      <w:pPr>
        <w:numPr>
          <w:ilvl w:val="1"/>
          <w:numId w:val="6"/>
        </w:numPr>
        <w:spacing w:after="0"/>
      </w:pPr>
      <w:r>
        <w:t>Added an Index Column as Ticket Id.</w:t>
      </w:r>
    </w:p>
    <w:p w14:paraId="15B6C18C" w14:textId="77777777" w:rsidR="0086082F" w:rsidRDefault="004213B2">
      <w:pPr>
        <w:numPr>
          <w:ilvl w:val="1"/>
          <w:numId w:val="6"/>
        </w:numPr>
        <w:spacing w:after="0"/>
      </w:pPr>
      <w:r>
        <w:t xml:space="preserve">Merged Ticket Id into </w:t>
      </w:r>
      <w:r>
        <w:rPr>
          <w:rFonts w:ascii="Roboto Mono" w:eastAsia="Roboto Mono" w:hAnsi="Roboto Mono" w:cs="Roboto Mono"/>
          <w:color w:val="188038"/>
        </w:rPr>
        <w:t>F_Railway</w:t>
      </w:r>
      <w:r>
        <w:t xml:space="preserve"> and removed the original Ticket Type column.</w:t>
      </w:r>
    </w:p>
    <w:p w14:paraId="1F2BD3A8" w14:textId="77777777" w:rsidR="0086082F" w:rsidRDefault="004213B2">
      <w:pPr>
        <w:numPr>
          <w:ilvl w:val="0"/>
          <w:numId w:val="6"/>
        </w:numPr>
        <w:spacing w:after="240"/>
      </w:pPr>
      <w:r>
        <w:rPr>
          <w:b/>
        </w:rPr>
        <w:t>Benefit</w:t>
      </w:r>
      <w:r>
        <w:t>: Balances dimensional clarity with model simplicity, improving performance.</w:t>
      </w:r>
    </w:p>
    <w:p w14:paraId="6F63858E" w14:textId="5AB72D8E" w:rsidR="0086082F" w:rsidRDefault="00677584">
      <w:pPr>
        <w:pStyle w:val="Heading3"/>
        <w:keepNext w:val="0"/>
        <w:keepLines w:val="0"/>
        <w:spacing w:before="280" w:after="80"/>
        <w:rPr>
          <w:color w:val="000000"/>
          <w:sz w:val="26"/>
          <w:szCs w:val="26"/>
        </w:rPr>
      </w:pPr>
      <w:bookmarkStart w:id="15" w:name="_xa4axplmlpx5" w:colFirst="0" w:colLast="0"/>
      <w:bookmarkEnd w:id="15"/>
      <w:r>
        <w:rPr>
          <w:color w:val="000000"/>
          <w:sz w:val="26"/>
          <w:szCs w:val="26"/>
        </w:rPr>
        <w:t>4</w:t>
      </w:r>
      <w:r w:rsidR="004213B2">
        <w:rPr>
          <w:color w:val="000000"/>
          <w:sz w:val="26"/>
          <w:szCs w:val="26"/>
        </w:rPr>
        <w:t>.3 Ticket Dimension Note</w:t>
      </w:r>
    </w:p>
    <w:p w14:paraId="58079B42" w14:textId="77777777" w:rsidR="0086082F" w:rsidRDefault="004213B2">
      <w:pPr>
        <w:numPr>
          <w:ilvl w:val="0"/>
          <w:numId w:val="10"/>
        </w:numPr>
        <w:spacing w:before="240" w:after="0"/>
      </w:pPr>
      <w:r>
        <w:rPr>
          <w:b/>
        </w:rPr>
        <w:t>Decision</w:t>
      </w:r>
      <w:r>
        <w:t xml:space="preserve">: Ticket Class was intentionally retained in the </w:t>
      </w:r>
      <w:r>
        <w:rPr>
          <w:rFonts w:ascii="Roboto Mono" w:eastAsia="Roboto Mono" w:hAnsi="Roboto Mono" w:cs="Roboto Mono"/>
          <w:color w:val="188038"/>
        </w:rPr>
        <w:t>F_Railway</w:t>
      </w:r>
      <w:r>
        <w:t xml:space="preserve"> fact table.</w:t>
      </w:r>
    </w:p>
    <w:p w14:paraId="36DC2ACA" w14:textId="77777777" w:rsidR="0086082F" w:rsidRDefault="004213B2">
      <w:pPr>
        <w:numPr>
          <w:ilvl w:val="0"/>
          <w:numId w:val="10"/>
        </w:numPr>
        <w:spacing w:after="0"/>
      </w:pPr>
      <w:r>
        <w:rPr>
          <w:b/>
        </w:rPr>
        <w:t>Rationale</w:t>
      </w:r>
      <w:r>
        <w:t>: This avoids unnecessary complexity in the data model, reduces join operations, and maintains flexibility for direct analysis of Ticket Class.</w:t>
      </w:r>
    </w:p>
    <w:p w14:paraId="37624BDE" w14:textId="77777777" w:rsidR="0086082F" w:rsidRDefault="004213B2">
      <w:pPr>
        <w:numPr>
          <w:ilvl w:val="0"/>
          <w:numId w:val="10"/>
        </w:numPr>
        <w:spacing w:after="240"/>
      </w:pPr>
      <w:r>
        <w:rPr>
          <w:b/>
        </w:rPr>
        <w:t>Benefit</w:t>
      </w:r>
      <w:r>
        <w:t>: Enhances model performance while preserving analytical capabilities.</w:t>
      </w:r>
    </w:p>
    <w:p w14:paraId="51055E3C" w14:textId="77777777" w:rsidR="0086082F" w:rsidRDefault="00000000">
      <w:r>
        <w:rPr>
          <w:noProof/>
        </w:rPr>
        <w:pict w14:anchorId="465CB344">
          <v:rect id="_x0000_i1029" style="width:0;height:1.5pt" o:hralign="center" o:hrstd="t" o:hr="t" fillcolor="#a0a0a0" stroked="f"/>
        </w:pict>
      </w:r>
    </w:p>
    <w:p w14:paraId="55FD14CA" w14:textId="13E131D4" w:rsidR="0086082F" w:rsidRDefault="00677584">
      <w:pPr>
        <w:pStyle w:val="Heading2"/>
        <w:keepNext w:val="0"/>
        <w:keepLines w:val="0"/>
        <w:spacing w:before="360" w:after="80"/>
        <w:rPr>
          <w:color w:val="000000"/>
          <w:sz w:val="34"/>
          <w:szCs w:val="34"/>
        </w:rPr>
      </w:pPr>
      <w:bookmarkStart w:id="16" w:name="_wesuo9n32hop" w:colFirst="0" w:colLast="0"/>
      <w:bookmarkEnd w:id="16"/>
      <w:r>
        <w:rPr>
          <w:color w:val="000000"/>
          <w:sz w:val="34"/>
          <w:szCs w:val="34"/>
        </w:rPr>
        <w:t>5</w:t>
      </w:r>
      <w:r w:rsidR="004213B2">
        <w:rPr>
          <w:color w:val="000000"/>
          <w:sz w:val="34"/>
          <w:szCs w:val="34"/>
        </w:rPr>
        <w:t>. Data Modeling</w:t>
      </w:r>
      <w:r w:rsidR="004213B2">
        <w:rPr>
          <w:noProof/>
        </w:rPr>
        <w:drawing>
          <wp:inline distT="0" distB="0" distL="0" distR="0" wp14:anchorId="35B9FD44" wp14:editId="7724D615">
            <wp:extent cx="4587240" cy="2036445"/>
            <wp:effectExtent l="0" t="0" r="3810" b="1905"/>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587240" cy="2036445"/>
                    </a:xfrm>
                    <a:prstGeom prst="rect">
                      <a:avLst/>
                    </a:prstGeom>
                    <a:ln/>
                  </pic:spPr>
                </pic:pic>
              </a:graphicData>
            </a:graphic>
          </wp:inline>
        </w:drawing>
      </w:r>
    </w:p>
    <w:p w14:paraId="69135FEC" w14:textId="77777777" w:rsidR="0086082F" w:rsidRDefault="004213B2">
      <w:pPr>
        <w:spacing w:before="240" w:after="240"/>
      </w:pPr>
      <w:r>
        <w:t>The data model was designed to support efficient reporting and analysis using a Star Schema structure.</w:t>
      </w:r>
    </w:p>
    <w:p w14:paraId="2753D912" w14:textId="015E5594" w:rsidR="0086082F" w:rsidRDefault="00677584">
      <w:pPr>
        <w:pStyle w:val="Heading3"/>
        <w:keepNext w:val="0"/>
        <w:keepLines w:val="0"/>
        <w:spacing w:before="280" w:after="80"/>
        <w:rPr>
          <w:color w:val="000000"/>
          <w:sz w:val="26"/>
          <w:szCs w:val="26"/>
        </w:rPr>
      </w:pPr>
      <w:bookmarkStart w:id="17" w:name="_dn5kb9qxqu6l" w:colFirst="0" w:colLast="0"/>
      <w:bookmarkEnd w:id="17"/>
      <w:r>
        <w:rPr>
          <w:color w:val="000000"/>
          <w:sz w:val="26"/>
          <w:szCs w:val="26"/>
        </w:rPr>
        <w:lastRenderedPageBreak/>
        <w:t>5</w:t>
      </w:r>
      <w:r w:rsidR="004213B2">
        <w:rPr>
          <w:color w:val="000000"/>
          <w:sz w:val="26"/>
          <w:szCs w:val="26"/>
        </w:rPr>
        <w:t>.1 Setting Up Relationships</w:t>
      </w:r>
    </w:p>
    <w:p w14:paraId="56BB5670" w14:textId="77777777" w:rsidR="0086082F" w:rsidRDefault="004213B2">
      <w:pPr>
        <w:numPr>
          <w:ilvl w:val="0"/>
          <w:numId w:val="2"/>
        </w:numPr>
        <w:spacing w:before="240" w:after="0"/>
      </w:pPr>
      <w:r>
        <w:rPr>
          <w:b/>
        </w:rPr>
        <w:t>Configuration</w:t>
      </w:r>
      <w:r>
        <w:t>:</w:t>
      </w:r>
    </w:p>
    <w:p w14:paraId="6BEFEACA" w14:textId="77777777" w:rsidR="0086082F" w:rsidRDefault="004213B2">
      <w:pPr>
        <w:numPr>
          <w:ilvl w:val="1"/>
          <w:numId w:val="2"/>
        </w:numPr>
        <w:spacing w:after="0"/>
      </w:pPr>
      <w:r>
        <w:t xml:space="preserve">Linked each </w:t>
      </w:r>
      <w:r>
        <w:rPr>
          <w:rFonts w:ascii="Roboto Mono" w:eastAsia="Roboto Mono" w:hAnsi="Roboto Mono" w:cs="Roboto Mono"/>
          <w:color w:val="188038"/>
        </w:rPr>
        <w:t>[Item] Id</w:t>
      </w:r>
      <w:r>
        <w:t xml:space="preserve"> in </w:t>
      </w:r>
      <w:r>
        <w:rPr>
          <w:rFonts w:ascii="Roboto Mono" w:eastAsia="Roboto Mono" w:hAnsi="Roboto Mono" w:cs="Roboto Mono"/>
          <w:color w:val="188038"/>
        </w:rPr>
        <w:t>F_Railway</w:t>
      </w:r>
      <w:r>
        <w:t xml:space="preserve"> to its corresponding </w:t>
      </w:r>
      <w:r>
        <w:rPr>
          <w:rFonts w:ascii="Roboto Mono" w:eastAsia="Roboto Mono" w:hAnsi="Roboto Mono" w:cs="Roboto Mono"/>
          <w:color w:val="188038"/>
        </w:rPr>
        <w:t>Dim_</w:t>
      </w:r>
      <w:r>
        <w:t xml:space="preserve"> table.</w:t>
      </w:r>
    </w:p>
    <w:p w14:paraId="6E0F3AFF" w14:textId="77777777" w:rsidR="0086082F" w:rsidRDefault="004213B2">
      <w:pPr>
        <w:numPr>
          <w:ilvl w:val="1"/>
          <w:numId w:val="2"/>
        </w:numPr>
        <w:spacing w:after="0"/>
      </w:pPr>
      <w:r>
        <w:t xml:space="preserve">All relationships were One-to-Many (One in </w:t>
      </w:r>
      <w:r>
        <w:rPr>
          <w:rFonts w:ascii="Roboto Mono" w:eastAsia="Roboto Mono" w:hAnsi="Roboto Mono" w:cs="Roboto Mono"/>
          <w:color w:val="188038"/>
        </w:rPr>
        <w:t>Dim_</w:t>
      </w:r>
      <w:r>
        <w:t xml:space="preserve">, Many in </w:t>
      </w:r>
      <w:r>
        <w:rPr>
          <w:rFonts w:ascii="Roboto Mono" w:eastAsia="Roboto Mono" w:hAnsi="Roboto Mono" w:cs="Roboto Mono"/>
          <w:color w:val="188038"/>
        </w:rPr>
        <w:t>F_Railway</w:t>
      </w:r>
      <w:r>
        <w:t>).</w:t>
      </w:r>
    </w:p>
    <w:p w14:paraId="59572CF7" w14:textId="77777777" w:rsidR="0086082F" w:rsidRDefault="004213B2">
      <w:pPr>
        <w:numPr>
          <w:ilvl w:val="1"/>
          <w:numId w:val="2"/>
        </w:numPr>
        <w:spacing w:after="0"/>
      </w:pPr>
      <w:r>
        <w:t>Used Single Direction relationships to optimize performance.</w:t>
      </w:r>
    </w:p>
    <w:p w14:paraId="0064E1F7" w14:textId="77777777" w:rsidR="0086082F" w:rsidRDefault="004213B2">
      <w:pPr>
        <w:numPr>
          <w:ilvl w:val="0"/>
          <w:numId w:val="2"/>
        </w:numPr>
        <w:spacing w:after="240"/>
      </w:pPr>
      <w:r>
        <w:rPr>
          <w:b/>
        </w:rPr>
        <w:t>Outcome</w:t>
      </w:r>
      <w:r>
        <w:t>: A robust Star Schema that simplifies queries and enhances analytical capabilities.</w:t>
      </w:r>
    </w:p>
    <w:p w14:paraId="393D793A" w14:textId="44E00E61" w:rsidR="0086082F" w:rsidRDefault="00677584">
      <w:pPr>
        <w:pStyle w:val="Heading3"/>
        <w:keepNext w:val="0"/>
        <w:keepLines w:val="0"/>
        <w:spacing w:before="280" w:after="80"/>
        <w:rPr>
          <w:color w:val="000000"/>
          <w:sz w:val="26"/>
          <w:szCs w:val="26"/>
        </w:rPr>
      </w:pPr>
      <w:bookmarkStart w:id="18" w:name="_4pazvetqynb6" w:colFirst="0" w:colLast="0"/>
      <w:bookmarkEnd w:id="18"/>
      <w:r>
        <w:rPr>
          <w:color w:val="000000"/>
          <w:sz w:val="26"/>
          <w:szCs w:val="26"/>
        </w:rPr>
        <w:t>5</w:t>
      </w:r>
      <w:r w:rsidR="004213B2">
        <w:rPr>
          <w:color w:val="000000"/>
          <w:sz w:val="26"/>
          <w:szCs w:val="26"/>
        </w:rPr>
        <w:t>.2 Linking the Date Table</w:t>
      </w:r>
    </w:p>
    <w:p w14:paraId="06607E44" w14:textId="77777777" w:rsidR="0086082F" w:rsidRDefault="004213B2">
      <w:pPr>
        <w:spacing w:before="240" w:after="240"/>
      </w:pPr>
      <w:r>
        <w:t xml:space="preserve">The </w:t>
      </w:r>
      <w:r>
        <w:rPr>
          <w:rFonts w:ascii="Roboto Mono" w:eastAsia="Roboto Mono" w:hAnsi="Roboto Mono" w:cs="Roboto Mono"/>
          <w:color w:val="188038"/>
        </w:rPr>
        <w:t>Dim_Calendar</w:t>
      </w:r>
      <w:r>
        <w:t xml:space="preserve"> table was integrated as follows:</w:t>
      </w:r>
    </w:p>
    <w:p w14:paraId="3ED8B08C" w14:textId="77777777" w:rsidR="0086082F" w:rsidRDefault="004213B2">
      <w:pPr>
        <w:numPr>
          <w:ilvl w:val="0"/>
          <w:numId w:val="13"/>
        </w:numPr>
        <w:spacing w:before="240" w:after="0"/>
      </w:pPr>
      <w:r>
        <w:rPr>
          <w:b/>
        </w:rPr>
        <w:t>Relationships</w:t>
      </w:r>
      <w:r>
        <w:t>:</w:t>
      </w:r>
    </w:p>
    <w:p w14:paraId="19F9CD65" w14:textId="77777777" w:rsidR="0086082F" w:rsidRDefault="004213B2">
      <w:pPr>
        <w:numPr>
          <w:ilvl w:val="1"/>
          <w:numId w:val="13"/>
        </w:numPr>
        <w:spacing w:after="0"/>
      </w:pPr>
      <w:r>
        <w:t>Active: Linked to Date of Purchase.</w:t>
      </w:r>
    </w:p>
    <w:p w14:paraId="1F4949B3" w14:textId="77777777" w:rsidR="0086082F" w:rsidRDefault="004213B2">
      <w:pPr>
        <w:numPr>
          <w:ilvl w:val="1"/>
          <w:numId w:val="13"/>
        </w:numPr>
        <w:spacing w:after="0"/>
      </w:pPr>
      <w:r>
        <w:t xml:space="preserve">Inactive: Linked to Date of Journey, accessible via the </w:t>
      </w:r>
      <w:r>
        <w:rPr>
          <w:rFonts w:ascii="Roboto Mono" w:eastAsia="Roboto Mono" w:hAnsi="Roboto Mono" w:cs="Roboto Mono"/>
          <w:color w:val="188038"/>
        </w:rPr>
        <w:t>USERELATIONSHIP</w:t>
      </w:r>
      <w:r>
        <w:t xml:space="preserve"> function in DAX.</w:t>
      </w:r>
    </w:p>
    <w:p w14:paraId="599D1FBC" w14:textId="77777777" w:rsidR="0086082F" w:rsidRDefault="004213B2">
      <w:pPr>
        <w:numPr>
          <w:ilvl w:val="0"/>
          <w:numId w:val="13"/>
        </w:numPr>
        <w:spacing w:after="240"/>
      </w:pPr>
      <w:r>
        <w:rPr>
          <w:b/>
        </w:rPr>
        <w:t>Purpose</w:t>
      </w:r>
      <w:r>
        <w:t>: Enables flexible time-based analysis for both purchase and journey dates.</w:t>
      </w:r>
    </w:p>
    <w:p w14:paraId="7BD7429D" w14:textId="77777777" w:rsidR="0086082F" w:rsidRDefault="0086082F">
      <w:pPr>
        <w:pStyle w:val="Heading3"/>
        <w:keepNext w:val="0"/>
        <w:keepLines w:val="0"/>
        <w:spacing w:before="280" w:after="80"/>
        <w:rPr>
          <w:color w:val="000000"/>
          <w:sz w:val="26"/>
          <w:szCs w:val="26"/>
        </w:rPr>
      </w:pPr>
    </w:p>
    <w:p w14:paraId="0C2380A4" w14:textId="771F1D00" w:rsidR="0086082F" w:rsidRDefault="00677584">
      <w:pPr>
        <w:pStyle w:val="Heading3"/>
        <w:keepNext w:val="0"/>
        <w:keepLines w:val="0"/>
        <w:spacing w:before="280" w:after="80"/>
        <w:rPr>
          <w:color w:val="000000"/>
          <w:sz w:val="26"/>
          <w:szCs w:val="26"/>
        </w:rPr>
      </w:pPr>
      <w:r>
        <w:rPr>
          <w:color w:val="000000"/>
          <w:sz w:val="26"/>
          <w:szCs w:val="26"/>
        </w:rPr>
        <w:t>5</w:t>
      </w:r>
      <w:r w:rsidR="004213B2">
        <w:rPr>
          <w:color w:val="000000"/>
          <w:sz w:val="26"/>
          <w:szCs w:val="26"/>
        </w:rPr>
        <w:t>.3 Organizing the Data Model</w:t>
      </w:r>
    </w:p>
    <w:p w14:paraId="490AD3F1" w14:textId="77777777" w:rsidR="0086082F" w:rsidRDefault="004213B2">
      <w:pPr>
        <w:spacing w:before="240" w:after="240"/>
      </w:pPr>
      <w:r>
        <w:t>To enhance clarity and scalability, tables were grouped in the Model View:</w:t>
      </w:r>
    </w:p>
    <w:p w14:paraId="3F719F84" w14:textId="77777777" w:rsidR="0086082F" w:rsidRDefault="004213B2">
      <w:pPr>
        <w:numPr>
          <w:ilvl w:val="0"/>
          <w:numId w:val="16"/>
        </w:numPr>
        <w:spacing w:before="240" w:after="0"/>
      </w:pPr>
      <w:r>
        <w:rPr>
          <w:b/>
        </w:rPr>
        <w:t>Delays</w:t>
      </w:r>
      <w:r>
        <w:t xml:space="preserve">: </w:t>
      </w:r>
      <w:r>
        <w:rPr>
          <w:rFonts w:ascii="Roboto Mono" w:eastAsia="Roboto Mono" w:hAnsi="Roboto Mono" w:cs="Roboto Mono"/>
          <w:color w:val="188038"/>
        </w:rPr>
        <w:t>Dim_Reason For Delay</w:t>
      </w:r>
    </w:p>
    <w:p w14:paraId="05015210" w14:textId="77777777" w:rsidR="0086082F" w:rsidRDefault="004213B2">
      <w:pPr>
        <w:numPr>
          <w:ilvl w:val="0"/>
          <w:numId w:val="16"/>
        </w:numPr>
        <w:spacing w:after="0"/>
      </w:pPr>
      <w:r>
        <w:rPr>
          <w:b/>
        </w:rPr>
        <w:t>Stations</w:t>
      </w:r>
      <w:r>
        <w:t xml:space="preserve">: </w:t>
      </w:r>
      <w:r>
        <w:rPr>
          <w:rFonts w:ascii="Roboto Mono" w:eastAsia="Roboto Mono" w:hAnsi="Roboto Mono" w:cs="Roboto Mono"/>
          <w:color w:val="188038"/>
        </w:rPr>
        <w:t>Dim_Departure</w:t>
      </w:r>
      <w:r>
        <w:t xml:space="preserve">, </w:t>
      </w:r>
      <w:r>
        <w:rPr>
          <w:rFonts w:ascii="Roboto Mono" w:eastAsia="Roboto Mono" w:hAnsi="Roboto Mono" w:cs="Roboto Mono"/>
          <w:color w:val="188038"/>
        </w:rPr>
        <w:t>Dim_Arrival</w:t>
      </w:r>
    </w:p>
    <w:p w14:paraId="1EB5F1C0" w14:textId="77777777" w:rsidR="0086082F" w:rsidRDefault="004213B2">
      <w:pPr>
        <w:numPr>
          <w:ilvl w:val="0"/>
          <w:numId w:val="16"/>
        </w:numPr>
        <w:spacing w:after="0"/>
      </w:pPr>
      <w:r>
        <w:rPr>
          <w:b/>
        </w:rPr>
        <w:t>Purchase &amp; Payment</w:t>
      </w:r>
      <w:r>
        <w:t xml:space="preserve">: </w:t>
      </w:r>
      <w:r>
        <w:rPr>
          <w:rFonts w:ascii="Roboto Mono" w:eastAsia="Roboto Mono" w:hAnsi="Roboto Mono" w:cs="Roboto Mono"/>
          <w:color w:val="188038"/>
        </w:rPr>
        <w:t>Dim_PurchaseType</w:t>
      </w:r>
      <w:r>
        <w:t xml:space="preserve">, </w:t>
      </w:r>
      <w:r>
        <w:rPr>
          <w:rFonts w:ascii="Roboto Mono" w:eastAsia="Roboto Mono" w:hAnsi="Roboto Mono" w:cs="Roboto Mono"/>
          <w:color w:val="188038"/>
        </w:rPr>
        <w:t>Dim_PaymentMethod</w:t>
      </w:r>
    </w:p>
    <w:p w14:paraId="45082698" w14:textId="77777777" w:rsidR="0086082F" w:rsidRDefault="004213B2">
      <w:pPr>
        <w:numPr>
          <w:ilvl w:val="0"/>
          <w:numId w:val="16"/>
        </w:numPr>
        <w:spacing w:after="0"/>
      </w:pPr>
      <w:r>
        <w:rPr>
          <w:b/>
        </w:rPr>
        <w:t>Tickets</w:t>
      </w:r>
      <w:r>
        <w:t xml:space="preserve">: </w:t>
      </w:r>
      <w:r>
        <w:rPr>
          <w:rFonts w:ascii="Roboto Mono" w:eastAsia="Roboto Mono" w:hAnsi="Roboto Mono" w:cs="Roboto Mono"/>
          <w:color w:val="188038"/>
        </w:rPr>
        <w:t>Dim_Status</w:t>
      </w:r>
      <w:r>
        <w:t xml:space="preserve">, </w:t>
      </w:r>
      <w:r>
        <w:rPr>
          <w:rFonts w:ascii="Roboto Mono" w:eastAsia="Roboto Mono" w:hAnsi="Roboto Mono" w:cs="Roboto Mono"/>
          <w:color w:val="188038"/>
        </w:rPr>
        <w:t>Dim_Railcard</w:t>
      </w:r>
      <w:r>
        <w:t xml:space="preserve">, </w:t>
      </w:r>
      <w:r>
        <w:rPr>
          <w:rFonts w:ascii="Roboto Mono" w:eastAsia="Roboto Mono" w:hAnsi="Roboto Mono" w:cs="Roboto Mono"/>
          <w:color w:val="188038"/>
        </w:rPr>
        <w:t>Dim_Tickets</w:t>
      </w:r>
    </w:p>
    <w:p w14:paraId="63DE6F62" w14:textId="77777777" w:rsidR="0047281C" w:rsidRPr="0047281C" w:rsidRDefault="004213B2" w:rsidP="0047281C">
      <w:pPr>
        <w:pStyle w:val="ListParagraph"/>
        <w:numPr>
          <w:ilvl w:val="0"/>
          <w:numId w:val="16"/>
        </w:numPr>
        <w:spacing w:after="240"/>
      </w:pPr>
      <w:r w:rsidRPr="0047281C">
        <w:rPr>
          <w:b/>
        </w:rPr>
        <w:t>Date</w:t>
      </w:r>
      <w:r>
        <w:t xml:space="preserve">: </w:t>
      </w:r>
      <w:proofErr w:type="spellStart"/>
      <w:r w:rsidRPr="0047281C">
        <w:rPr>
          <w:rFonts w:ascii="Roboto Mono" w:eastAsia="Roboto Mono" w:hAnsi="Roboto Mono" w:cs="Roboto Mono"/>
          <w:color w:val="188038"/>
        </w:rPr>
        <w:t>Dim_Calendar</w:t>
      </w:r>
      <w:proofErr w:type="spellEnd"/>
      <w:r w:rsidR="0047281C">
        <w:t xml:space="preserve"> </w:t>
      </w:r>
      <w:r w:rsidR="0047281C" w:rsidRPr="0047281C">
        <w:rPr>
          <w:b/>
          <w:bCs/>
        </w:rPr>
        <w:t xml:space="preserve"> </w:t>
      </w:r>
    </w:p>
    <w:p w14:paraId="27CA5464" w14:textId="15E3EBEC" w:rsidR="0047281C" w:rsidRDefault="0047281C" w:rsidP="0047281C">
      <w:pPr>
        <w:pStyle w:val="ListParagraph"/>
        <w:numPr>
          <w:ilvl w:val="0"/>
          <w:numId w:val="16"/>
        </w:numPr>
        <w:spacing w:after="240"/>
      </w:pPr>
      <w:r w:rsidRPr="0047281C">
        <w:rPr>
          <w:b/>
          <w:bCs/>
        </w:rPr>
        <w:t>Data Dictionary</w:t>
      </w:r>
      <w:r w:rsidRPr="0047281C">
        <w:t>: T-</w:t>
      </w:r>
      <w:proofErr w:type="spellStart"/>
      <w:proofErr w:type="gramStart"/>
      <w:r w:rsidRPr="0047281C">
        <w:t>Dictionary,C</w:t>
      </w:r>
      <w:proofErr w:type="spellEnd"/>
      <w:proofErr w:type="gramEnd"/>
      <w:r w:rsidRPr="0047281C">
        <w:t>-</w:t>
      </w:r>
      <w:proofErr w:type="spellStart"/>
      <w:proofErr w:type="gramStart"/>
      <w:r w:rsidRPr="0047281C">
        <w:t>Dictionary,M</w:t>
      </w:r>
      <w:proofErr w:type="gramEnd"/>
      <w:r w:rsidRPr="0047281C">
        <w:t>_Dectionary</w:t>
      </w:r>
      <w:proofErr w:type="spellEnd"/>
      <w:r w:rsidRPr="0047281C">
        <w:t xml:space="preserve"> And </w:t>
      </w:r>
      <w:proofErr w:type="spellStart"/>
      <w:r w:rsidRPr="0047281C">
        <w:t>R_Dictionary</w:t>
      </w:r>
      <w:proofErr w:type="spellEnd"/>
    </w:p>
    <w:p w14:paraId="53D2F32E" w14:textId="7BE8A9E3" w:rsidR="0086082F" w:rsidRDefault="00000000" w:rsidP="0047281C">
      <w:pPr>
        <w:spacing w:after="240"/>
        <w:ind w:left="720"/>
      </w:pPr>
      <w:r>
        <w:rPr>
          <w:noProof/>
        </w:rPr>
        <w:pict w14:anchorId="1BF700B5">
          <v:rect id="_x0000_i1030" style="width:0;height:1.5pt" o:hralign="center" o:hrstd="t" o:hr="t" fillcolor="#a0a0a0" stroked="f"/>
        </w:pict>
      </w:r>
    </w:p>
    <w:p w14:paraId="5EC80254" w14:textId="00E65328" w:rsidR="0086082F" w:rsidRDefault="00677584">
      <w:pPr>
        <w:pStyle w:val="Heading2"/>
        <w:keepNext w:val="0"/>
        <w:keepLines w:val="0"/>
        <w:spacing w:before="360" w:after="80"/>
        <w:rPr>
          <w:color w:val="000000"/>
          <w:sz w:val="34"/>
          <w:szCs w:val="34"/>
        </w:rPr>
      </w:pPr>
      <w:bookmarkStart w:id="19" w:name="_a31hffhe4er8" w:colFirst="0" w:colLast="0"/>
      <w:bookmarkEnd w:id="19"/>
      <w:r>
        <w:rPr>
          <w:color w:val="000000"/>
          <w:sz w:val="34"/>
          <w:szCs w:val="34"/>
        </w:rPr>
        <w:t>6</w:t>
      </w:r>
      <w:r w:rsidR="004213B2">
        <w:rPr>
          <w:color w:val="000000"/>
          <w:sz w:val="34"/>
          <w:szCs w:val="34"/>
        </w:rPr>
        <w:t>. Creating Measures Using DAX</w:t>
      </w:r>
    </w:p>
    <w:p w14:paraId="3A0E2975" w14:textId="77777777" w:rsidR="0086082F" w:rsidRDefault="004213B2">
      <w:pPr>
        <w:spacing w:before="240" w:after="240"/>
      </w:pPr>
      <w:r>
        <w:lastRenderedPageBreak/>
        <w:t>A set of DAX measures was created to support analytical reporting and visualization in Power BI. These measures cover key performance indicators such as delay durations, cancellation rates, and revenue trends.</w:t>
      </w:r>
    </w:p>
    <w:p w14:paraId="4C593848" w14:textId="5EFD8D40" w:rsidR="0086082F" w:rsidRDefault="008B617B">
      <w:pPr>
        <w:pStyle w:val="Heading3"/>
        <w:keepNext w:val="0"/>
        <w:keepLines w:val="0"/>
        <w:spacing w:before="280" w:after="80"/>
        <w:rPr>
          <w:color w:val="000000"/>
          <w:sz w:val="26"/>
          <w:szCs w:val="26"/>
        </w:rPr>
      </w:pPr>
      <w:bookmarkStart w:id="20" w:name="_246qomwk4qtl" w:colFirst="0" w:colLast="0"/>
      <w:bookmarkEnd w:id="20"/>
      <w:r>
        <w:rPr>
          <w:color w:val="000000"/>
          <w:sz w:val="26"/>
          <w:szCs w:val="26"/>
        </w:rPr>
        <w:t>6</w:t>
      </w:r>
      <w:r w:rsidR="004213B2">
        <w:rPr>
          <w:color w:val="000000"/>
          <w:sz w:val="26"/>
          <w:szCs w:val="26"/>
        </w:rPr>
        <w:t>.1 List of Measures</w:t>
      </w:r>
    </w:p>
    <w:p w14:paraId="15D106A3" w14:textId="77777777" w:rsidR="0086082F" w:rsidRDefault="004213B2">
      <w:pPr>
        <w:numPr>
          <w:ilvl w:val="0"/>
          <w:numId w:val="11"/>
        </w:numPr>
        <w:spacing w:before="240" w:after="0"/>
      </w:pPr>
      <w:r>
        <w:t xml:space="preserve">Arrival Route: </w:t>
      </w:r>
      <w:r>
        <w:rPr>
          <w:noProof/>
        </w:rPr>
        <w:drawing>
          <wp:anchor distT="0" distB="0" distL="114300" distR="114300" simplePos="0" relativeHeight="251668480" behindDoc="0" locked="0" layoutInCell="1" hidden="0" allowOverlap="1" wp14:anchorId="7805AF31" wp14:editId="0D1EE6CF">
            <wp:simplePos x="0" y="0"/>
            <wp:positionH relativeFrom="column">
              <wp:posOffset>1</wp:posOffset>
            </wp:positionH>
            <wp:positionV relativeFrom="paragraph">
              <wp:posOffset>459105</wp:posOffset>
            </wp:positionV>
            <wp:extent cx="4238625" cy="257175"/>
            <wp:effectExtent l="0" t="0" r="0" b="0"/>
            <wp:wrapTopAndBottom distT="0" dist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238625" cy="257175"/>
                    </a:xfrm>
                    <a:prstGeom prst="rect">
                      <a:avLst/>
                    </a:prstGeom>
                    <a:ln/>
                  </pic:spPr>
                </pic:pic>
              </a:graphicData>
            </a:graphic>
          </wp:anchor>
        </w:drawing>
      </w:r>
    </w:p>
    <w:p w14:paraId="0EF864F3" w14:textId="77777777" w:rsidR="0086082F" w:rsidRDefault="0086082F">
      <w:pPr>
        <w:spacing w:before="240" w:after="0"/>
        <w:ind w:left="720"/>
      </w:pPr>
    </w:p>
    <w:p w14:paraId="6A456790" w14:textId="77777777" w:rsidR="0086082F" w:rsidRDefault="004213B2">
      <w:pPr>
        <w:spacing w:before="240" w:after="0"/>
        <w:ind w:left="360"/>
      </w:pPr>
      <w:r>
        <w:t>Classifies performance by final destination.</w:t>
      </w:r>
    </w:p>
    <w:p w14:paraId="03A2DC61" w14:textId="0F941E99" w:rsidR="0086082F" w:rsidRDefault="004213B2">
      <w:pPr>
        <w:numPr>
          <w:ilvl w:val="0"/>
          <w:numId w:val="11"/>
        </w:numPr>
        <w:spacing w:after="0"/>
      </w:pPr>
      <w:r>
        <w:t xml:space="preserve">Average Delay Minute: </w:t>
      </w:r>
      <w:r w:rsidR="00B76843">
        <w:rPr>
          <w:noProof/>
        </w:rPr>
        <w:drawing>
          <wp:inline distT="0" distB="0" distL="0" distR="0" wp14:anchorId="40668DCD" wp14:editId="59BE49F5">
            <wp:extent cx="3845764" cy="1196340"/>
            <wp:effectExtent l="0" t="0" r="2540" b="3810"/>
            <wp:docPr id="141227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72002" name="Picture 1412272002"/>
                    <pic:cNvPicPr/>
                  </pic:nvPicPr>
                  <pic:blipFill>
                    <a:blip r:embed="rId30">
                      <a:extLst>
                        <a:ext uri="{28A0092B-C50C-407E-A947-70E740481C1C}">
                          <a14:useLocalDpi xmlns:a14="http://schemas.microsoft.com/office/drawing/2010/main" val="0"/>
                        </a:ext>
                      </a:extLst>
                    </a:blip>
                    <a:stretch>
                      <a:fillRect/>
                    </a:stretch>
                  </pic:blipFill>
                  <pic:spPr>
                    <a:xfrm>
                      <a:off x="0" y="0"/>
                      <a:ext cx="3850099" cy="1197689"/>
                    </a:xfrm>
                    <a:prstGeom prst="rect">
                      <a:avLst/>
                    </a:prstGeom>
                  </pic:spPr>
                </pic:pic>
              </a:graphicData>
            </a:graphic>
          </wp:inline>
        </w:drawing>
      </w:r>
    </w:p>
    <w:p w14:paraId="19ED1948" w14:textId="77777777" w:rsidR="0086082F" w:rsidRDefault="0086082F">
      <w:pPr>
        <w:spacing w:after="0"/>
      </w:pPr>
    </w:p>
    <w:p w14:paraId="37EFA0CB" w14:textId="77777777" w:rsidR="0086082F" w:rsidRDefault="004213B2">
      <w:pPr>
        <w:spacing w:after="0"/>
        <w:ind w:left="720"/>
      </w:pPr>
      <w:r>
        <w:t>Calculates the average delay time per journey.</w:t>
      </w:r>
    </w:p>
    <w:p w14:paraId="7EF86A14" w14:textId="77777777" w:rsidR="0086082F" w:rsidRDefault="0086082F">
      <w:pPr>
        <w:spacing w:after="0"/>
        <w:ind w:left="720"/>
      </w:pPr>
    </w:p>
    <w:p w14:paraId="1B0A7568" w14:textId="0B4F106E" w:rsidR="0086082F" w:rsidRDefault="004213B2">
      <w:pPr>
        <w:numPr>
          <w:ilvl w:val="0"/>
          <w:numId w:val="11"/>
        </w:numPr>
        <w:spacing w:after="0"/>
      </w:pPr>
      <w:r>
        <w:t>Average Ticket Price:</w:t>
      </w:r>
    </w:p>
    <w:p w14:paraId="79D80F79" w14:textId="77777777" w:rsidR="00B76843" w:rsidRDefault="00B76843">
      <w:pPr>
        <w:spacing w:after="0"/>
        <w:ind w:left="720"/>
      </w:pPr>
      <w:r>
        <w:rPr>
          <w:noProof/>
        </w:rPr>
        <w:drawing>
          <wp:inline distT="0" distB="0" distL="0" distR="0" wp14:anchorId="69158F67" wp14:editId="34A4D5E7">
            <wp:extent cx="3248025" cy="238125"/>
            <wp:effectExtent l="0" t="0" r="9525" b="9525"/>
            <wp:docPr id="1900708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8161" name="Picture 1900708161"/>
                    <pic:cNvPicPr/>
                  </pic:nvPicPr>
                  <pic:blipFill>
                    <a:blip r:embed="rId31">
                      <a:extLst>
                        <a:ext uri="{28A0092B-C50C-407E-A947-70E740481C1C}">
                          <a14:useLocalDpi xmlns:a14="http://schemas.microsoft.com/office/drawing/2010/main" val="0"/>
                        </a:ext>
                      </a:extLst>
                    </a:blip>
                    <a:stretch>
                      <a:fillRect/>
                    </a:stretch>
                  </pic:blipFill>
                  <pic:spPr>
                    <a:xfrm>
                      <a:off x="0" y="0"/>
                      <a:ext cx="3248025" cy="238125"/>
                    </a:xfrm>
                    <a:prstGeom prst="rect">
                      <a:avLst/>
                    </a:prstGeom>
                  </pic:spPr>
                </pic:pic>
              </a:graphicData>
            </a:graphic>
          </wp:inline>
        </w:drawing>
      </w:r>
    </w:p>
    <w:p w14:paraId="68E933B2" w14:textId="32AEE01A" w:rsidR="0086082F" w:rsidRDefault="004213B2" w:rsidP="00B76843">
      <w:pPr>
        <w:spacing w:after="0"/>
      </w:pPr>
      <w:r>
        <w:t xml:space="preserve"> Identifies pricing trends.</w:t>
      </w:r>
    </w:p>
    <w:p w14:paraId="5571124C" w14:textId="77777777" w:rsidR="0086082F" w:rsidRDefault="0086082F">
      <w:pPr>
        <w:spacing w:after="0"/>
      </w:pPr>
    </w:p>
    <w:p w14:paraId="252B0833" w14:textId="77777777" w:rsidR="00B76843" w:rsidRDefault="004213B2">
      <w:pPr>
        <w:numPr>
          <w:ilvl w:val="0"/>
          <w:numId w:val="11"/>
        </w:numPr>
        <w:spacing w:after="0"/>
      </w:pPr>
      <w:r>
        <w:t>Cancelled %:</w:t>
      </w:r>
    </w:p>
    <w:p w14:paraId="6DD7D741" w14:textId="48CE15E7" w:rsidR="0086082F" w:rsidRDefault="004213B2" w:rsidP="00B76843">
      <w:pPr>
        <w:spacing w:after="0"/>
        <w:ind w:left="720"/>
      </w:pPr>
      <w:r>
        <w:t xml:space="preserve"> </w:t>
      </w:r>
      <w:r w:rsidR="00B76843">
        <w:rPr>
          <w:noProof/>
        </w:rPr>
        <w:drawing>
          <wp:inline distT="0" distB="0" distL="0" distR="0" wp14:anchorId="4FCC8679" wp14:editId="6EFC17EA">
            <wp:extent cx="2537460" cy="1240790"/>
            <wp:effectExtent l="0" t="0" r="0" b="0"/>
            <wp:docPr id="771425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5110" name="Picture 771425110"/>
                    <pic:cNvPicPr/>
                  </pic:nvPicPr>
                  <pic:blipFill>
                    <a:blip r:embed="rId32">
                      <a:extLst>
                        <a:ext uri="{28A0092B-C50C-407E-A947-70E740481C1C}">
                          <a14:useLocalDpi xmlns:a14="http://schemas.microsoft.com/office/drawing/2010/main" val="0"/>
                        </a:ext>
                      </a:extLst>
                    </a:blip>
                    <a:stretch>
                      <a:fillRect/>
                    </a:stretch>
                  </pic:blipFill>
                  <pic:spPr>
                    <a:xfrm>
                      <a:off x="0" y="0"/>
                      <a:ext cx="2559426" cy="1251531"/>
                    </a:xfrm>
                    <a:prstGeom prst="rect">
                      <a:avLst/>
                    </a:prstGeom>
                  </pic:spPr>
                </pic:pic>
              </a:graphicData>
            </a:graphic>
          </wp:inline>
        </w:drawing>
      </w:r>
    </w:p>
    <w:p w14:paraId="65E6CD5B" w14:textId="77777777" w:rsidR="00B76843" w:rsidRDefault="00B76843">
      <w:pPr>
        <w:pBdr>
          <w:top w:val="nil"/>
          <w:left w:val="nil"/>
          <w:bottom w:val="nil"/>
          <w:right w:val="nil"/>
          <w:between w:val="nil"/>
        </w:pBdr>
        <w:spacing w:after="0"/>
        <w:ind w:left="720"/>
        <w:rPr>
          <w:color w:val="000000"/>
        </w:rPr>
      </w:pPr>
    </w:p>
    <w:p w14:paraId="0C69DD2A" w14:textId="7EE658BA" w:rsidR="0086082F" w:rsidRDefault="004213B2">
      <w:pPr>
        <w:pBdr>
          <w:top w:val="nil"/>
          <w:left w:val="nil"/>
          <w:bottom w:val="nil"/>
          <w:right w:val="nil"/>
          <w:between w:val="nil"/>
        </w:pBdr>
        <w:spacing w:after="0"/>
        <w:ind w:left="720"/>
        <w:rPr>
          <w:color w:val="000000"/>
        </w:rPr>
      </w:pPr>
      <w:r>
        <w:rPr>
          <w:color w:val="000000"/>
        </w:rPr>
        <w:t>Percentage of cancelled journeys.</w:t>
      </w:r>
    </w:p>
    <w:p w14:paraId="5456542C" w14:textId="77777777" w:rsidR="0086082F" w:rsidRDefault="004213B2">
      <w:pPr>
        <w:numPr>
          <w:ilvl w:val="0"/>
          <w:numId w:val="11"/>
        </w:numPr>
        <w:spacing w:after="0"/>
      </w:pPr>
      <w:r>
        <w:t xml:space="preserve">Cancelled Trips: </w:t>
      </w:r>
    </w:p>
    <w:p w14:paraId="0EE7F381" w14:textId="77777777" w:rsidR="0086082F" w:rsidRDefault="0086082F">
      <w:pPr>
        <w:spacing w:after="0"/>
        <w:ind w:left="720"/>
      </w:pPr>
    </w:p>
    <w:p w14:paraId="73755555" w14:textId="10DDC825" w:rsidR="0086082F" w:rsidRDefault="00B76843">
      <w:pPr>
        <w:spacing w:after="0"/>
        <w:ind w:left="720"/>
      </w:pPr>
      <w:r>
        <w:rPr>
          <w:noProof/>
        </w:rPr>
        <w:lastRenderedPageBreak/>
        <w:drawing>
          <wp:inline distT="0" distB="0" distL="0" distR="0" wp14:anchorId="2753E592" wp14:editId="02C7250E">
            <wp:extent cx="3383280" cy="883903"/>
            <wp:effectExtent l="0" t="0" r="0" b="0"/>
            <wp:docPr id="1869843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43122" name="Picture 1869843122"/>
                    <pic:cNvPicPr/>
                  </pic:nvPicPr>
                  <pic:blipFill>
                    <a:blip r:embed="rId33">
                      <a:extLst>
                        <a:ext uri="{28A0092B-C50C-407E-A947-70E740481C1C}">
                          <a14:useLocalDpi xmlns:a14="http://schemas.microsoft.com/office/drawing/2010/main" val="0"/>
                        </a:ext>
                      </a:extLst>
                    </a:blip>
                    <a:stretch>
                      <a:fillRect/>
                    </a:stretch>
                  </pic:blipFill>
                  <pic:spPr>
                    <a:xfrm>
                      <a:off x="0" y="0"/>
                      <a:ext cx="3434434" cy="897267"/>
                    </a:xfrm>
                    <a:prstGeom prst="rect">
                      <a:avLst/>
                    </a:prstGeom>
                  </pic:spPr>
                </pic:pic>
              </a:graphicData>
            </a:graphic>
          </wp:inline>
        </w:drawing>
      </w:r>
    </w:p>
    <w:p w14:paraId="775783EE" w14:textId="77777777" w:rsidR="0086082F" w:rsidRDefault="004213B2">
      <w:pPr>
        <w:spacing w:after="0"/>
        <w:ind w:left="720"/>
      </w:pPr>
      <w:r>
        <w:t>Count of cancelled journeys.</w:t>
      </w:r>
    </w:p>
    <w:p w14:paraId="736D2A6F" w14:textId="77777777" w:rsidR="0086082F" w:rsidRDefault="0086082F">
      <w:pPr>
        <w:spacing w:after="0"/>
        <w:ind w:left="720"/>
      </w:pPr>
    </w:p>
    <w:p w14:paraId="6EC58E40" w14:textId="77777777" w:rsidR="00B76843" w:rsidRDefault="004213B2">
      <w:pPr>
        <w:numPr>
          <w:ilvl w:val="0"/>
          <w:numId w:val="11"/>
        </w:numPr>
        <w:spacing w:after="0"/>
      </w:pPr>
      <w:r>
        <w:t>Delayed %:</w:t>
      </w:r>
    </w:p>
    <w:p w14:paraId="11E62A82" w14:textId="77777777" w:rsidR="00B76843" w:rsidRDefault="00B76843" w:rsidP="00B76843">
      <w:pPr>
        <w:spacing w:after="0"/>
        <w:ind w:left="720"/>
      </w:pPr>
    </w:p>
    <w:p w14:paraId="3E01D099" w14:textId="17A6A2F0" w:rsidR="0086082F" w:rsidRDefault="004213B2" w:rsidP="00B76843">
      <w:pPr>
        <w:spacing w:after="0"/>
        <w:ind w:left="360"/>
      </w:pPr>
      <w:r>
        <w:t xml:space="preserve"> </w:t>
      </w:r>
      <w:r w:rsidR="00B76843">
        <w:rPr>
          <w:noProof/>
        </w:rPr>
        <w:drawing>
          <wp:inline distT="0" distB="0" distL="0" distR="0" wp14:anchorId="07A3A222" wp14:editId="709B438F">
            <wp:extent cx="2724488" cy="990600"/>
            <wp:effectExtent l="0" t="0" r="0" b="0"/>
            <wp:docPr id="1960340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0349" name="Picture 1960340349"/>
                    <pic:cNvPicPr/>
                  </pic:nvPicPr>
                  <pic:blipFill>
                    <a:blip r:embed="rId34">
                      <a:extLst>
                        <a:ext uri="{28A0092B-C50C-407E-A947-70E740481C1C}">
                          <a14:useLocalDpi xmlns:a14="http://schemas.microsoft.com/office/drawing/2010/main" val="0"/>
                        </a:ext>
                      </a:extLst>
                    </a:blip>
                    <a:stretch>
                      <a:fillRect/>
                    </a:stretch>
                  </pic:blipFill>
                  <pic:spPr>
                    <a:xfrm>
                      <a:off x="0" y="0"/>
                      <a:ext cx="2733213" cy="993772"/>
                    </a:xfrm>
                    <a:prstGeom prst="rect">
                      <a:avLst/>
                    </a:prstGeom>
                  </pic:spPr>
                </pic:pic>
              </a:graphicData>
            </a:graphic>
          </wp:inline>
        </w:drawing>
      </w:r>
    </w:p>
    <w:p w14:paraId="66AC4330" w14:textId="77777777" w:rsidR="0086082F" w:rsidRDefault="0086082F">
      <w:pPr>
        <w:spacing w:after="0"/>
        <w:ind w:left="720"/>
      </w:pPr>
    </w:p>
    <w:p w14:paraId="37003E31" w14:textId="0F7BC634" w:rsidR="0086082F" w:rsidRDefault="004213B2">
      <w:pPr>
        <w:spacing w:after="0"/>
        <w:ind w:left="720"/>
      </w:pPr>
      <w:r>
        <w:t>Percentage of delayed journeys.</w:t>
      </w:r>
    </w:p>
    <w:p w14:paraId="1F5EBA0A" w14:textId="77777777" w:rsidR="0086082F" w:rsidRDefault="0086082F">
      <w:pPr>
        <w:spacing w:after="0"/>
        <w:ind w:left="720"/>
      </w:pPr>
    </w:p>
    <w:p w14:paraId="64F00D24" w14:textId="3DD267EB" w:rsidR="0086082F" w:rsidRDefault="004213B2" w:rsidP="00B76843">
      <w:pPr>
        <w:numPr>
          <w:ilvl w:val="0"/>
          <w:numId w:val="11"/>
        </w:numPr>
        <w:spacing w:after="0"/>
      </w:pPr>
      <w:r>
        <w:t>Delayed Trips:</w:t>
      </w:r>
    </w:p>
    <w:p w14:paraId="6834F84A" w14:textId="512B0BE8" w:rsidR="0086082F" w:rsidRDefault="00B76843">
      <w:pPr>
        <w:spacing w:after="0"/>
        <w:ind w:left="720"/>
      </w:pPr>
      <w:r>
        <w:rPr>
          <w:noProof/>
        </w:rPr>
        <w:drawing>
          <wp:inline distT="0" distB="0" distL="0" distR="0" wp14:anchorId="7B749E2A" wp14:editId="2CCCA162">
            <wp:extent cx="3512820" cy="829945"/>
            <wp:effectExtent l="0" t="0" r="0" b="8255"/>
            <wp:docPr id="706817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17479" name="Picture 706817479"/>
                    <pic:cNvPicPr/>
                  </pic:nvPicPr>
                  <pic:blipFill>
                    <a:blip r:embed="rId35">
                      <a:extLst>
                        <a:ext uri="{28A0092B-C50C-407E-A947-70E740481C1C}">
                          <a14:useLocalDpi xmlns:a14="http://schemas.microsoft.com/office/drawing/2010/main" val="0"/>
                        </a:ext>
                      </a:extLst>
                    </a:blip>
                    <a:stretch>
                      <a:fillRect/>
                    </a:stretch>
                  </pic:blipFill>
                  <pic:spPr>
                    <a:xfrm>
                      <a:off x="0" y="0"/>
                      <a:ext cx="3575142" cy="844669"/>
                    </a:xfrm>
                    <a:prstGeom prst="rect">
                      <a:avLst/>
                    </a:prstGeom>
                  </pic:spPr>
                </pic:pic>
              </a:graphicData>
            </a:graphic>
          </wp:inline>
        </w:drawing>
      </w:r>
    </w:p>
    <w:p w14:paraId="53262365" w14:textId="77777777" w:rsidR="0086082F" w:rsidRDefault="004213B2">
      <w:pPr>
        <w:spacing w:after="0"/>
        <w:ind w:left="720"/>
      </w:pPr>
      <w:r>
        <w:t xml:space="preserve"> Count of delayed journeys.</w:t>
      </w:r>
    </w:p>
    <w:p w14:paraId="7928C4D6" w14:textId="77777777" w:rsidR="0086082F" w:rsidRDefault="0086082F" w:rsidP="00B76843">
      <w:pPr>
        <w:spacing w:after="0"/>
      </w:pPr>
    </w:p>
    <w:p w14:paraId="7DFCCBFC" w14:textId="6C433003" w:rsidR="000B2011" w:rsidRDefault="004213B2" w:rsidP="000B2011">
      <w:pPr>
        <w:numPr>
          <w:ilvl w:val="0"/>
          <w:numId w:val="11"/>
        </w:numPr>
        <w:spacing w:after="0"/>
      </w:pPr>
      <w:r>
        <w:t>Max Delay Minutes:</w:t>
      </w:r>
    </w:p>
    <w:p w14:paraId="53323BF7" w14:textId="5865EF9E" w:rsidR="0086082F" w:rsidRDefault="004213B2" w:rsidP="000B2011">
      <w:pPr>
        <w:spacing w:after="0"/>
        <w:ind w:left="720"/>
      </w:pPr>
      <w:r>
        <w:t xml:space="preserve"> </w:t>
      </w:r>
      <w:r w:rsidR="000B2011">
        <w:rPr>
          <w:noProof/>
        </w:rPr>
        <w:drawing>
          <wp:inline distT="0" distB="0" distL="0" distR="0" wp14:anchorId="385A1D68" wp14:editId="57708ED0">
            <wp:extent cx="3223895" cy="221067"/>
            <wp:effectExtent l="0" t="0" r="0" b="7620"/>
            <wp:docPr id="2077975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75161" name="Picture 2077975161"/>
                    <pic:cNvPicPr/>
                  </pic:nvPicPr>
                  <pic:blipFill>
                    <a:blip r:embed="rId36">
                      <a:extLst>
                        <a:ext uri="{28A0092B-C50C-407E-A947-70E740481C1C}">
                          <a14:useLocalDpi xmlns:a14="http://schemas.microsoft.com/office/drawing/2010/main" val="0"/>
                        </a:ext>
                      </a:extLst>
                    </a:blip>
                    <a:stretch>
                      <a:fillRect/>
                    </a:stretch>
                  </pic:blipFill>
                  <pic:spPr>
                    <a:xfrm>
                      <a:off x="0" y="0"/>
                      <a:ext cx="3238703" cy="222082"/>
                    </a:xfrm>
                    <a:prstGeom prst="rect">
                      <a:avLst/>
                    </a:prstGeom>
                  </pic:spPr>
                </pic:pic>
              </a:graphicData>
            </a:graphic>
          </wp:inline>
        </w:drawing>
      </w:r>
    </w:p>
    <w:p w14:paraId="493358DC" w14:textId="77777777" w:rsidR="0086082F" w:rsidRDefault="004213B2">
      <w:pPr>
        <w:spacing w:after="0"/>
        <w:ind w:left="720"/>
      </w:pPr>
      <w:r>
        <w:t>Maximum recorded delay duration.</w:t>
      </w:r>
    </w:p>
    <w:p w14:paraId="51E4B980" w14:textId="77777777" w:rsidR="0086082F" w:rsidRDefault="0086082F">
      <w:pPr>
        <w:spacing w:after="0"/>
        <w:ind w:left="720"/>
      </w:pPr>
    </w:p>
    <w:p w14:paraId="4EAD4B93" w14:textId="77777777" w:rsidR="0086082F" w:rsidRDefault="004213B2">
      <w:pPr>
        <w:numPr>
          <w:ilvl w:val="0"/>
          <w:numId w:val="11"/>
        </w:numPr>
        <w:spacing w:after="0"/>
      </w:pPr>
      <w:r>
        <w:t xml:space="preserve">Max Ticket Price: </w:t>
      </w:r>
    </w:p>
    <w:p w14:paraId="514E8868" w14:textId="30F5A80A" w:rsidR="0086082F" w:rsidRDefault="000B2011" w:rsidP="000B2011">
      <w:pPr>
        <w:spacing w:after="0"/>
      </w:pPr>
      <w:r>
        <w:t xml:space="preserve">            </w:t>
      </w:r>
      <w:r>
        <w:rPr>
          <w:noProof/>
        </w:rPr>
        <w:drawing>
          <wp:inline distT="0" distB="0" distL="0" distR="0" wp14:anchorId="150EDB75" wp14:editId="113815CC">
            <wp:extent cx="2981325" cy="266700"/>
            <wp:effectExtent l="0" t="0" r="9525" b="0"/>
            <wp:docPr id="1539843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3544" name="Picture 1539843544"/>
                    <pic:cNvPicPr/>
                  </pic:nvPicPr>
                  <pic:blipFill>
                    <a:blip r:embed="rId37">
                      <a:extLst>
                        <a:ext uri="{28A0092B-C50C-407E-A947-70E740481C1C}">
                          <a14:useLocalDpi xmlns:a14="http://schemas.microsoft.com/office/drawing/2010/main" val="0"/>
                        </a:ext>
                      </a:extLst>
                    </a:blip>
                    <a:stretch>
                      <a:fillRect/>
                    </a:stretch>
                  </pic:blipFill>
                  <pic:spPr>
                    <a:xfrm>
                      <a:off x="0" y="0"/>
                      <a:ext cx="2981325" cy="266700"/>
                    </a:xfrm>
                    <a:prstGeom prst="rect">
                      <a:avLst/>
                    </a:prstGeom>
                  </pic:spPr>
                </pic:pic>
              </a:graphicData>
            </a:graphic>
          </wp:inline>
        </w:drawing>
      </w:r>
    </w:p>
    <w:p w14:paraId="4CD3ECD3" w14:textId="77777777" w:rsidR="0086082F" w:rsidRDefault="004213B2">
      <w:pPr>
        <w:spacing w:after="0"/>
        <w:ind w:left="720"/>
      </w:pPr>
      <w:r>
        <w:t>Highest ticket price.</w:t>
      </w:r>
    </w:p>
    <w:p w14:paraId="79313BD5" w14:textId="77777777" w:rsidR="0086082F" w:rsidRDefault="0086082F">
      <w:pPr>
        <w:spacing w:after="0"/>
        <w:ind w:left="720"/>
      </w:pPr>
    </w:p>
    <w:p w14:paraId="14366603" w14:textId="41AD63B1" w:rsidR="0086082F" w:rsidRDefault="004213B2" w:rsidP="000B2011">
      <w:pPr>
        <w:numPr>
          <w:ilvl w:val="0"/>
          <w:numId w:val="11"/>
        </w:numPr>
        <w:spacing w:after="0"/>
      </w:pPr>
      <w:r>
        <w:t>Min Ticket Price:</w:t>
      </w:r>
    </w:p>
    <w:p w14:paraId="416A433C" w14:textId="0CA08C12" w:rsidR="000B2011" w:rsidRDefault="000B2011" w:rsidP="000B2011">
      <w:pPr>
        <w:spacing w:after="0"/>
        <w:ind w:left="720"/>
      </w:pPr>
      <w:r>
        <w:rPr>
          <w:noProof/>
        </w:rPr>
        <w:drawing>
          <wp:inline distT="0" distB="0" distL="0" distR="0" wp14:anchorId="062A3AE7" wp14:editId="489A0A67">
            <wp:extent cx="2781300" cy="266700"/>
            <wp:effectExtent l="0" t="0" r="0" b="0"/>
            <wp:docPr id="1908619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9251" name="Picture 1908619251"/>
                    <pic:cNvPicPr/>
                  </pic:nvPicPr>
                  <pic:blipFill>
                    <a:blip r:embed="rId38">
                      <a:extLst>
                        <a:ext uri="{28A0092B-C50C-407E-A947-70E740481C1C}">
                          <a14:useLocalDpi xmlns:a14="http://schemas.microsoft.com/office/drawing/2010/main" val="0"/>
                        </a:ext>
                      </a:extLst>
                    </a:blip>
                    <a:stretch>
                      <a:fillRect/>
                    </a:stretch>
                  </pic:blipFill>
                  <pic:spPr>
                    <a:xfrm>
                      <a:off x="0" y="0"/>
                      <a:ext cx="2781300" cy="266700"/>
                    </a:xfrm>
                    <a:prstGeom prst="rect">
                      <a:avLst/>
                    </a:prstGeom>
                  </pic:spPr>
                </pic:pic>
              </a:graphicData>
            </a:graphic>
          </wp:inline>
        </w:drawing>
      </w:r>
    </w:p>
    <w:p w14:paraId="05F42D9A" w14:textId="77777777" w:rsidR="0086082F" w:rsidRDefault="004213B2">
      <w:pPr>
        <w:spacing w:after="0"/>
        <w:ind w:left="720"/>
      </w:pPr>
      <w:r>
        <w:t xml:space="preserve"> Lowest ticket price.</w:t>
      </w:r>
    </w:p>
    <w:p w14:paraId="03861C61" w14:textId="77777777" w:rsidR="0086082F" w:rsidRDefault="0086082F">
      <w:pPr>
        <w:spacing w:after="0"/>
        <w:ind w:left="720"/>
      </w:pPr>
    </w:p>
    <w:p w14:paraId="4AFB67E4" w14:textId="77777777" w:rsidR="0086082F" w:rsidRDefault="004213B2">
      <w:pPr>
        <w:numPr>
          <w:ilvl w:val="0"/>
          <w:numId w:val="11"/>
        </w:numPr>
        <w:spacing w:after="0"/>
      </w:pPr>
      <w:r>
        <w:t xml:space="preserve">On Time Trips: </w:t>
      </w:r>
    </w:p>
    <w:p w14:paraId="480B52C3" w14:textId="07151F01" w:rsidR="0086082F" w:rsidRDefault="000B2011" w:rsidP="000B2011">
      <w:pPr>
        <w:spacing w:after="0"/>
      </w:pPr>
      <w:r>
        <w:lastRenderedPageBreak/>
        <w:t xml:space="preserve">            </w:t>
      </w:r>
      <w:r>
        <w:rPr>
          <w:noProof/>
        </w:rPr>
        <w:drawing>
          <wp:inline distT="0" distB="0" distL="0" distR="0" wp14:anchorId="6E37CCFD" wp14:editId="51541741">
            <wp:extent cx="3289935" cy="983476"/>
            <wp:effectExtent l="0" t="0" r="5715" b="7620"/>
            <wp:docPr id="16721400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0076" name="Picture 1672140076"/>
                    <pic:cNvPicPr/>
                  </pic:nvPicPr>
                  <pic:blipFill>
                    <a:blip r:embed="rId39">
                      <a:extLst>
                        <a:ext uri="{28A0092B-C50C-407E-A947-70E740481C1C}">
                          <a14:useLocalDpi xmlns:a14="http://schemas.microsoft.com/office/drawing/2010/main" val="0"/>
                        </a:ext>
                      </a:extLst>
                    </a:blip>
                    <a:stretch>
                      <a:fillRect/>
                    </a:stretch>
                  </pic:blipFill>
                  <pic:spPr>
                    <a:xfrm>
                      <a:off x="0" y="0"/>
                      <a:ext cx="3321198" cy="992822"/>
                    </a:xfrm>
                    <a:prstGeom prst="rect">
                      <a:avLst/>
                    </a:prstGeom>
                  </pic:spPr>
                </pic:pic>
              </a:graphicData>
            </a:graphic>
          </wp:inline>
        </w:drawing>
      </w:r>
    </w:p>
    <w:p w14:paraId="7572CCF1" w14:textId="77777777" w:rsidR="0086082F" w:rsidRDefault="004213B2">
      <w:pPr>
        <w:spacing w:after="0"/>
        <w:ind w:left="720"/>
      </w:pPr>
      <w:r>
        <w:t>Count of on-time journeys.</w:t>
      </w:r>
    </w:p>
    <w:p w14:paraId="502D2C0A" w14:textId="77777777" w:rsidR="0086082F" w:rsidRDefault="0086082F">
      <w:pPr>
        <w:spacing w:after="0"/>
        <w:ind w:left="720"/>
      </w:pPr>
    </w:p>
    <w:p w14:paraId="6FFF6A73" w14:textId="77777777" w:rsidR="0086082F" w:rsidRDefault="004213B2">
      <w:pPr>
        <w:numPr>
          <w:ilvl w:val="0"/>
          <w:numId w:val="11"/>
        </w:numPr>
        <w:spacing w:after="0"/>
      </w:pPr>
      <w:r>
        <w:t xml:space="preserve">On Time %: </w:t>
      </w:r>
    </w:p>
    <w:p w14:paraId="34A3B06B" w14:textId="51C293BC" w:rsidR="0086082F" w:rsidRDefault="00C8310C">
      <w:pPr>
        <w:spacing w:after="0"/>
      </w:pPr>
      <w:r>
        <w:t xml:space="preserve">         </w:t>
      </w:r>
      <w:r w:rsidR="000B2011">
        <w:rPr>
          <w:noProof/>
        </w:rPr>
        <w:drawing>
          <wp:inline distT="0" distB="0" distL="0" distR="0" wp14:anchorId="58FE2DF4" wp14:editId="70A66D1C">
            <wp:extent cx="2589291" cy="1188720"/>
            <wp:effectExtent l="0" t="0" r="1905" b="0"/>
            <wp:docPr id="3848238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3866" name="Picture 384823866"/>
                    <pic:cNvPicPr/>
                  </pic:nvPicPr>
                  <pic:blipFill>
                    <a:blip r:embed="rId40">
                      <a:extLst>
                        <a:ext uri="{28A0092B-C50C-407E-A947-70E740481C1C}">
                          <a14:useLocalDpi xmlns:a14="http://schemas.microsoft.com/office/drawing/2010/main" val="0"/>
                        </a:ext>
                      </a:extLst>
                    </a:blip>
                    <a:stretch>
                      <a:fillRect/>
                    </a:stretch>
                  </pic:blipFill>
                  <pic:spPr>
                    <a:xfrm>
                      <a:off x="0" y="0"/>
                      <a:ext cx="2595325" cy="1191490"/>
                    </a:xfrm>
                    <a:prstGeom prst="rect">
                      <a:avLst/>
                    </a:prstGeom>
                  </pic:spPr>
                </pic:pic>
              </a:graphicData>
            </a:graphic>
          </wp:inline>
        </w:drawing>
      </w:r>
    </w:p>
    <w:p w14:paraId="06B3CF44" w14:textId="77777777" w:rsidR="0086082F" w:rsidRDefault="004213B2">
      <w:pPr>
        <w:spacing w:after="0"/>
        <w:ind w:left="720"/>
      </w:pPr>
      <w:r>
        <w:t>Percentage of on-time journeys.</w:t>
      </w:r>
    </w:p>
    <w:p w14:paraId="3B2327BD" w14:textId="77777777" w:rsidR="0086082F" w:rsidRDefault="004213B2">
      <w:pPr>
        <w:numPr>
          <w:ilvl w:val="0"/>
          <w:numId w:val="11"/>
        </w:numPr>
        <w:spacing w:after="0"/>
      </w:pPr>
      <w:r>
        <w:t xml:space="preserve">Top 5 Arrival: </w:t>
      </w:r>
    </w:p>
    <w:p w14:paraId="4EB854CD" w14:textId="7B1F4D51" w:rsidR="0086082F" w:rsidRDefault="00C8310C">
      <w:pPr>
        <w:spacing w:after="0"/>
        <w:ind w:left="720"/>
      </w:pPr>
      <w:r>
        <w:rPr>
          <w:noProof/>
        </w:rPr>
        <w:drawing>
          <wp:inline distT="0" distB="0" distL="0" distR="0" wp14:anchorId="7AE626AA" wp14:editId="55895B74">
            <wp:extent cx="3199765" cy="2164080"/>
            <wp:effectExtent l="0" t="0" r="635" b="7620"/>
            <wp:docPr id="7514450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5017" name="Picture 751445017"/>
                    <pic:cNvPicPr/>
                  </pic:nvPicPr>
                  <pic:blipFill>
                    <a:blip r:embed="rId41">
                      <a:extLst>
                        <a:ext uri="{28A0092B-C50C-407E-A947-70E740481C1C}">
                          <a14:useLocalDpi xmlns:a14="http://schemas.microsoft.com/office/drawing/2010/main" val="0"/>
                        </a:ext>
                      </a:extLst>
                    </a:blip>
                    <a:stretch>
                      <a:fillRect/>
                    </a:stretch>
                  </pic:blipFill>
                  <pic:spPr>
                    <a:xfrm>
                      <a:off x="0" y="0"/>
                      <a:ext cx="3212358" cy="2172597"/>
                    </a:xfrm>
                    <a:prstGeom prst="rect">
                      <a:avLst/>
                    </a:prstGeom>
                  </pic:spPr>
                </pic:pic>
              </a:graphicData>
            </a:graphic>
          </wp:inline>
        </w:drawing>
      </w:r>
    </w:p>
    <w:p w14:paraId="109A1FD5" w14:textId="77777777" w:rsidR="0086082F" w:rsidRDefault="0086082F">
      <w:pPr>
        <w:spacing w:after="0"/>
        <w:ind w:left="720"/>
      </w:pPr>
    </w:p>
    <w:p w14:paraId="03C3DC50" w14:textId="77777777" w:rsidR="0086082F" w:rsidRDefault="004213B2">
      <w:pPr>
        <w:spacing w:after="0"/>
        <w:ind w:left="720"/>
      </w:pPr>
      <w:r>
        <w:t>Identifies the five most frequent destinations.</w:t>
      </w:r>
    </w:p>
    <w:p w14:paraId="0BE7A9CE" w14:textId="77777777" w:rsidR="0086082F" w:rsidRDefault="0086082F">
      <w:pPr>
        <w:spacing w:after="0"/>
        <w:ind w:left="720"/>
      </w:pPr>
    </w:p>
    <w:p w14:paraId="5169F4EA" w14:textId="77777777" w:rsidR="0086082F" w:rsidRDefault="004213B2">
      <w:pPr>
        <w:numPr>
          <w:ilvl w:val="0"/>
          <w:numId w:val="11"/>
        </w:numPr>
        <w:spacing w:after="0"/>
      </w:pPr>
      <w:r>
        <w:t>Total Delay Minutes:</w:t>
      </w:r>
    </w:p>
    <w:p w14:paraId="68E58DDF" w14:textId="78ACDE30" w:rsidR="0086082F" w:rsidRDefault="00C8310C">
      <w:pPr>
        <w:spacing w:after="0"/>
        <w:ind w:left="720"/>
      </w:pPr>
      <w:r>
        <w:rPr>
          <w:noProof/>
        </w:rPr>
        <w:drawing>
          <wp:inline distT="0" distB="0" distL="0" distR="0" wp14:anchorId="1AD4D4A5" wp14:editId="668444E2">
            <wp:extent cx="3429000" cy="266700"/>
            <wp:effectExtent l="0" t="0" r="0" b="0"/>
            <wp:docPr id="747296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6780" name="Picture 747296780"/>
                    <pic:cNvPicPr/>
                  </pic:nvPicPr>
                  <pic:blipFill>
                    <a:blip r:embed="rId42">
                      <a:extLst>
                        <a:ext uri="{28A0092B-C50C-407E-A947-70E740481C1C}">
                          <a14:useLocalDpi xmlns:a14="http://schemas.microsoft.com/office/drawing/2010/main" val="0"/>
                        </a:ext>
                      </a:extLst>
                    </a:blip>
                    <a:stretch>
                      <a:fillRect/>
                    </a:stretch>
                  </pic:blipFill>
                  <pic:spPr>
                    <a:xfrm>
                      <a:off x="0" y="0"/>
                      <a:ext cx="3429000" cy="266700"/>
                    </a:xfrm>
                    <a:prstGeom prst="rect">
                      <a:avLst/>
                    </a:prstGeom>
                  </pic:spPr>
                </pic:pic>
              </a:graphicData>
            </a:graphic>
          </wp:inline>
        </w:drawing>
      </w:r>
    </w:p>
    <w:p w14:paraId="49808E2F" w14:textId="77777777" w:rsidR="0086082F" w:rsidRDefault="0086082F">
      <w:pPr>
        <w:spacing w:after="0"/>
        <w:ind w:left="720"/>
      </w:pPr>
    </w:p>
    <w:p w14:paraId="63DB89AC" w14:textId="77777777" w:rsidR="0086082F" w:rsidRDefault="004213B2">
      <w:pPr>
        <w:spacing w:after="0"/>
        <w:ind w:left="720"/>
      </w:pPr>
      <w:r>
        <w:t xml:space="preserve"> Sum of all delay durations.</w:t>
      </w:r>
    </w:p>
    <w:p w14:paraId="783D7B33" w14:textId="77777777" w:rsidR="0086082F" w:rsidRDefault="0086082F">
      <w:pPr>
        <w:spacing w:after="0"/>
        <w:ind w:left="720"/>
      </w:pPr>
    </w:p>
    <w:p w14:paraId="69AC4D0F" w14:textId="77777777" w:rsidR="0086082F" w:rsidRDefault="004213B2">
      <w:pPr>
        <w:numPr>
          <w:ilvl w:val="0"/>
          <w:numId w:val="11"/>
        </w:numPr>
        <w:spacing w:after="0"/>
      </w:pPr>
      <w:r>
        <w:t xml:space="preserve">Total Revenue: </w:t>
      </w:r>
    </w:p>
    <w:p w14:paraId="12152A1E" w14:textId="651B76F8" w:rsidR="0086082F" w:rsidRDefault="00C8310C">
      <w:pPr>
        <w:spacing w:after="0"/>
      </w:pPr>
      <w:r>
        <w:t xml:space="preserve">    </w:t>
      </w:r>
      <w:r>
        <w:rPr>
          <w:noProof/>
        </w:rPr>
        <w:drawing>
          <wp:inline distT="0" distB="0" distL="0" distR="0" wp14:anchorId="32F98A98" wp14:editId="7FF3D2FA">
            <wp:extent cx="3436620" cy="409575"/>
            <wp:effectExtent l="0" t="0" r="0" b="9525"/>
            <wp:docPr id="2036720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0586" name="Picture 203672058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51530" cy="411352"/>
                    </a:xfrm>
                    <a:prstGeom prst="rect">
                      <a:avLst/>
                    </a:prstGeom>
                  </pic:spPr>
                </pic:pic>
              </a:graphicData>
            </a:graphic>
          </wp:inline>
        </w:drawing>
      </w:r>
    </w:p>
    <w:p w14:paraId="50FD896E" w14:textId="77777777" w:rsidR="0086082F" w:rsidRDefault="0086082F">
      <w:pPr>
        <w:spacing w:after="0"/>
        <w:ind w:left="720"/>
      </w:pPr>
    </w:p>
    <w:p w14:paraId="298E1435" w14:textId="77777777" w:rsidR="0086082F" w:rsidRDefault="004213B2">
      <w:pPr>
        <w:spacing w:after="0"/>
        <w:ind w:left="720"/>
      </w:pPr>
      <w:r>
        <w:lastRenderedPageBreak/>
        <w:t>Total revenue from ticket sales.</w:t>
      </w:r>
    </w:p>
    <w:p w14:paraId="4AAA0786" w14:textId="77777777" w:rsidR="0086082F" w:rsidRDefault="0086082F">
      <w:pPr>
        <w:spacing w:after="0"/>
        <w:ind w:left="720"/>
      </w:pPr>
    </w:p>
    <w:p w14:paraId="4456B2F4" w14:textId="77777777" w:rsidR="00C8310C" w:rsidRDefault="004213B2" w:rsidP="0020638C">
      <w:pPr>
        <w:numPr>
          <w:ilvl w:val="0"/>
          <w:numId w:val="11"/>
        </w:numPr>
        <w:spacing w:after="240"/>
        <w:ind w:left="360"/>
      </w:pPr>
      <w:r>
        <w:t>Total Transactions:</w:t>
      </w:r>
    </w:p>
    <w:p w14:paraId="46AFA25C" w14:textId="77777777" w:rsidR="00C8310C" w:rsidRDefault="004213B2" w:rsidP="00C8310C">
      <w:pPr>
        <w:spacing w:after="240"/>
        <w:ind w:left="360"/>
      </w:pPr>
      <w:r>
        <w:t xml:space="preserve"> </w:t>
      </w:r>
      <w:r w:rsidR="00C8310C">
        <w:rPr>
          <w:noProof/>
        </w:rPr>
        <w:drawing>
          <wp:inline distT="0" distB="0" distL="0" distR="0" wp14:anchorId="2233BC13" wp14:editId="75D07C8D">
            <wp:extent cx="3124200" cy="266700"/>
            <wp:effectExtent l="0" t="0" r="0" b="0"/>
            <wp:docPr id="2849547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54704" name="Picture 284954704"/>
                    <pic:cNvPicPr/>
                  </pic:nvPicPr>
                  <pic:blipFill>
                    <a:blip r:embed="rId44">
                      <a:extLst>
                        <a:ext uri="{28A0092B-C50C-407E-A947-70E740481C1C}">
                          <a14:useLocalDpi xmlns:a14="http://schemas.microsoft.com/office/drawing/2010/main" val="0"/>
                        </a:ext>
                      </a:extLst>
                    </a:blip>
                    <a:stretch>
                      <a:fillRect/>
                    </a:stretch>
                  </pic:blipFill>
                  <pic:spPr>
                    <a:xfrm>
                      <a:off x="0" y="0"/>
                      <a:ext cx="3124200" cy="266700"/>
                    </a:xfrm>
                    <a:prstGeom prst="rect">
                      <a:avLst/>
                    </a:prstGeom>
                  </pic:spPr>
                </pic:pic>
              </a:graphicData>
            </a:graphic>
          </wp:inline>
        </w:drawing>
      </w:r>
      <w:r>
        <w:t xml:space="preserve">      </w:t>
      </w:r>
    </w:p>
    <w:p w14:paraId="3B9F57C3" w14:textId="4D1C0319" w:rsidR="0086082F" w:rsidRDefault="004213B2" w:rsidP="00C8310C">
      <w:pPr>
        <w:spacing w:after="240"/>
        <w:ind w:left="360"/>
      </w:pPr>
      <w:r>
        <w:t xml:space="preserve"> Total number of tickets sold.</w:t>
      </w:r>
    </w:p>
    <w:p w14:paraId="6AF6A296" w14:textId="77777777" w:rsidR="0086082F" w:rsidRDefault="004213B2">
      <w:pPr>
        <w:numPr>
          <w:ilvl w:val="0"/>
          <w:numId w:val="15"/>
        </w:numPr>
        <w:pBdr>
          <w:top w:val="nil"/>
          <w:left w:val="nil"/>
          <w:bottom w:val="nil"/>
          <w:right w:val="nil"/>
          <w:between w:val="nil"/>
        </w:pBdr>
        <w:spacing w:line="240" w:lineRule="auto"/>
        <w:rPr>
          <w:b/>
          <w:color w:val="000000"/>
        </w:rPr>
      </w:pPr>
      <w:r>
        <w:rPr>
          <w:color w:val="000000"/>
        </w:rPr>
        <w:t xml:space="preserve">Routes: </w:t>
      </w:r>
      <w:r>
        <w:rPr>
          <w:noProof/>
        </w:rPr>
        <w:drawing>
          <wp:anchor distT="0" distB="0" distL="114300" distR="114300" simplePos="0" relativeHeight="251684864" behindDoc="0" locked="0" layoutInCell="1" hidden="0" allowOverlap="1" wp14:anchorId="7AA8E77A" wp14:editId="3CC52DFA">
            <wp:simplePos x="0" y="0"/>
            <wp:positionH relativeFrom="column">
              <wp:posOffset>2</wp:posOffset>
            </wp:positionH>
            <wp:positionV relativeFrom="paragraph">
              <wp:posOffset>345440</wp:posOffset>
            </wp:positionV>
            <wp:extent cx="3752850" cy="257175"/>
            <wp:effectExtent l="0" t="0" r="0" b="0"/>
            <wp:wrapTopAndBottom distT="0" dist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3752850" cy="257175"/>
                    </a:xfrm>
                    <a:prstGeom prst="rect">
                      <a:avLst/>
                    </a:prstGeom>
                    <a:ln/>
                  </pic:spPr>
                </pic:pic>
              </a:graphicData>
            </a:graphic>
          </wp:anchor>
        </w:drawing>
      </w:r>
    </w:p>
    <w:p w14:paraId="12C85107" w14:textId="77777777" w:rsidR="0086082F" w:rsidRDefault="0086082F">
      <w:pPr>
        <w:pBdr>
          <w:top w:val="nil"/>
          <w:left w:val="nil"/>
          <w:bottom w:val="nil"/>
          <w:right w:val="nil"/>
          <w:between w:val="nil"/>
        </w:pBdr>
        <w:spacing w:line="240" w:lineRule="auto"/>
        <w:ind w:left="720"/>
        <w:rPr>
          <w:color w:val="000000"/>
        </w:rPr>
      </w:pPr>
    </w:p>
    <w:p w14:paraId="29D928AD" w14:textId="04C582F7" w:rsidR="0086082F" w:rsidRDefault="00FB3F46">
      <w:pPr>
        <w:pBdr>
          <w:top w:val="nil"/>
          <w:left w:val="nil"/>
          <w:bottom w:val="nil"/>
          <w:right w:val="nil"/>
          <w:between w:val="nil"/>
        </w:pBdr>
        <w:spacing w:line="240" w:lineRule="auto"/>
        <w:ind w:left="720"/>
        <w:rPr>
          <w:color w:val="000000"/>
        </w:rPr>
      </w:pPr>
      <w:r>
        <w:rPr>
          <w:color w:val="000000"/>
        </w:rPr>
        <w:t>Total number of unique train routes</w:t>
      </w:r>
    </w:p>
    <w:p w14:paraId="0AFA31FE" w14:textId="77777777" w:rsidR="0086082F" w:rsidRDefault="0086082F">
      <w:pPr>
        <w:pBdr>
          <w:top w:val="nil"/>
          <w:left w:val="nil"/>
          <w:bottom w:val="nil"/>
          <w:right w:val="nil"/>
          <w:between w:val="nil"/>
        </w:pBdr>
        <w:spacing w:line="240" w:lineRule="auto"/>
        <w:rPr>
          <w:b/>
          <w:color w:val="000000"/>
        </w:rPr>
      </w:pPr>
    </w:p>
    <w:p w14:paraId="51B31439" w14:textId="631959FE" w:rsidR="00EF5E77" w:rsidRDefault="004213B2">
      <w:pPr>
        <w:numPr>
          <w:ilvl w:val="0"/>
          <w:numId w:val="15"/>
        </w:numPr>
        <w:pBdr>
          <w:top w:val="nil"/>
          <w:left w:val="nil"/>
          <w:bottom w:val="nil"/>
          <w:right w:val="nil"/>
          <w:between w:val="nil"/>
        </w:pBdr>
        <w:spacing w:line="240" w:lineRule="auto"/>
        <w:rPr>
          <w:color w:val="000000"/>
        </w:rPr>
      </w:pPr>
      <w:r>
        <w:rPr>
          <w:color w:val="000000"/>
        </w:rPr>
        <w:t>R</w:t>
      </w:r>
      <w:r w:rsidR="00EF5E77">
        <w:rPr>
          <w:color w:val="000000"/>
        </w:rPr>
        <w:t>efund Rate</w:t>
      </w:r>
      <w:r>
        <w:rPr>
          <w:color w:val="000000"/>
        </w:rPr>
        <w:t>:</w:t>
      </w:r>
    </w:p>
    <w:p w14:paraId="3B5C9924" w14:textId="00FF0017" w:rsidR="0086082F" w:rsidRDefault="004213B2" w:rsidP="00EF5E77">
      <w:pPr>
        <w:pBdr>
          <w:top w:val="nil"/>
          <w:left w:val="nil"/>
          <w:bottom w:val="nil"/>
          <w:right w:val="nil"/>
          <w:between w:val="nil"/>
        </w:pBdr>
        <w:spacing w:line="240" w:lineRule="auto"/>
        <w:ind w:left="720"/>
        <w:rPr>
          <w:color w:val="000000"/>
        </w:rPr>
      </w:pPr>
      <w:r>
        <w:rPr>
          <w:color w:val="000000"/>
        </w:rPr>
        <w:t xml:space="preserve"> </w:t>
      </w:r>
      <w:r w:rsidR="00EF5E77">
        <w:rPr>
          <w:noProof/>
          <w:color w:val="000000"/>
        </w:rPr>
        <w:drawing>
          <wp:inline distT="0" distB="0" distL="0" distR="0" wp14:anchorId="6825723F" wp14:editId="577D67AB">
            <wp:extent cx="3055620" cy="875665"/>
            <wp:effectExtent l="0" t="0" r="0" b="635"/>
            <wp:docPr id="552964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64410" name="Picture 552964410"/>
                    <pic:cNvPicPr/>
                  </pic:nvPicPr>
                  <pic:blipFill>
                    <a:blip r:embed="rId46">
                      <a:extLst>
                        <a:ext uri="{28A0092B-C50C-407E-A947-70E740481C1C}">
                          <a14:useLocalDpi xmlns:a14="http://schemas.microsoft.com/office/drawing/2010/main" val="0"/>
                        </a:ext>
                      </a:extLst>
                    </a:blip>
                    <a:stretch>
                      <a:fillRect/>
                    </a:stretch>
                  </pic:blipFill>
                  <pic:spPr>
                    <a:xfrm>
                      <a:off x="0" y="0"/>
                      <a:ext cx="3087438" cy="884783"/>
                    </a:xfrm>
                    <a:prstGeom prst="rect">
                      <a:avLst/>
                    </a:prstGeom>
                  </pic:spPr>
                </pic:pic>
              </a:graphicData>
            </a:graphic>
          </wp:inline>
        </w:drawing>
      </w:r>
    </w:p>
    <w:p w14:paraId="6A6BD8EF" w14:textId="77777777" w:rsidR="0086082F" w:rsidRDefault="0086082F">
      <w:pPr>
        <w:pBdr>
          <w:top w:val="nil"/>
          <w:left w:val="nil"/>
          <w:bottom w:val="nil"/>
          <w:right w:val="nil"/>
          <w:between w:val="nil"/>
        </w:pBdr>
        <w:spacing w:line="240" w:lineRule="auto"/>
        <w:ind w:left="720"/>
        <w:rPr>
          <w:color w:val="000000"/>
        </w:rPr>
      </w:pPr>
    </w:p>
    <w:p w14:paraId="612F734D" w14:textId="77777777" w:rsidR="00FB3F46" w:rsidRPr="00FB3F46" w:rsidRDefault="00FB3F46" w:rsidP="00FB3F46">
      <w:pPr>
        <w:pStyle w:val="ListParagraph"/>
        <w:pBdr>
          <w:top w:val="nil"/>
          <w:left w:val="nil"/>
          <w:bottom w:val="nil"/>
          <w:right w:val="nil"/>
          <w:between w:val="nil"/>
        </w:pBdr>
        <w:spacing w:line="240" w:lineRule="auto"/>
        <w:rPr>
          <w:color w:val="000000"/>
        </w:rPr>
      </w:pPr>
      <w:r w:rsidRPr="00FB3F46">
        <w:rPr>
          <w:color w:val="000000"/>
        </w:rPr>
        <w:t>Percentage of refunded trips</w:t>
      </w:r>
    </w:p>
    <w:p w14:paraId="3381F4C7" w14:textId="423B4F84" w:rsidR="0086082F" w:rsidRDefault="004213B2">
      <w:pPr>
        <w:numPr>
          <w:ilvl w:val="0"/>
          <w:numId w:val="15"/>
        </w:numPr>
        <w:pBdr>
          <w:top w:val="nil"/>
          <w:left w:val="nil"/>
          <w:bottom w:val="nil"/>
          <w:right w:val="nil"/>
          <w:between w:val="nil"/>
        </w:pBdr>
        <w:spacing w:line="240" w:lineRule="auto"/>
        <w:rPr>
          <w:color w:val="000000"/>
        </w:rPr>
      </w:pPr>
      <w:r>
        <w:rPr>
          <w:color w:val="000000"/>
        </w:rPr>
        <w:t>Approved Refunds:</w:t>
      </w:r>
      <w:r w:rsidR="00EF5E77">
        <w:rPr>
          <w:noProof/>
          <w:color w:val="000000"/>
        </w:rPr>
        <w:drawing>
          <wp:inline distT="0" distB="0" distL="0" distR="0" wp14:anchorId="7866474D" wp14:editId="64804FBB">
            <wp:extent cx="4267200" cy="929640"/>
            <wp:effectExtent l="0" t="0" r="0" b="3810"/>
            <wp:docPr id="15400742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74209" name="Picture 1540074209"/>
                    <pic:cNvPicPr/>
                  </pic:nvPicPr>
                  <pic:blipFill>
                    <a:blip r:embed="rId47">
                      <a:extLst>
                        <a:ext uri="{28A0092B-C50C-407E-A947-70E740481C1C}">
                          <a14:useLocalDpi xmlns:a14="http://schemas.microsoft.com/office/drawing/2010/main" val="0"/>
                        </a:ext>
                      </a:extLst>
                    </a:blip>
                    <a:stretch>
                      <a:fillRect/>
                    </a:stretch>
                  </pic:blipFill>
                  <pic:spPr>
                    <a:xfrm>
                      <a:off x="0" y="0"/>
                      <a:ext cx="4267200" cy="929640"/>
                    </a:xfrm>
                    <a:prstGeom prst="rect">
                      <a:avLst/>
                    </a:prstGeom>
                  </pic:spPr>
                </pic:pic>
              </a:graphicData>
            </a:graphic>
          </wp:inline>
        </w:drawing>
      </w:r>
    </w:p>
    <w:p w14:paraId="1B983C47" w14:textId="77777777" w:rsidR="0086082F" w:rsidRDefault="0086082F">
      <w:pPr>
        <w:pBdr>
          <w:top w:val="nil"/>
          <w:left w:val="nil"/>
          <w:bottom w:val="nil"/>
          <w:right w:val="nil"/>
          <w:between w:val="nil"/>
        </w:pBdr>
        <w:spacing w:line="240" w:lineRule="auto"/>
        <w:ind w:left="720"/>
        <w:rPr>
          <w:color w:val="000000"/>
        </w:rPr>
      </w:pPr>
    </w:p>
    <w:p w14:paraId="3A4D3C4C" w14:textId="77777777" w:rsidR="0086082F" w:rsidRDefault="004213B2">
      <w:pPr>
        <w:pBdr>
          <w:top w:val="nil"/>
          <w:left w:val="nil"/>
          <w:bottom w:val="nil"/>
          <w:right w:val="nil"/>
          <w:between w:val="nil"/>
        </w:pBdr>
        <w:spacing w:line="240" w:lineRule="auto"/>
        <w:ind w:left="720"/>
        <w:rPr>
          <w:color w:val="000000"/>
        </w:rPr>
      </w:pPr>
      <w:r>
        <w:rPr>
          <w:color w:val="000000"/>
        </w:rPr>
        <w:t xml:space="preserve"> Refund requests that were accepted</w:t>
      </w:r>
    </w:p>
    <w:p w14:paraId="400EF48B" w14:textId="77777777" w:rsidR="0086082F" w:rsidRDefault="004213B2">
      <w:pPr>
        <w:numPr>
          <w:ilvl w:val="0"/>
          <w:numId w:val="15"/>
        </w:numPr>
        <w:pBdr>
          <w:top w:val="nil"/>
          <w:left w:val="nil"/>
          <w:bottom w:val="nil"/>
          <w:right w:val="nil"/>
          <w:between w:val="nil"/>
        </w:pBdr>
        <w:spacing w:line="240" w:lineRule="auto"/>
        <w:rPr>
          <w:color w:val="000000"/>
        </w:rPr>
      </w:pPr>
      <w:r>
        <w:rPr>
          <w:color w:val="000000"/>
        </w:rPr>
        <w:t>Departure Route:</w:t>
      </w:r>
    </w:p>
    <w:p w14:paraId="18C85689" w14:textId="77777777" w:rsidR="0086082F" w:rsidRDefault="004213B2">
      <w:pPr>
        <w:pBdr>
          <w:top w:val="nil"/>
          <w:left w:val="nil"/>
          <w:bottom w:val="nil"/>
          <w:right w:val="nil"/>
          <w:between w:val="nil"/>
        </w:pBdr>
        <w:spacing w:line="240" w:lineRule="auto"/>
        <w:ind w:left="720"/>
        <w:rPr>
          <w:color w:val="000000"/>
        </w:rPr>
      </w:pPr>
      <w:r>
        <w:rPr>
          <w:noProof/>
        </w:rPr>
        <w:drawing>
          <wp:anchor distT="0" distB="0" distL="114300" distR="114300" simplePos="0" relativeHeight="251687936" behindDoc="0" locked="0" layoutInCell="1" hidden="0" allowOverlap="1" wp14:anchorId="15E8905B" wp14:editId="15F6A7E3">
            <wp:simplePos x="0" y="0"/>
            <wp:positionH relativeFrom="column">
              <wp:posOffset>-66038</wp:posOffset>
            </wp:positionH>
            <wp:positionV relativeFrom="paragraph">
              <wp:posOffset>72390</wp:posOffset>
            </wp:positionV>
            <wp:extent cx="4210050" cy="453390"/>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4210050" cy="453390"/>
                    </a:xfrm>
                    <a:prstGeom prst="rect">
                      <a:avLst/>
                    </a:prstGeom>
                    <a:ln/>
                  </pic:spPr>
                </pic:pic>
              </a:graphicData>
            </a:graphic>
          </wp:anchor>
        </w:drawing>
      </w:r>
    </w:p>
    <w:p w14:paraId="6B77DA46" w14:textId="77777777" w:rsidR="0086082F" w:rsidRDefault="004213B2" w:rsidP="00EF5E77">
      <w:pPr>
        <w:pBdr>
          <w:top w:val="nil"/>
          <w:left w:val="nil"/>
          <w:bottom w:val="nil"/>
          <w:right w:val="nil"/>
          <w:between w:val="nil"/>
        </w:pBdr>
        <w:spacing w:line="240" w:lineRule="auto"/>
        <w:rPr>
          <w:color w:val="000000"/>
        </w:rPr>
      </w:pPr>
      <w:r>
        <w:rPr>
          <w:color w:val="000000"/>
        </w:rPr>
        <w:lastRenderedPageBreak/>
        <w:t>Analysis of train departures categorized by route</w:t>
      </w:r>
    </w:p>
    <w:p w14:paraId="3673B3B1" w14:textId="69DDBD38" w:rsidR="00FB3F46" w:rsidRDefault="00FB3F46" w:rsidP="00FB3F46">
      <w:pPr>
        <w:numPr>
          <w:ilvl w:val="0"/>
          <w:numId w:val="15"/>
        </w:numPr>
        <w:pBdr>
          <w:top w:val="nil"/>
          <w:left w:val="nil"/>
          <w:bottom w:val="nil"/>
          <w:right w:val="nil"/>
          <w:between w:val="nil"/>
        </w:pBdr>
        <w:spacing w:line="240" w:lineRule="auto"/>
        <w:rPr>
          <w:color w:val="000000"/>
        </w:rPr>
      </w:pPr>
      <w:r>
        <w:rPr>
          <w:color w:val="000000"/>
        </w:rPr>
        <w:t>First Class Rate:</w:t>
      </w:r>
    </w:p>
    <w:p w14:paraId="2E97B454" w14:textId="193AECC7" w:rsidR="00FB3F46" w:rsidRDefault="00FB3F46" w:rsidP="00FB3F46">
      <w:pPr>
        <w:pBdr>
          <w:top w:val="nil"/>
          <w:left w:val="nil"/>
          <w:bottom w:val="nil"/>
          <w:right w:val="nil"/>
          <w:between w:val="nil"/>
        </w:pBdr>
        <w:spacing w:line="240" w:lineRule="auto"/>
        <w:ind w:left="720"/>
        <w:rPr>
          <w:color w:val="000000"/>
        </w:rPr>
      </w:pPr>
      <w:r>
        <w:rPr>
          <w:noProof/>
          <w:color w:val="000000"/>
        </w:rPr>
        <w:drawing>
          <wp:inline distT="0" distB="0" distL="0" distR="0" wp14:anchorId="049A5A46" wp14:editId="754C4C15">
            <wp:extent cx="3307080" cy="982980"/>
            <wp:effectExtent l="0" t="0" r="7620" b="7620"/>
            <wp:docPr id="11730241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24191" name="Picture 1173024191"/>
                    <pic:cNvPicPr/>
                  </pic:nvPicPr>
                  <pic:blipFill>
                    <a:blip r:embed="rId49">
                      <a:extLst>
                        <a:ext uri="{28A0092B-C50C-407E-A947-70E740481C1C}">
                          <a14:useLocalDpi xmlns:a14="http://schemas.microsoft.com/office/drawing/2010/main" val="0"/>
                        </a:ext>
                      </a:extLst>
                    </a:blip>
                    <a:stretch>
                      <a:fillRect/>
                    </a:stretch>
                  </pic:blipFill>
                  <pic:spPr>
                    <a:xfrm>
                      <a:off x="0" y="0"/>
                      <a:ext cx="3307080" cy="982980"/>
                    </a:xfrm>
                    <a:prstGeom prst="rect">
                      <a:avLst/>
                    </a:prstGeom>
                  </pic:spPr>
                </pic:pic>
              </a:graphicData>
            </a:graphic>
          </wp:inline>
        </w:drawing>
      </w:r>
    </w:p>
    <w:p w14:paraId="4AD666D4" w14:textId="5398FAAA" w:rsidR="00FB3F46" w:rsidRDefault="00FB3F46" w:rsidP="00FB3F46">
      <w:pPr>
        <w:pBdr>
          <w:top w:val="nil"/>
          <w:left w:val="nil"/>
          <w:bottom w:val="nil"/>
          <w:right w:val="nil"/>
          <w:between w:val="nil"/>
        </w:pBdr>
        <w:spacing w:line="240" w:lineRule="auto"/>
        <w:ind w:left="720"/>
        <w:rPr>
          <w:color w:val="000000"/>
        </w:rPr>
      </w:pPr>
      <w:r>
        <w:rPr>
          <w:color w:val="000000"/>
        </w:rPr>
        <w:t>P</w:t>
      </w:r>
      <w:r w:rsidR="00DD01FE">
        <w:rPr>
          <w:color w:val="000000"/>
        </w:rPr>
        <w:t>ercentage of tickets booked in first class</w:t>
      </w:r>
    </w:p>
    <w:p w14:paraId="72E0825E" w14:textId="7AB347CC" w:rsidR="00FB3F46" w:rsidRDefault="00FB3F46" w:rsidP="00FB3F46">
      <w:pPr>
        <w:numPr>
          <w:ilvl w:val="0"/>
          <w:numId w:val="15"/>
        </w:numPr>
        <w:pBdr>
          <w:top w:val="nil"/>
          <w:left w:val="nil"/>
          <w:bottom w:val="nil"/>
          <w:right w:val="nil"/>
          <w:between w:val="nil"/>
        </w:pBdr>
        <w:spacing w:line="240" w:lineRule="auto"/>
        <w:rPr>
          <w:color w:val="000000"/>
        </w:rPr>
      </w:pPr>
      <w:r>
        <w:rPr>
          <w:color w:val="000000"/>
        </w:rPr>
        <w:t xml:space="preserve">First Class </w:t>
      </w:r>
      <w:proofErr w:type="gramStart"/>
      <w:r>
        <w:rPr>
          <w:color w:val="000000"/>
        </w:rPr>
        <w:t>Trips :</w:t>
      </w:r>
      <w:proofErr w:type="gramEnd"/>
    </w:p>
    <w:p w14:paraId="4204B0C5" w14:textId="61A03EC7" w:rsidR="00DD01FE" w:rsidRDefault="00DD01FE" w:rsidP="00DD01FE">
      <w:pPr>
        <w:pBdr>
          <w:top w:val="nil"/>
          <w:left w:val="nil"/>
          <w:bottom w:val="nil"/>
          <w:right w:val="nil"/>
          <w:between w:val="nil"/>
        </w:pBdr>
        <w:spacing w:line="240" w:lineRule="auto"/>
        <w:ind w:left="720"/>
        <w:rPr>
          <w:color w:val="000000"/>
        </w:rPr>
      </w:pPr>
      <w:r>
        <w:rPr>
          <w:noProof/>
          <w:color w:val="000000"/>
        </w:rPr>
        <w:drawing>
          <wp:inline distT="0" distB="0" distL="0" distR="0" wp14:anchorId="5B953221" wp14:editId="6DCE81C1">
            <wp:extent cx="3702050" cy="716280"/>
            <wp:effectExtent l="0" t="0" r="0" b="7620"/>
            <wp:docPr id="6873769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6983" name="Picture 687376983"/>
                    <pic:cNvPicPr/>
                  </pic:nvPicPr>
                  <pic:blipFill>
                    <a:blip r:embed="rId50">
                      <a:extLst>
                        <a:ext uri="{28A0092B-C50C-407E-A947-70E740481C1C}">
                          <a14:useLocalDpi xmlns:a14="http://schemas.microsoft.com/office/drawing/2010/main" val="0"/>
                        </a:ext>
                      </a:extLst>
                    </a:blip>
                    <a:stretch>
                      <a:fillRect/>
                    </a:stretch>
                  </pic:blipFill>
                  <pic:spPr>
                    <a:xfrm>
                      <a:off x="0" y="0"/>
                      <a:ext cx="3702050" cy="716280"/>
                    </a:xfrm>
                    <a:prstGeom prst="rect">
                      <a:avLst/>
                    </a:prstGeom>
                  </pic:spPr>
                </pic:pic>
              </a:graphicData>
            </a:graphic>
          </wp:inline>
        </w:drawing>
      </w:r>
    </w:p>
    <w:p w14:paraId="1DA4FB36" w14:textId="58F78E61" w:rsidR="00DD01FE" w:rsidRDefault="00DD01FE" w:rsidP="00DD01FE">
      <w:pPr>
        <w:pBdr>
          <w:top w:val="nil"/>
          <w:left w:val="nil"/>
          <w:bottom w:val="nil"/>
          <w:right w:val="nil"/>
          <w:between w:val="nil"/>
        </w:pBdr>
        <w:spacing w:line="240" w:lineRule="auto"/>
        <w:ind w:left="720"/>
        <w:rPr>
          <w:color w:val="000000"/>
        </w:rPr>
      </w:pPr>
      <w:r>
        <w:rPr>
          <w:color w:val="000000"/>
        </w:rPr>
        <w:t>Total number of trips taken in first class</w:t>
      </w:r>
    </w:p>
    <w:p w14:paraId="2E005557" w14:textId="2654C8B8" w:rsidR="00FB3F46" w:rsidRDefault="00FB3F46" w:rsidP="00FB3F46">
      <w:pPr>
        <w:numPr>
          <w:ilvl w:val="0"/>
          <w:numId w:val="15"/>
        </w:numPr>
        <w:pBdr>
          <w:top w:val="nil"/>
          <w:left w:val="nil"/>
          <w:bottom w:val="nil"/>
          <w:right w:val="nil"/>
          <w:between w:val="nil"/>
        </w:pBdr>
        <w:spacing w:line="240" w:lineRule="auto"/>
        <w:rPr>
          <w:color w:val="000000"/>
        </w:rPr>
      </w:pPr>
      <w:proofErr w:type="spellStart"/>
      <w:proofErr w:type="gramStart"/>
      <w:r>
        <w:rPr>
          <w:color w:val="000000"/>
        </w:rPr>
        <w:t>Railcard</w:t>
      </w:r>
      <w:proofErr w:type="spellEnd"/>
      <w:r>
        <w:rPr>
          <w:color w:val="000000"/>
        </w:rPr>
        <w:t xml:space="preserve">  Users</w:t>
      </w:r>
      <w:proofErr w:type="gramEnd"/>
      <w:r>
        <w:rPr>
          <w:color w:val="000000"/>
        </w:rPr>
        <w:t xml:space="preserve"> :</w:t>
      </w:r>
    </w:p>
    <w:p w14:paraId="60C35A73" w14:textId="472E911C" w:rsidR="00DD01FE" w:rsidRDefault="00DD01FE" w:rsidP="00DD01FE">
      <w:pPr>
        <w:pBdr>
          <w:top w:val="nil"/>
          <w:left w:val="nil"/>
          <w:bottom w:val="nil"/>
          <w:right w:val="nil"/>
          <w:between w:val="nil"/>
        </w:pBdr>
        <w:spacing w:line="240" w:lineRule="auto"/>
        <w:ind w:left="720"/>
        <w:rPr>
          <w:color w:val="000000"/>
        </w:rPr>
      </w:pPr>
      <w:r>
        <w:rPr>
          <w:noProof/>
          <w:color w:val="000000"/>
        </w:rPr>
        <w:drawing>
          <wp:inline distT="0" distB="0" distL="0" distR="0" wp14:anchorId="6081C2D3" wp14:editId="5E4A29BC">
            <wp:extent cx="3482340" cy="861060"/>
            <wp:effectExtent l="0" t="0" r="3810" b="0"/>
            <wp:docPr id="4781537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53729" name="Picture 478153729"/>
                    <pic:cNvPicPr/>
                  </pic:nvPicPr>
                  <pic:blipFill>
                    <a:blip r:embed="rId51">
                      <a:extLst>
                        <a:ext uri="{28A0092B-C50C-407E-A947-70E740481C1C}">
                          <a14:useLocalDpi xmlns:a14="http://schemas.microsoft.com/office/drawing/2010/main" val="0"/>
                        </a:ext>
                      </a:extLst>
                    </a:blip>
                    <a:stretch>
                      <a:fillRect/>
                    </a:stretch>
                  </pic:blipFill>
                  <pic:spPr>
                    <a:xfrm>
                      <a:off x="0" y="0"/>
                      <a:ext cx="3482340" cy="861060"/>
                    </a:xfrm>
                    <a:prstGeom prst="rect">
                      <a:avLst/>
                    </a:prstGeom>
                  </pic:spPr>
                </pic:pic>
              </a:graphicData>
            </a:graphic>
          </wp:inline>
        </w:drawing>
      </w:r>
    </w:p>
    <w:p w14:paraId="716A77B8" w14:textId="682DD5DA" w:rsidR="00DD01FE" w:rsidRDefault="00DD01FE" w:rsidP="00DD01FE">
      <w:pPr>
        <w:pBdr>
          <w:top w:val="nil"/>
          <w:left w:val="nil"/>
          <w:bottom w:val="nil"/>
          <w:right w:val="nil"/>
          <w:between w:val="nil"/>
        </w:pBdr>
        <w:spacing w:line="240" w:lineRule="auto"/>
        <w:ind w:left="720"/>
        <w:rPr>
          <w:color w:val="000000"/>
        </w:rPr>
      </w:pPr>
      <w:r>
        <w:rPr>
          <w:color w:val="000000"/>
        </w:rPr>
        <w:t xml:space="preserve">Total passenger who used a </w:t>
      </w:r>
      <w:proofErr w:type="spellStart"/>
      <w:r>
        <w:rPr>
          <w:color w:val="000000"/>
        </w:rPr>
        <w:t>railcard</w:t>
      </w:r>
      <w:proofErr w:type="spellEnd"/>
    </w:p>
    <w:p w14:paraId="6F54DDFC" w14:textId="5E2FF8D9" w:rsidR="00FB3F46" w:rsidRDefault="00FB3F46" w:rsidP="00FB3F46">
      <w:pPr>
        <w:numPr>
          <w:ilvl w:val="0"/>
          <w:numId w:val="15"/>
        </w:numPr>
        <w:pBdr>
          <w:top w:val="nil"/>
          <w:left w:val="nil"/>
          <w:bottom w:val="nil"/>
          <w:right w:val="nil"/>
          <w:between w:val="nil"/>
        </w:pBdr>
        <w:spacing w:line="240" w:lineRule="auto"/>
        <w:rPr>
          <w:color w:val="000000"/>
        </w:rPr>
      </w:pPr>
      <w:proofErr w:type="spellStart"/>
      <w:r>
        <w:rPr>
          <w:color w:val="000000"/>
        </w:rPr>
        <w:t>Railcard</w:t>
      </w:r>
      <w:proofErr w:type="spellEnd"/>
      <w:r>
        <w:rPr>
          <w:color w:val="000000"/>
        </w:rPr>
        <w:t xml:space="preserve"> </w:t>
      </w:r>
      <w:proofErr w:type="gramStart"/>
      <w:r>
        <w:rPr>
          <w:color w:val="000000"/>
        </w:rPr>
        <w:t>Rate :</w:t>
      </w:r>
      <w:proofErr w:type="gramEnd"/>
    </w:p>
    <w:p w14:paraId="6A368063" w14:textId="364A2C49" w:rsidR="00DD01FE" w:rsidRDefault="00DD01FE" w:rsidP="00DD01FE">
      <w:pPr>
        <w:pBdr>
          <w:top w:val="nil"/>
          <w:left w:val="nil"/>
          <w:bottom w:val="nil"/>
          <w:right w:val="nil"/>
          <w:between w:val="nil"/>
        </w:pBdr>
        <w:spacing w:line="240" w:lineRule="auto"/>
        <w:ind w:left="720"/>
        <w:rPr>
          <w:color w:val="000000"/>
        </w:rPr>
      </w:pPr>
      <w:r>
        <w:rPr>
          <w:noProof/>
          <w:color w:val="000000"/>
        </w:rPr>
        <w:drawing>
          <wp:inline distT="0" distB="0" distL="0" distR="0" wp14:anchorId="5691CAEE" wp14:editId="2826038D">
            <wp:extent cx="2926080" cy="960120"/>
            <wp:effectExtent l="0" t="0" r="7620" b="0"/>
            <wp:docPr id="12679517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51782" name="Picture 1267951782"/>
                    <pic:cNvPicPr/>
                  </pic:nvPicPr>
                  <pic:blipFill>
                    <a:blip r:embed="rId52">
                      <a:extLst>
                        <a:ext uri="{28A0092B-C50C-407E-A947-70E740481C1C}">
                          <a14:useLocalDpi xmlns:a14="http://schemas.microsoft.com/office/drawing/2010/main" val="0"/>
                        </a:ext>
                      </a:extLst>
                    </a:blip>
                    <a:stretch>
                      <a:fillRect/>
                    </a:stretch>
                  </pic:blipFill>
                  <pic:spPr>
                    <a:xfrm>
                      <a:off x="0" y="0"/>
                      <a:ext cx="2926080" cy="960120"/>
                    </a:xfrm>
                    <a:prstGeom prst="rect">
                      <a:avLst/>
                    </a:prstGeom>
                  </pic:spPr>
                </pic:pic>
              </a:graphicData>
            </a:graphic>
          </wp:inline>
        </w:drawing>
      </w:r>
    </w:p>
    <w:p w14:paraId="3A6AECAD" w14:textId="5A7109E5" w:rsidR="00F425BD" w:rsidRDefault="00F425BD" w:rsidP="00F425BD">
      <w:pPr>
        <w:numPr>
          <w:ilvl w:val="0"/>
          <w:numId w:val="15"/>
        </w:numPr>
        <w:pBdr>
          <w:top w:val="nil"/>
          <w:left w:val="nil"/>
          <w:bottom w:val="nil"/>
          <w:right w:val="nil"/>
          <w:between w:val="nil"/>
        </w:pBdr>
        <w:spacing w:line="240" w:lineRule="auto"/>
        <w:rPr>
          <w:color w:val="000000"/>
        </w:rPr>
      </w:pPr>
      <w:r>
        <w:rPr>
          <w:b/>
          <w:bCs/>
          <w:noProof/>
          <w:color w:val="595959" w:themeColor="text1" w:themeTint="A6"/>
        </w:rPr>
        <w:lastRenderedPageBreak/>
        <w:drawing>
          <wp:anchor distT="0" distB="0" distL="114300" distR="114300" simplePos="0" relativeHeight="251704320" behindDoc="0" locked="0" layoutInCell="1" allowOverlap="1" wp14:anchorId="402A082E" wp14:editId="14661079">
            <wp:simplePos x="0" y="0"/>
            <wp:positionH relativeFrom="margin">
              <wp:posOffset>297180</wp:posOffset>
            </wp:positionH>
            <wp:positionV relativeFrom="paragraph">
              <wp:posOffset>283845</wp:posOffset>
            </wp:positionV>
            <wp:extent cx="3345180" cy="1539875"/>
            <wp:effectExtent l="0" t="0" r="7620" b="3175"/>
            <wp:wrapSquare wrapText="bothSides"/>
            <wp:docPr id="1258957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521" name="Picture 1258957521"/>
                    <pic:cNvPicPr/>
                  </pic:nvPicPr>
                  <pic:blipFill>
                    <a:blip r:embed="rId53">
                      <a:extLst>
                        <a:ext uri="{28A0092B-C50C-407E-A947-70E740481C1C}">
                          <a14:useLocalDpi xmlns:a14="http://schemas.microsoft.com/office/drawing/2010/main" val="0"/>
                        </a:ext>
                      </a:extLst>
                    </a:blip>
                    <a:stretch>
                      <a:fillRect/>
                    </a:stretch>
                  </pic:blipFill>
                  <pic:spPr>
                    <a:xfrm>
                      <a:off x="0" y="0"/>
                      <a:ext cx="3345180" cy="1539875"/>
                    </a:xfrm>
                    <a:prstGeom prst="rect">
                      <a:avLst/>
                    </a:prstGeom>
                  </pic:spPr>
                </pic:pic>
              </a:graphicData>
            </a:graphic>
            <wp14:sizeRelH relativeFrom="margin">
              <wp14:pctWidth>0</wp14:pctWidth>
            </wp14:sizeRelH>
            <wp14:sizeRelV relativeFrom="margin">
              <wp14:pctHeight>0</wp14:pctHeight>
            </wp14:sizeRelV>
          </wp:anchor>
        </w:drawing>
      </w:r>
      <w:r>
        <w:rPr>
          <w:color w:val="000000"/>
        </w:rPr>
        <w:t xml:space="preserve">Total Revenue by Purchase </w:t>
      </w:r>
      <w:proofErr w:type="gramStart"/>
      <w:r>
        <w:rPr>
          <w:color w:val="000000"/>
        </w:rPr>
        <w:t>Date  :</w:t>
      </w:r>
      <w:proofErr w:type="gramEnd"/>
    </w:p>
    <w:p w14:paraId="0DB452D8" w14:textId="61A6E376" w:rsidR="00F425BD" w:rsidRDefault="00F425BD" w:rsidP="00914C40">
      <w:pPr>
        <w:pStyle w:val="Subtitle"/>
        <w:rPr>
          <w:b/>
          <w:bCs/>
          <w:color w:val="595959" w:themeColor="text1" w:themeTint="A6"/>
        </w:rPr>
      </w:pPr>
    </w:p>
    <w:p w14:paraId="3EE9656B" w14:textId="77777777" w:rsidR="00F425BD" w:rsidRDefault="00F425BD" w:rsidP="00914C40">
      <w:pPr>
        <w:pStyle w:val="Subtitle"/>
        <w:rPr>
          <w:b/>
          <w:bCs/>
          <w:color w:val="595959" w:themeColor="text1" w:themeTint="A6"/>
        </w:rPr>
      </w:pPr>
    </w:p>
    <w:p w14:paraId="4E961831" w14:textId="77777777" w:rsidR="00F425BD" w:rsidRDefault="00F425BD" w:rsidP="00914C40">
      <w:pPr>
        <w:pStyle w:val="Subtitle"/>
        <w:rPr>
          <w:b/>
          <w:bCs/>
          <w:color w:val="595959" w:themeColor="text1" w:themeTint="A6"/>
        </w:rPr>
      </w:pPr>
    </w:p>
    <w:p w14:paraId="02F3E3D5" w14:textId="77777777" w:rsidR="00F425BD" w:rsidRDefault="00F425BD" w:rsidP="00914C40">
      <w:pPr>
        <w:pStyle w:val="Subtitle"/>
        <w:rPr>
          <w:b/>
          <w:bCs/>
          <w:color w:val="595959" w:themeColor="text1" w:themeTint="A6"/>
        </w:rPr>
      </w:pPr>
    </w:p>
    <w:p w14:paraId="567B2947" w14:textId="77777777" w:rsidR="00F425BD" w:rsidRPr="00F425BD" w:rsidRDefault="00F425BD" w:rsidP="00914C40">
      <w:pPr>
        <w:pStyle w:val="Subtitle"/>
        <w:rPr>
          <w:b/>
          <w:bCs/>
          <w:i w:val="0"/>
          <w:iCs/>
          <w:color w:val="595959" w:themeColor="text1" w:themeTint="A6"/>
        </w:rPr>
      </w:pPr>
    </w:p>
    <w:p w14:paraId="4F532AC2" w14:textId="77777777" w:rsidR="00F425BD" w:rsidRPr="00F425BD" w:rsidRDefault="00F425BD" w:rsidP="00F425BD">
      <w:pPr>
        <w:pStyle w:val="Subtitle"/>
        <w:rPr>
          <w:b/>
          <w:bCs/>
          <w:color w:val="595959" w:themeColor="text1" w:themeTint="A6"/>
        </w:rPr>
      </w:pPr>
      <w:r w:rsidRPr="00F425BD">
        <w:rPr>
          <w:b/>
          <w:bCs/>
          <w:i w:val="0"/>
          <w:iCs/>
          <w:color w:val="595959" w:themeColor="text1" w:themeTint="A6"/>
        </w:rPr>
        <w:t>Activating Inactive Relationships with USERELATIONSHIP Purpose</w:t>
      </w:r>
      <w:r w:rsidRPr="00F425BD">
        <w:rPr>
          <w:b/>
          <w:bCs/>
          <w:color w:val="595959" w:themeColor="text1" w:themeTint="A6"/>
        </w:rPr>
        <w:t xml:space="preserve">: </w:t>
      </w:r>
      <w:r w:rsidRPr="00F425BD">
        <w:rPr>
          <w:i w:val="0"/>
          <w:iCs/>
          <w:color w:val="595959" w:themeColor="text1" w:themeTint="A6"/>
        </w:rPr>
        <w:t>Enable dynamic analysis using the "Date of Purchase" despite the active relationship being with "Date of Journey". In the data model, the Date table was connected to both "Date of Journey" and "Date of Purchase". Since only one active relationship is allowed at a time, the relationship with "Date of Purchase" was inactive by default. To enable accurate time-based analysis by "Date of Purchase", the USERELATIONSHIP function was used within DAX measures to temporarily activate the inactive relationship. This method allowed for flexible analysis without the need to duplicate the Date table</w:t>
      </w:r>
      <w:r w:rsidRPr="00F425BD">
        <w:rPr>
          <w:b/>
          <w:bCs/>
          <w:color w:val="595959" w:themeColor="text1" w:themeTint="A6"/>
        </w:rPr>
        <w:t>.</w:t>
      </w:r>
    </w:p>
    <w:p w14:paraId="2C5F01A6" w14:textId="77777777" w:rsidR="00F425BD" w:rsidRDefault="00F425BD" w:rsidP="00914C40">
      <w:pPr>
        <w:pStyle w:val="Subtitle"/>
        <w:rPr>
          <w:b/>
          <w:bCs/>
          <w:color w:val="595959" w:themeColor="text1" w:themeTint="A6"/>
        </w:rPr>
      </w:pPr>
    </w:p>
    <w:p w14:paraId="70EE950B" w14:textId="70F97088" w:rsidR="00914C40" w:rsidRPr="004B5E8E" w:rsidRDefault="00914C40" w:rsidP="00914C40">
      <w:pPr>
        <w:pStyle w:val="Subtitle"/>
        <w:rPr>
          <w:b/>
          <w:bCs/>
          <w:color w:val="595959" w:themeColor="text1" w:themeTint="A6"/>
        </w:rPr>
      </w:pPr>
      <w:r w:rsidRPr="004B5E8E">
        <w:rPr>
          <w:b/>
          <w:bCs/>
          <w:color w:val="595959" w:themeColor="text1" w:themeTint="A6"/>
        </w:rPr>
        <w:t>6.2 Organizing DAX Measures into Folders</w:t>
      </w:r>
    </w:p>
    <w:p w14:paraId="0BD8B286" w14:textId="77777777" w:rsidR="00914C40" w:rsidRPr="004B5E8E" w:rsidRDefault="00914C40" w:rsidP="00914C40">
      <w:pPr>
        <w:pStyle w:val="Subtitle"/>
        <w:rPr>
          <w:color w:val="595959" w:themeColor="text1" w:themeTint="A6"/>
        </w:rPr>
      </w:pPr>
      <w:r w:rsidRPr="004B5E8E">
        <w:rPr>
          <w:color w:val="595959" w:themeColor="text1" w:themeTint="A6"/>
        </w:rPr>
        <w:t xml:space="preserve">To enhance clarity and navigation within the </w:t>
      </w:r>
      <w:r w:rsidRPr="004B5E8E">
        <w:rPr>
          <w:b/>
          <w:bCs/>
          <w:color w:val="595959" w:themeColor="text1" w:themeTint="A6"/>
        </w:rPr>
        <w:t>Data Model</w:t>
      </w:r>
      <w:r w:rsidRPr="004B5E8E">
        <w:rPr>
          <w:color w:val="595959" w:themeColor="text1" w:themeTint="A6"/>
        </w:rPr>
        <w:t xml:space="preserve">, DAX measures were systematically grouped into folders in the </w:t>
      </w:r>
      <w:r w:rsidRPr="004B5E8E">
        <w:rPr>
          <w:b/>
          <w:bCs/>
          <w:color w:val="595959" w:themeColor="text1" w:themeTint="A6"/>
        </w:rPr>
        <w:t>Model View</w:t>
      </w:r>
      <w:r w:rsidRPr="004B5E8E">
        <w:rPr>
          <w:color w:val="595959" w:themeColor="text1" w:themeTint="A6"/>
        </w:rPr>
        <w:t>. This organization creates a more structured model, particularly when working with a large number of measures.</w:t>
      </w:r>
    </w:p>
    <w:p w14:paraId="134564F9" w14:textId="77777777" w:rsidR="00914C40" w:rsidRPr="004B5E8E" w:rsidRDefault="00914C40" w:rsidP="00914C40">
      <w:pPr>
        <w:pStyle w:val="Subtitle"/>
        <w:rPr>
          <w:color w:val="595959" w:themeColor="text1" w:themeTint="A6"/>
        </w:rPr>
      </w:pPr>
      <w:r w:rsidRPr="004B5E8E">
        <w:rPr>
          <w:b/>
          <w:bCs/>
          <w:color w:val="595959" w:themeColor="text1" w:themeTint="A6"/>
        </w:rPr>
        <w:t>Folder Structure:</w:t>
      </w:r>
    </w:p>
    <w:p w14:paraId="37CD871F"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Delay Insights</w:t>
      </w:r>
      <w:r>
        <w:rPr>
          <w:rFonts w:eastAsia="Times New Roman"/>
        </w:rPr>
        <w:t xml:space="preserve"> </w:t>
      </w:r>
    </w:p>
    <w:p w14:paraId="62C5866D"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Average Delay Minute</w:t>
      </w:r>
    </w:p>
    <w:p w14:paraId="4EC2FF74"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Max Delay Minute</w:t>
      </w:r>
    </w:p>
    <w:p w14:paraId="29CEE8A6"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Total Delay Minutes</w:t>
      </w:r>
    </w:p>
    <w:p w14:paraId="01BFE42D"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Fare Insights</w:t>
      </w:r>
      <w:r>
        <w:rPr>
          <w:rFonts w:eastAsia="Times New Roman"/>
        </w:rPr>
        <w:t xml:space="preserve"> </w:t>
      </w:r>
    </w:p>
    <w:p w14:paraId="39A14AD8" w14:textId="77777777" w:rsidR="00562966" w:rsidRDefault="00562966" w:rsidP="00562966">
      <w:pPr>
        <w:numPr>
          <w:ilvl w:val="1"/>
          <w:numId w:val="21"/>
        </w:numPr>
        <w:spacing w:before="100" w:beforeAutospacing="1" w:after="100" w:afterAutospacing="1" w:line="240" w:lineRule="auto"/>
        <w:rPr>
          <w:rFonts w:eastAsia="Times New Roman"/>
        </w:rPr>
      </w:pPr>
      <w:proofErr w:type="spellStart"/>
      <w:r>
        <w:rPr>
          <w:rFonts w:eastAsia="Times New Roman"/>
        </w:rPr>
        <w:t>Railcard</w:t>
      </w:r>
      <w:proofErr w:type="spellEnd"/>
      <w:r>
        <w:rPr>
          <w:rFonts w:eastAsia="Times New Roman"/>
        </w:rPr>
        <w:t xml:space="preserve"> Users</w:t>
      </w:r>
    </w:p>
    <w:p w14:paraId="7BC118A9"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Financials</w:t>
      </w:r>
      <w:r>
        <w:rPr>
          <w:rFonts w:eastAsia="Times New Roman"/>
        </w:rPr>
        <w:t xml:space="preserve"> </w:t>
      </w:r>
    </w:p>
    <w:p w14:paraId="39DBF438"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Average Ticket Price</w:t>
      </w:r>
    </w:p>
    <w:p w14:paraId="4634E6AE"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Max Ticket Price</w:t>
      </w:r>
    </w:p>
    <w:p w14:paraId="76826EFC"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Min Ticket Price</w:t>
      </w:r>
    </w:p>
    <w:p w14:paraId="04E8A838"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Total Revenue</w:t>
      </w:r>
    </w:p>
    <w:p w14:paraId="6C8A2AC2"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Performance Rate</w:t>
      </w:r>
      <w:r>
        <w:rPr>
          <w:rFonts w:eastAsia="Times New Roman"/>
        </w:rPr>
        <w:t xml:space="preserve"> </w:t>
      </w:r>
    </w:p>
    <w:p w14:paraId="0B973A15"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Cancelled Rate</w:t>
      </w:r>
    </w:p>
    <w:p w14:paraId="439BF6CB"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lastRenderedPageBreak/>
        <w:t>Delayed Rate</w:t>
      </w:r>
    </w:p>
    <w:p w14:paraId="5157A84E"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First Class Rate</w:t>
      </w:r>
    </w:p>
    <w:p w14:paraId="2AE09B05"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On Time Rate</w:t>
      </w:r>
    </w:p>
    <w:p w14:paraId="05A7CAC3" w14:textId="77777777" w:rsidR="00562966" w:rsidRDefault="00562966" w:rsidP="00562966">
      <w:pPr>
        <w:numPr>
          <w:ilvl w:val="1"/>
          <w:numId w:val="21"/>
        </w:numPr>
        <w:spacing w:before="100" w:beforeAutospacing="1" w:after="100" w:afterAutospacing="1" w:line="240" w:lineRule="auto"/>
        <w:rPr>
          <w:rFonts w:eastAsia="Times New Roman"/>
        </w:rPr>
      </w:pPr>
      <w:proofErr w:type="spellStart"/>
      <w:r>
        <w:rPr>
          <w:rFonts w:eastAsia="Times New Roman"/>
        </w:rPr>
        <w:t>Railcard</w:t>
      </w:r>
      <w:proofErr w:type="spellEnd"/>
      <w:r>
        <w:rPr>
          <w:rFonts w:eastAsia="Times New Roman"/>
        </w:rPr>
        <w:t xml:space="preserve"> Rate</w:t>
      </w:r>
    </w:p>
    <w:p w14:paraId="111A5A4F"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Refund Rate</w:t>
      </w:r>
    </w:p>
    <w:p w14:paraId="4DB9E701" w14:textId="77777777" w:rsidR="00914C40" w:rsidRPr="004B5E8E" w:rsidRDefault="00914C40" w:rsidP="00914C40">
      <w:pPr>
        <w:numPr>
          <w:ilvl w:val="0"/>
          <w:numId w:val="20"/>
        </w:numPr>
        <w:spacing w:before="100" w:beforeAutospacing="1" w:after="100" w:afterAutospacing="1" w:line="240" w:lineRule="auto"/>
        <w:rPr>
          <w:rFonts w:eastAsia="Times New Roman"/>
          <w:b/>
          <w:bCs/>
        </w:rPr>
      </w:pPr>
      <w:r>
        <w:rPr>
          <w:rStyle w:val="Strong"/>
          <w:rFonts w:eastAsia="Times New Roman"/>
        </w:rPr>
        <w:t>R</w:t>
      </w:r>
      <w:r w:rsidRPr="004B5E8E">
        <w:rPr>
          <w:rFonts w:eastAsia="Times New Roman"/>
          <w:b/>
          <w:bCs/>
        </w:rPr>
        <w:t>efund insight</w:t>
      </w:r>
    </w:p>
    <w:p w14:paraId="6FDFF17E"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Approved Refund Requests</w:t>
      </w:r>
    </w:p>
    <w:p w14:paraId="7D4070B2" w14:textId="77777777" w:rsidR="00914C40" w:rsidRDefault="00914C40" w:rsidP="00914C40">
      <w:pPr>
        <w:numPr>
          <w:ilvl w:val="0"/>
          <w:numId w:val="21"/>
        </w:numPr>
        <w:spacing w:before="100" w:beforeAutospacing="1" w:after="100" w:afterAutospacing="1" w:line="240" w:lineRule="auto"/>
        <w:rPr>
          <w:rFonts w:eastAsia="Times New Roman"/>
        </w:rPr>
      </w:pPr>
      <w:r>
        <w:rPr>
          <w:rStyle w:val="Strong"/>
          <w:rFonts w:eastAsia="Times New Roman"/>
        </w:rPr>
        <w:t>Route and Stations Info</w:t>
      </w:r>
      <w:r>
        <w:rPr>
          <w:rFonts w:eastAsia="Times New Roman"/>
        </w:rPr>
        <w:t xml:space="preserve"> </w:t>
      </w:r>
    </w:p>
    <w:p w14:paraId="2C305BAB"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Arrival Route</w:t>
      </w:r>
    </w:p>
    <w:p w14:paraId="56398477"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Departure Route</w:t>
      </w:r>
    </w:p>
    <w:p w14:paraId="779B9ECC"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Top 5 Arrival Stations</w:t>
      </w:r>
    </w:p>
    <w:p w14:paraId="2827E296" w14:textId="77777777" w:rsidR="00914C40" w:rsidRDefault="00914C40" w:rsidP="00914C40">
      <w:pPr>
        <w:numPr>
          <w:ilvl w:val="0"/>
          <w:numId w:val="21"/>
        </w:numPr>
        <w:spacing w:before="100" w:beforeAutospacing="1" w:after="100" w:afterAutospacing="1" w:line="240" w:lineRule="auto"/>
        <w:rPr>
          <w:rFonts w:eastAsia="Times New Roman"/>
        </w:rPr>
      </w:pPr>
      <w:r>
        <w:rPr>
          <w:rStyle w:val="Strong"/>
          <w:rFonts w:eastAsia="Times New Roman"/>
        </w:rPr>
        <w:t>Trips Summary</w:t>
      </w:r>
      <w:r>
        <w:rPr>
          <w:rFonts w:eastAsia="Times New Roman"/>
        </w:rPr>
        <w:t xml:space="preserve"> </w:t>
      </w:r>
    </w:p>
    <w:p w14:paraId="1D2C4C51"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Cancelled Trips</w:t>
      </w:r>
    </w:p>
    <w:p w14:paraId="47787F44"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Delayed Trips</w:t>
      </w:r>
    </w:p>
    <w:p w14:paraId="74B72440"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First Class Trips</w:t>
      </w:r>
    </w:p>
    <w:p w14:paraId="30F68F35"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On Time Trips</w:t>
      </w:r>
    </w:p>
    <w:p w14:paraId="7DE0A3B7"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Total Trips</w:t>
      </w:r>
    </w:p>
    <w:p w14:paraId="2DF59DEA"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Unique Routes</w:t>
      </w:r>
    </w:p>
    <w:p w14:paraId="42B7EC5B" w14:textId="77777777" w:rsidR="00914C40" w:rsidRDefault="00914C40" w:rsidP="00914C40">
      <w:pPr>
        <w:pStyle w:val="NormalWeb"/>
      </w:pPr>
      <w:r>
        <w:rPr>
          <w:rStyle w:val="Strong"/>
        </w:rPr>
        <w:t>Benefit:</w:t>
      </w:r>
      <w:r>
        <w:br/>
        <w:t xml:space="preserve">This folder structure improves </w:t>
      </w:r>
      <w:r>
        <w:rPr>
          <w:rStyle w:val="Strong"/>
        </w:rPr>
        <w:t>model readability</w:t>
      </w:r>
      <w:r>
        <w:t xml:space="preserve">, </w:t>
      </w:r>
      <w:r>
        <w:rPr>
          <w:rStyle w:val="Strong"/>
        </w:rPr>
        <w:t>accelerates report development</w:t>
      </w:r>
      <w:r>
        <w:t xml:space="preserve">, and allows for quicker access to </w:t>
      </w:r>
      <w:r>
        <w:rPr>
          <w:rStyle w:val="Strong"/>
        </w:rPr>
        <w:t>relevant KPIs</w:t>
      </w:r>
      <w:r>
        <w:t xml:space="preserve"> during dashboard creation.</w:t>
      </w:r>
    </w:p>
    <w:p w14:paraId="24F32A70" w14:textId="77777777" w:rsidR="00914C40" w:rsidRDefault="00914C40" w:rsidP="00914C40">
      <w:pPr>
        <w:rPr>
          <w:rFonts w:eastAsia="Times New Roman"/>
        </w:rPr>
      </w:pPr>
      <w:r>
        <w:rPr>
          <w:rFonts w:eastAsia="Times New Roman"/>
          <w:noProof/>
        </w:rPr>
        <mc:AlternateContent>
          <mc:Choice Requires="wps">
            <w:drawing>
              <wp:inline distT="0" distB="0" distL="0" distR="0" wp14:anchorId="565EE3E9" wp14:editId="115A41C8">
                <wp:extent cx="5943600" cy="1270"/>
                <wp:effectExtent l="0" t="31750" r="0" b="36830"/>
                <wp:docPr id="852310038" name="Rectangle 852310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5464E8" id="Rectangle 852310038"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" filled="f">
                <w10:wrap anchorx="page"/>
                <w10:anchorlock/>
              </v:rect>
            </w:pict>
          </mc:Fallback>
        </mc:AlternateContent>
      </w:r>
    </w:p>
    <w:p w14:paraId="1FAFDA30" w14:textId="77777777" w:rsidR="00914C40" w:rsidRPr="00914C40" w:rsidRDefault="00914C40" w:rsidP="00914C40">
      <w:pPr>
        <w:pStyle w:val="Heading3"/>
        <w:rPr>
          <w:rFonts w:eastAsia="Times New Roman"/>
          <w:b w:val="0"/>
          <w:color w:val="595959" w:themeColor="text1" w:themeTint="A6"/>
        </w:rPr>
      </w:pPr>
      <w:r w:rsidRPr="00914C40">
        <w:rPr>
          <w:rStyle w:val="Strong"/>
          <w:rFonts w:eastAsia="Times New Roman"/>
          <w:b/>
          <w:color w:val="595959" w:themeColor="text1" w:themeTint="A6"/>
        </w:rPr>
        <w:t>6.3 Creating a Data Dictionary Using DAX Studio</w:t>
      </w:r>
    </w:p>
    <w:p w14:paraId="38523290" w14:textId="77777777" w:rsidR="00914C40" w:rsidRDefault="00914C40" w:rsidP="00914C40">
      <w:pPr>
        <w:pStyle w:val="NormalWeb"/>
      </w:pPr>
      <w:r>
        <w:t xml:space="preserve">To document and understand the metadata of the data model, a </w:t>
      </w:r>
      <w:r>
        <w:rPr>
          <w:rStyle w:val="Strong"/>
        </w:rPr>
        <w:t>Data Dictionary</w:t>
      </w:r>
      <w:r>
        <w:t xml:space="preserve"> was generated using </w:t>
      </w:r>
      <w:r>
        <w:rPr>
          <w:rStyle w:val="Strong"/>
        </w:rPr>
        <w:t>DAX Studio</w:t>
      </w:r>
      <w:r>
        <w:t xml:space="preserve"> by executing specialized functions under the </w:t>
      </w:r>
      <w:r>
        <w:rPr>
          <w:rStyle w:val="HTMLCode"/>
        </w:rPr>
        <w:t>INFO.VIEW</w:t>
      </w:r>
      <w:r>
        <w:t xml:space="preserve"> namespace.</w:t>
      </w:r>
    </w:p>
    <w:p w14:paraId="446A90F5" w14:textId="77777777" w:rsidR="00914C40" w:rsidRDefault="00914C40" w:rsidP="00914C40">
      <w:pPr>
        <w:pStyle w:val="NormalWeb"/>
      </w:pPr>
      <w:r>
        <w:rPr>
          <w:rStyle w:val="Strong"/>
        </w:rPr>
        <w:t>DAX Functions Used:</w:t>
      </w:r>
    </w:p>
    <w:p w14:paraId="4747EE41" w14:textId="77777777" w:rsidR="00914C40" w:rsidRDefault="00914C40" w:rsidP="00914C40">
      <w:pPr>
        <w:numPr>
          <w:ilvl w:val="0"/>
          <w:numId w:val="22"/>
        </w:numPr>
        <w:spacing w:before="100" w:beforeAutospacing="1" w:after="100" w:afterAutospacing="1" w:line="240" w:lineRule="auto"/>
        <w:rPr>
          <w:rFonts w:eastAsia="Times New Roman"/>
        </w:rPr>
      </w:pPr>
      <w:proofErr w:type="gramStart"/>
      <w:r>
        <w:rPr>
          <w:rStyle w:val="HTMLCode"/>
        </w:rPr>
        <w:t>INFO.VIEW.COLUMNS</w:t>
      </w:r>
      <w:proofErr w:type="gramEnd"/>
      <w:r>
        <w:rPr>
          <w:rStyle w:val="HTMLCode"/>
        </w:rPr>
        <w:t>()</w:t>
      </w:r>
      <w:r>
        <w:rPr>
          <w:rFonts w:eastAsia="Times New Roman"/>
        </w:rPr>
        <w:t xml:space="preserve"> </w:t>
      </w:r>
    </w:p>
    <w:p w14:paraId="2D8C18FE"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Retrieves all columns in the data model, including their names, data types, and associated tables.</w:t>
      </w:r>
    </w:p>
    <w:p w14:paraId="72A798E5" w14:textId="77777777" w:rsidR="00914C40" w:rsidRDefault="00914C40" w:rsidP="00914C40">
      <w:pPr>
        <w:numPr>
          <w:ilvl w:val="0"/>
          <w:numId w:val="22"/>
        </w:numPr>
        <w:spacing w:before="100" w:beforeAutospacing="1" w:after="100" w:afterAutospacing="1" w:line="240" w:lineRule="auto"/>
        <w:rPr>
          <w:rFonts w:eastAsia="Times New Roman"/>
        </w:rPr>
      </w:pPr>
      <w:proofErr w:type="gramStart"/>
      <w:r>
        <w:rPr>
          <w:rStyle w:val="HTMLCode"/>
        </w:rPr>
        <w:t>INFO.VIEW.MEASURES</w:t>
      </w:r>
      <w:proofErr w:type="gramEnd"/>
      <w:r>
        <w:rPr>
          <w:rStyle w:val="HTMLCode"/>
        </w:rPr>
        <w:t>()</w:t>
      </w:r>
      <w:r>
        <w:rPr>
          <w:rFonts w:eastAsia="Times New Roman"/>
        </w:rPr>
        <w:t xml:space="preserve"> </w:t>
      </w:r>
    </w:p>
    <w:p w14:paraId="22A1741E"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Lists all DAX measures along with their expressions and home tables.</w:t>
      </w:r>
    </w:p>
    <w:p w14:paraId="26F05E2B" w14:textId="77777777" w:rsidR="00914C40" w:rsidRDefault="00914C40" w:rsidP="00914C40">
      <w:pPr>
        <w:numPr>
          <w:ilvl w:val="0"/>
          <w:numId w:val="22"/>
        </w:numPr>
        <w:spacing w:before="100" w:beforeAutospacing="1" w:after="100" w:afterAutospacing="1" w:line="240" w:lineRule="auto"/>
        <w:rPr>
          <w:rFonts w:eastAsia="Times New Roman"/>
        </w:rPr>
      </w:pPr>
      <w:proofErr w:type="gramStart"/>
      <w:r>
        <w:rPr>
          <w:rStyle w:val="HTMLCode"/>
        </w:rPr>
        <w:t>INFO.VIEW.TABLES</w:t>
      </w:r>
      <w:proofErr w:type="gramEnd"/>
      <w:r>
        <w:rPr>
          <w:rStyle w:val="HTMLCode"/>
        </w:rPr>
        <w:t>()</w:t>
      </w:r>
      <w:r>
        <w:rPr>
          <w:rFonts w:eastAsia="Times New Roman"/>
        </w:rPr>
        <w:t xml:space="preserve"> </w:t>
      </w:r>
    </w:p>
    <w:p w14:paraId="6E596518"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Displays all tables within the model, including their storage mode and row counts.</w:t>
      </w:r>
    </w:p>
    <w:p w14:paraId="768842E0" w14:textId="77777777" w:rsidR="00914C40" w:rsidRDefault="00914C40" w:rsidP="00914C40">
      <w:pPr>
        <w:numPr>
          <w:ilvl w:val="0"/>
          <w:numId w:val="22"/>
        </w:numPr>
        <w:spacing w:before="100" w:beforeAutospacing="1" w:after="100" w:afterAutospacing="1" w:line="240" w:lineRule="auto"/>
        <w:rPr>
          <w:rFonts w:eastAsia="Times New Roman"/>
        </w:rPr>
      </w:pPr>
      <w:proofErr w:type="gramStart"/>
      <w:r>
        <w:rPr>
          <w:rStyle w:val="HTMLCode"/>
        </w:rPr>
        <w:t>INFO.VIEW.RELATIONS</w:t>
      </w:r>
      <w:proofErr w:type="gramEnd"/>
      <w:r>
        <w:rPr>
          <w:rStyle w:val="HTMLCode"/>
        </w:rPr>
        <w:t>()</w:t>
      </w:r>
      <w:r>
        <w:rPr>
          <w:rFonts w:eastAsia="Times New Roman"/>
        </w:rPr>
        <w:t xml:space="preserve"> </w:t>
      </w:r>
    </w:p>
    <w:p w14:paraId="647A80A3"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Extracts all relationships between tables, detailing source and target columns, relationship type, and direction.</w:t>
      </w:r>
    </w:p>
    <w:p w14:paraId="4AA5D165" w14:textId="77777777" w:rsidR="00914C40" w:rsidRDefault="00914C40" w:rsidP="00914C40">
      <w:pPr>
        <w:pStyle w:val="NormalWeb"/>
      </w:pPr>
      <w:r>
        <w:rPr>
          <w:rStyle w:val="Strong"/>
        </w:rPr>
        <w:lastRenderedPageBreak/>
        <w:t>Purpose:</w:t>
      </w:r>
      <w:r>
        <w:br/>
        <w:t xml:space="preserve">This provides a </w:t>
      </w:r>
      <w:r>
        <w:rPr>
          <w:rStyle w:val="Strong"/>
        </w:rPr>
        <w:t>structured, automated</w:t>
      </w:r>
      <w:r>
        <w:t xml:space="preserve"> way to generate a Data Dictionary that supports </w:t>
      </w:r>
      <w:r>
        <w:rPr>
          <w:rStyle w:val="Strong"/>
        </w:rPr>
        <w:t>documentation</w:t>
      </w:r>
      <w:r>
        <w:t xml:space="preserve">, </w:t>
      </w:r>
      <w:r>
        <w:rPr>
          <w:rStyle w:val="Strong"/>
        </w:rPr>
        <w:t>model validation</w:t>
      </w:r>
      <w:r>
        <w:t xml:space="preserve">, and </w:t>
      </w:r>
      <w:r>
        <w:rPr>
          <w:rStyle w:val="Strong"/>
        </w:rPr>
        <w:t>handover processes</w:t>
      </w:r>
      <w:r>
        <w:t xml:space="preserve">. It also ensures </w:t>
      </w:r>
      <w:r>
        <w:rPr>
          <w:rStyle w:val="Strong"/>
        </w:rPr>
        <w:t>transparency and traceability</w:t>
      </w:r>
      <w:r>
        <w:t xml:space="preserve"> within the Power BI solution.</w:t>
      </w:r>
    </w:p>
    <w:p w14:paraId="0E4D789F" w14:textId="77777777" w:rsidR="00914C40" w:rsidRPr="00914C40" w:rsidRDefault="00914C40" w:rsidP="00914C40">
      <w:pPr>
        <w:pStyle w:val="Heading3"/>
        <w:rPr>
          <w:rFonts w:eastAsia="Times New Roman"/>
          <w:b w:val="0"/>
          <w:color w:val="262626" w:themeColor="text1" w:themeTint="D9"/>
        </w:rPr>
      </w:pPr>
      <w:r w:rsidRPr="00914C40">
        <w:rPr>
          <w:rStyle w:val="Strong"/>
          <w:rFonts w:eastAsia="Times New Roman"/>
          <w:b/>
          <w:color w:val="262626" w:themeColor="text1" w:themeTint="D9"/>
        </w:rPr>
        <w:t>6.4 Description Enhancement for Tables, Columns, and Measures</w:t>
      </w:r>
    </w:p>
    <w:p w14:paraId="4D191978" w14:textId="77777777" w:rsidR="00914C40" w:rsidRDefault="00914C40" w:rsidP="00914C40">
      <w:pPr>
        <w:pStyle w:val="NormalWeb"/>
      </w:pPr>
      <w:r>
        <w:t xml:space="preserve">As part of the Data Dictionary creation process, detailed descriptions were </w:t>
      </w:r>
      <w:r>
        <w:rPr>
          <w:rStyle w:val="Strong"/>
        </w:rPr>
        <w:t>manually added</w:t>
      </w:r>
      <w:r>
        <w:t xml:space="preserve"> to the following components:</w:t>
      </w:r>
    </w:p>
    <w:p w14:paraId="56F2E2CA" w14:textId="77777777" w:rsidR="00914C40" w:rsidRDefault="00914C40" w:rsidP="00914C40">
      <w:pPr>
        <w:pStyle w:val="NormalWeb"/>
        <w:numPr>
          <w:ilvl w:val="0"/>
          <w:numId w:val="26"/>
        </w:numPr>
        <w:spacing w:before="100" w:beforeAutospacing="1" w:after="100" w:afterAutospacing="1" w:line="240" w:lineRule="auto"/>
      </w:pPr>
      <w:r>
        <w:rPr>
          <w:rStyle w:val="Strong"/>
        </w:rPr>
        <w:t>All Tables:</w:t>
      </w:r>
      <w:r>
        <w:br/>
        <w:t>Each table in the model was annotated with a meaningful description explaining its role and contents.</w:t>
      </w:r>
    </w:p>
    <w:p w14:paraId="3EF34330" w14:textId="77777777" w:rsidR="00914C40" w:rsidRDefault="00914C40" w:rsidP="00914C40">
      <w:pPr>
        <w:pStyle w:val="NormalWeb"/>
        <w:numPr>
          <w:ilvl w:val="0"/>
          <w:numId w:val="26"/>
        </w:numPr>
        <w:spacing w:before="100" w:beforeAutospacing="1" w:after="100" w:afterAutospacing="1" w:line="240" w:lineRule="auto"/>
      </w:pPr>
      <w:r>
        <w:rPr>
          <w:rStyle w:val="Strong"/>
        </w:rPr>
        <w:t>All Columns:</w:t>
      </w:r>
      <w:r>
        <w:br/>
        <w:t xml:space="preserve">Each column was described with its </w:t>
      </w:r>
      <w:r>
        <w:rPr>
          <w:rStyle w:val="Strong"/>
        </w:rPr>
        <w:t>purpose</w:t>
      </w:r>
      <w:r>
        <w:t xml:space="preserve">, </w:t>
      </w:r>
      <w:r>
        <w:rPr>
          <w:rStyle w:val="Strong"/>
        </w:rPr>
        <w:t>data type</w:t>
      </w:r>
      <w:r>
        <w:t xml:space="preserve">, and </w:t>
      </w:r>
      <w:r>
        <w:rPr>
          <w:rStyle w:val="Strong"/>
        </w:rPr>
        <w:t>relevance to analysis</w:t>
      </w:r>
      <w:r>
        <w:t>.</w:t>
      </w:r>
    </w:p>
    <w:p w14:paraId="1565602E" w14:textId="77777777" w:rsidR="00914C40" w:rsidRDefault="00914C40" w:rsidP="00914C40">
      <w:pPr>
        <w:pStyle w:val="NormalWeb"/>
        <w:numPr>
          <w:ilvl w:val="0"/>
          <w:numId w:val="26"/>
        </w:numPr>
        <w:spacing w:before="100" w:beforeAutospacing="1" w:after="100" w:afterAutospacing="1" w:line="240" w:lineRule="auto"/>
      </w:pPr>
      <w:r>
        <w:rPr>
          <w:rStyle w:val="Strong"/>
        </w:rPr>
        <w:t>All Measures:</w:t>
      </w:r>
      <w:r>
        <w:br/>
        <w:t xml:space="preserve">Every DAX measure was documented with an explanation of its </w:t>
      </w:r>
      <w:r>
        <w:rPr>
          <w:rStyle w:val="Strong"/>
        </w:rPr>
        <w:t>calculation logic</w:t>
      </w:r>
      <w:r>
        <w:t xml:space="preserve"> and </w:t>
      </w:r>
      <w:r>
        <w:rPr>
          <w:rStyle w:val="Strong"/>
        </w:rPr>
        <w:t>business interpretation</w:t>
      </w:r>
      <w:r>
        <w:t>.</w:t>
      </w:r>
    </w:p>
    <w:p w14:paraId="6D279315" w14:textId="77777777" w:rsidR="00914C40" w:rsidRDefault="00914C40" w:rsidP="00914C40">
      <w:pPr>
        <w:pStyle w:val="NormalWeb"/>
      </w:pPr>
      <w:r>
        <w:rPr>
          <w:rStyle w:val="Strong"/>
        </w:rPr>
        <w:t>Purpose:</w:t>
      </w:r>
      <w:r>
        <w:br/>
        <w:t xml:space="preserve">Providing thorough descriptions improves </w:t>
      </w:r>
      <w:r>
        <w:rPr>
          <w:rStyle w:val="Strong"/>
        </w:rPr>
        <w:t>model transparency</w:t>
      </w:r>
      <w:r>
        <w:t xml:space="preserve">, facilitates </w:t>
      </w:r>
      <w:r>
        <w:rPr>
          <w:rStyle w:val="Strong"/>
        </w:rPr>
        <w:t>collaboration</w:t>
      </w:r>
      <w:r>
        <w:t xml:space="preserve"> with team members, and enhances </w:t>
      </w:r>
      <w:r>
        <w:rPr>
          <w:rStyle w:val="Strong"/>
        </w:rPr>
        <w:t>report maintainability</w:t>
      </w:r>
      <w:r>
        <w:t>, particularly during future updates or handovers.</w:t>
      </w:r>
    </w:p>
    <w:p w14:paraId="4BA960E3" w14:textId="50408FE9" w:rsidR="00DD01FE" w:rsidRDefault="000E02EA" w:rsidP="000E02EA">
      <w:pPr>
        <w:pBdr>
          <w:top w:val="nil"/>
          <w:left w:val="nil"/>
          <w:bottom w:val="nil"/>
          <w:right w:val="nil"/>
          <w:between w:val="nil"/>
        </w:pBdr>
        <w:tabs>
          <w:tab w:val="left" w:pos="5394"/>
        </w:tabs>
        <w:spacing w:line="240" w:lineRule="auto"/>
        <w:rPr>
          <w:color w:val="000000"/>
        </w:rPr>
      </w:pPr>
      <w:r>
        <w:rPr>
          <w:color w:val="000000"/>
        </w:rPr>
        <w:tab/>
      </w:r>
    </w:p>
    <w:p w14:paraId="662E418F" w14:textId="0500F8CB" w:rsidR="00DD01FE" w:rsidRDefault="00DD01FE" w:rsidP="00DD01FE">
      <w:pPr>
        <w:pStyle w:val="Heading2"/>
        <w:spacing w:before="360" w:after="80"/>
        <w:rPr>
          <w:rFonts w:cs="Times New Roman"/>
          <w:b w:val="0"/>
          <w:bCs/>
          <w:color w:val="000000"/>
          <w:sz w:val="34"/>
          <w:szCs w:val="34"/>
          <w:rtl/>
        </w:rPr>
      </w:pPr>
      <w:r>
        <w:rPr>
          <w:rFonts w:asciiTheme="minorBidi" w:hAnsiTheme="minorBidi" w:cstheme="minorBidi"/>
          <w:b w:val="0"/>
          <w:bCs/>
          <w:color w:val="000000"/>
          <w:sz w:val="34"/>
          <w:szCs w:val="34"/>
          <w:lang w:bidi="ar-EG"/>
        </w:rPr>
        <w:t>7</w:t>
      </w:r>
      <w:r w:rsidRPr="00A219E0">
        <w:rPr>
          <w:b w:val="0"/>
          <w:bCs/>
          <w:color w:val="000000"/>
          <w:sz w:val="34"/>
          <w:szCs w:val="34"/>
        </w:rPr>
        <w:t xml:space="preserve">. </w:t>
      </w:r>
      <w:r>
        <w:rPr>
          <w:b w:val="0"/>
          <w:bCs/>
          <w:color w:val="000000"/>
          <w:sz w:val="34"/>
          <w:szCs w:val="34"/>
        </w:rPr>
        <w:t>Data Vis</w:t>
      </w:r>
      <w:r w:rsidR="005F3434">
        <w:rPr>
          <w:b w:val="0"/>
          <w:bCs/>
          <w:color w:val="000000"/>
          <w:sz w:val="34"/>
          <w:szCs w:val="34"/>
        </w:rPr>
        <w:t>ualization</w:t>
      </w:r>
    </w:p>
    <w:p w14:paraId="6C18A539" w14:textId="77777777" w:rsidR="005F3434" w:rsidRDefault="005F3434" w:rsidP="005F3434">
      <w:pPr>
        <w:spacing w:after="240"/>
      </w:pPr>
      <w:r w:rsidRPr="005F3434">
        <w:t>This section presents the key visuals in the dashboard and the insights they provide. The dashboard consists of four main pages, each designed to address specific business questions and provide actionable insights</w:t>
      </w:r>
    </w:p>
    <w:p w14:paraId="551251D0" w14:textId="4185B61C" w:rsidR="005F3434" w:rsidRDefault="005F3434" w:rsidP="005F3434">
      <w:pPr>
        <w:pStyle w:val="ListParagraph"/>
        <w:numPr>
          <w:ilvl w:val="0"/>
          <w:numId w:val="19"/>
        </w:numPr>
        <w:spacing w:after="240"/>
        <w:rPr>
          <w:b/>
          <w:bCs/>
        </w:rPr>
      </w:pPr>
      <w:r w:rsidRPr="005F3434">
        <w:rPr>
          <w:b/>
          <w:bCs/>
        </w:rPr>
        <w:t>Railway Overview Page</w:t>
      </w:r>
    </w:p>
    <w:p w14:paraId="703C09C5" w14:textId="77777777" w:rsidR="00D74E37" w:rsidRDefault="00D74E37" w:rsidP="00D74E37">
      <w:pPr>
        <w:pStyle w:val="ListParagraph"/>
        <w:spacing w:after="240"/>
        <w:rPr>
          <w:b/>
          <w:bCs/>
        </w:rPr>
      </w:pPr>
      <w:r w:rsidRPr="00D74E37">
        <w:rPr>
          <w:b/>
          <w:bCs/>
        </w:rPr>
        <w:t xml:space="preserve">Dashboard Summary: </w:t>
      </w:r>
    </w:p>
    <w:p w14:paraId="306BDB27" w14:textId="2123A9F6" w:rsidR="00D74E37" w:rsidRPr="00D74E37" w:rsidRDefault="00D74E37" w:rsidP="00D74E37">
      <w:pPr>
        <w:pStyle w:val="ListParagraph"/>
        <w:spacing w:after="240"/>
      </w:pPr>
      <w:r w:rsidRPr="00D74E37">
        <w:t>This dashboard provides a general overview of the train trips during the analysis period. It highlights key metrics such as total trips, delays, cancellations, average delay minutes, and refund approvals. The visualizations help assess the overall performance and identify patterns over time.</w:t>
      </w:r>
    </w:p>
    <w:p w14:paraId="089783A8" w14:textId="77777777" w:rsidR="005F3434" w:rsidRDefault="005F3434" w:rsidP="005F3434">
      <w:pPr>
        <w:pStyle w:val="ListParagraph"/>
        <w:spacing w:after="0" w:line="240" w:lineRule="auto"/>
        <w:rPr>
          <w:rFonts w:ascii="Times New Roman" w:eastAsia="Times New Roman" w:hAnsi="Times New Roman" w:cs="Times New Roman"/>
          <w:b/>
          <w:bCs/>
        </w:rPr>
      </w:pPr>
      <w:r w:rsidRPr="005F3434">
        <w:rPr>
          <w:rFonts w:ascii="Times New Roman" w:eastAsia="Times New Roman" w:hAnsi="Times New Roman" w:cs="Times New Roman"/>
          <w:b/>
          <w:bCs/>
        </w:rPr>
        <w:t>Key Insights from Visuals:</w:t>
      </w:r>
    </w:p>
    <w:p w14:paraId="0231E4F5" w14:textId="77777777" w:rsidR="00316F19" w:rsidRDefault="00316F19" w:rsidP="005F3434">
      <w:pPr>
        <w:pStyle w:val="ListParagraph"/>
        <w:spacing w:after="0" w:line="240" w:lineRule="auto"/>
        <w:rPr>
          <w:rFonts w:ascii="Times New Roman" w:eastAsia="Times New Roman" w:hAnsi="Times New Roman" w:cs="Times New Roman"/>
          <w:b/>
          <w:bCs/>
        </w:rPr>
      </w:pPr>
    </w:p>
    <w:p w14:paraId="72B928F5"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KPIs</w:t>
      </w:r>
      <w:r w:rsidRPr="00316F19">
        <w:rPr>
          <w:rFonts w:ascii="Times New Roman" w:eastAsia="Times New Roman" w:hAnsi="Times New Roman" w:cs="Times New Roman"/>
        </w:rPr>
        <w:t xml:space="preserve">: (Total Trips, Delayed Trips, Delayed %, Average Delay Minutes, Cancelled Trips, Cancelled %, Approved Refund): Provides an executive summary of train operations with a 7.18% delay rate and 5.94% cancellation rate, </w:t>
      </w:r>
      <w:r w:rsidRPr="00316F19">
        <w:rPr>
          <w:rFonts w:ascii="Times New Roman" w:eastAsia="Times New Roman" w:hAnsi="Times New Roman" w:cs="Times New Roman"/>
        </w:rPr>
        <w:lastRenderedPageBreak/>
        <w:t xml:space="preserve">indicating room for service efficiency improvements. The average delay duration of 42.55 minutes may affect customer satisfaction. </w:t>
      </w:r>
    </w:p>
    <w:p w14:paraId="79313D47" w14:textId="77777777" w:rsidR="00316F19" w:rsidRPr="00316F19" w:rsidRDefault="00316F19" w:rsidP="00316F19">
      <w:pPr>
        <w:pStyle w:val="ListParagraph"/>
        <w:rPr>
          <w:rFonts w:ascii="Times New Roman" w:eastAsia="Times New Roman" w:hAnsi="Times New Roman" w:cs="Times New Roman"/>
          <w:b/>
          <w:bCs/>
        </w:rPr>
      </w:pPr>
    </w:p>
    <w:p w14:paraId="76D5E52D"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Column &amp; Line Chart:</w:t>
      </w:r>
      <w:r w:rsidRPr="00316F19">
        <w:rPr>
          <w:rFonts w:ascii="Times New Roman" w:eastAsia="Times New Roman" w:hAnsi="Times New Roman" w:cs="Times New Roman"/>
        </w:rPr>
        <w:t xml:space="preserve"> Operational Delay Trends by Month Highlights the peak in delayed trips in March (634 trips), despite a constant average delay time (~41 mins), suggesting operational inefficiencies during this period. </w:t>
      </w:r>
    </w:p>
    <w:p w14:paraId="6FD1E501" w14:textId="77777777" w:rsidR="00316F19" w:rsidRDefault="00316F19" w:rsidP="00316F19">
      <w:pPr>
        <w:pStyle w:val="ListParagraph"/>
        <w:rPr>
          <w:rFonts w:ascii="Times New Roman" w:eastAsia="Times New Roman" w:hAnsi="Times New Roman" w:cs="Times New Roman"/>
        </w:rPr>
      </w:pPr>
    </w:p>
    <w:p w14:paraId="7F234ABA"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Donut Chart:</w:t>
      </w:r>
      <w:r w:rsidRPr="00316F19">
        <w:rPr>
          <w:rFonts w:ascii="Times New Roman" w:eastAsia="Times New Roman" w:hAnsi="Times New Roman" w:cs="Times New Roman"/>
        </w:rPr>
        <w:t xml:space="preserve"> Journey Status Distribution Indicates that the majority of trips (86.88%) are on time, while delays and cancellations collectively make up over 13%, highlighting moderate reliability concerns. </w:t>
      </w:r>
    </w:p>
    <w:p w14:paraId="20AB384C"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 xml:space="preserve">Area Chart: </w:t>
      </w:r>
      <w:r w:rsidRPr="00316F19">
        <w:rPr>
          <w:rFonts w:ascii="Times New Roman" w:eastAsia="Times New Roman" w:hAnsi="Times New Roman" w:cs="Times New Roman"/>
        </w:rPr>
        <w:t>Monthly Refund Rate Trend Shows a spike in refund requests during March (3.7%), aligning with the high volume of delayed trips, which implies a direct impact of service reliability on refunds.</w:t>
      </w:r>
    </w:p>
    <w:p w14:paraId="5ECA7C1A" w14:textId="77777777" w:rsidR="00316F19" w:rsidRDefault="00316F19" w:rsidP="00316F19">
      <w:pPr>
        <w:pStyle w:val="ListParagraph"/>
        <w:rPr>
          <w:rFonts w:ascii="Times New Roman" w:eastAsia="Times New Roman" w:hAnsi="Times New Roman" w:cs="Times New Roman"/>
        </w:rPr>
      </w:pPr>
    </w:p>
    <w:p w14:paraId="5A876745"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 xml:space="preserve"> Line Chart: </w:t>
      </w:r>
      <w:r w:rsidRPr="00316F19">
        <w:rPr>
          <w:rFonts w:ascii="Times New Roman" w:eastAsia="Times New Roman" w:hAnsi="Times New Roman" w:cs="Times New Roman"/>
        </w:rPr>
        <w:t xml:space="preserve">Monthly Trip Volume Trend Reveals stable demand, peaking in March with 8,117 trips, indicating that despite service issues, overall ridership demand remains consistent. </w:t>
      </w:r>
    </w:p>
    <w:p w14:paraId="484D827F" w14:textId="77777777" w:rsidR="00316F19" w:rsidRDefault="00316F19" w:rsidP="00316F19">
      <w:pPr>
        <w:pStyle w:val="ListParagraph"/>
        <w:rPr>
          <w:rFonts w:ascii="Times New Roman" w:eastAsia="Times New Roman" w:hAnsi="Times New Roman" w:cs="Times New Roman"/>
        </w:rPr>
      </w:pPr>
    </w:p>
    <w:p w14:paraId="2CB47AFC"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Sankey Diagram:</w:t>
      </w:r>
      <w:r w:rsidRPr="00316F19">
        <w:rPr>
          <w:rFonts w:ascii="Times New Roman" w:eastAsia="Times New Roman" w:hAnsi="Times New Roman" w:cs="Times New Roman"/>
        </w:rPr>
        <w:t xml:space="preserve"> Flow of Trips Between Departure and Arrival Regions Displays traffic concentration towards the North region from all other regions, useful for strategic planning and resource allocation. </w:t>
      </w:r>
    </w:p>
    <w:p w14:paraId="5CEEA202" w14:textId="77777777" w:rsidR="00316F19" w:rsidRDefault="00316F19" w:rsidP="00316F19">
      <w:pPr>
        <w:pStyle w:val="ListParagraph"/>
        <w:rPr>
          <w:rFonts w:ascii="Times New Roman" w:eastAsia="Times New Roman" w:hAnsi="Times New Roman" w:cs="Times New Roman"/>
        </w:rPr>
      </w:pPr>
    </w:p>
    <w:p w14:paraId="36F10095" w14:textId="22DEEB1E" w:rsidR="00316F19" w:rsidRP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Column Chart</w:t>
      </w:r>
      <w:r w:rsidRPr="00316F19">
        <w:rPr>
          <w:rFonts w:ascii="Times New Roman" w:eastAsia="Times New Roman" w:hAnsi="Times New Roman" w:cs="Times New Roman"/>
        </w:rPr>
        <w:t>: Approved Refund Requests by Route Identifies routes with the highest refund requests, especially Manchester–Liverpool and London Paddington–Reading, pointing to route-specific reliability issues.</w:t>
      </w:r>
    </w:p>
    <w:p w14:paraId="1DD5BD7D" w14:textId="61A9D562" w:rsidR="00316F19" w:rsidRPr="005F3434" w:rsidRDefault="00316F19" w:rsidP="005F3434">
      <w:pPr>
        <w:pStyle w:val="ListParagraph"/>
        <w:spacing w:after="0" w:line="240" w:lineRule="auto"/>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93056" behindDoc="0" locked="0" layoutInCell="1" allowOverlap="1" wp14:anchorId="712AEBE8" wp14:editId="2076930B">
            <wp:simplePos x="0" y="0"/>
            <wp:positionH relativeFrom="margin">
              <wp:posOffset>297180</wp:posOffset>
            </wp:positionH>
            <wp:positionV relativeFrom="paragraph">
              <wp:posOffset>177165</wp:posOffset>
            </wp:positionV>
            <wp:extent cx="5074920" cy="2461260"/>
            <wp:effectExtent l="0" t="0" r="0" b="0"/>
            <wp:wrapSquare wrapText="bothSides"/>
            <wp:docPr id="952627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27075" name="Picture 95262707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74920" cy="2461260"/>
                    </a:xfrm>
                    <a:prstGeom prst="rect">
                      <a:avLst/>
                    </a:prstGeom>
                  </pic:spPr>
                </pic:pic>
              </a:graphicData>
            </a:graphic>
            <wp14:sizeRelH relativeFrom="margin">
              <wp14:pctWidth>0</wp14:pctWidth>
            </wp14:sizeRelH>
            <wp14:sizeRelV relativeFrom="margin">
              <wp14:pctHeight>0</wp14:pctHeight>
            </wp14:sizeRelV>
          </wp:anchor>
        </w:drawing>
      </w:r>
    </w:p>
    <w:p w14:paraId="40926006" w14:textId="3967E430" w:rsidR="005F3434" w:rsidRPr="00D74E37" w:rsidRDefault="005F3434" w:rsidP="005F3434">
      <w:pPr>
        <w:pStyle w:val="ListParagraph"/>
        <w:spacing w:after="0" w:line="240" w:lineRule="auto"/>
        <w:rPr>
          <w:rFonts w:ascii="Times New Roman" w:eastAsia="Times New Roman" w:hAnsi="Times New Roman" w:cs="Times New Roman"/>
          <w:b/>
          <w:bCs/>
        </w:rPr>
      </w:pPr>
    </w:p>
    <w:p w14:paraId="240952C4" w14:textId="77777777" w:rsidR="00D74E37" w:rsidRDefault="00D74E37" w:rsidP="00D74E37">
      <w:pPr>
        <w:spacing w:after="240"/>
        <w:rPr>
          <w:b/>
          <w:bCs/>
          <w:i/>
          <w:color w:val="000000" w:themeColor="text1"/>
        </w:rPr>
      </w:pPr>
    </w:p>
    <w:p w14:paraId="01B8C43C" w14:textId="38FEB79B" w:rsidR="00D74E37" w:rsidRDefault="00D74E37" w:rsidP="00D74E37">
      <w:pPr>
        <w:spacing w:after="240"/>
        <w:rPr>
          <w:i/>
          <w:color w:val="000000" w:themeColor="text1"/>
        </w:rPr>
      </w:pPr>
      <w:r>
        <w:rPr>
          <w:b/>
          <w:bCs/>
          <w:i/>
          <w:color w:val="000000" w:themeColor="text1"/>
        </w:rPr>
        <w:lastRenderedPageBreak/>
        <w:t xml:space="preserve">  </w:t>
      </w:r>
      <w:r w:rsidRPr="00D74E37">
        <w:rPr>
          <w:b/>
          <w:bCs/>
          <w:i/>
          <w:color w:val="000000" w:themeColor="text1"/>
        </w:rPr>
        <w:t>Business Question 1</w:t>
      </w:r>
      <w:r>
        <w:rPr>
          <w:i/>
          <w:color w:val="000000" w:themeColor="text1"/>
        </w:rPr>
        <w:t>:</w:t>
      </w:r>
      <w:r w:rsidRPr="00D74E37">
        <w:rPr>
          <w:i/>
          <w:color w:val="000000" w:themeColor="text1"/>
        </w:rPr>
        <w:t xml:space="preserve"> How many train trips were completed during the analysis period?</w:t>
      </w:r>
    </w:p>
    <w:p w14:paraId="525F5BF1" w14:textId="77777777" w:rsidR="00D74E37" w:rsidRDefault="00D74E37" w:rsidP="00D74E37">
      <w:pPr>
        <w:spacing w:after="240"/>
        <w:rPr>
          <w:i/>
          <w:color w:val="000000" w:themeColor="text1"/>
        </w:rPr>
      </w:pPr>
      <w:r w:rsidRPr="00D74E37">
        <w:rPr>
          <w:b/>
          <w:bCs/>
          <w:i/>
          <w:color w:val="000000" w:themeColor="text1"/>
        </w:rPr>
        <w:t xml:space="preserve"> Answer</w:t>
      </w:r>
      <w:r w:rsidRPr="00D74E37">
        <w:rPr>
          <w:i/>
          <w:color w:val="000000" w:themeColor="text1"/>
        </w:rPr>
        <w:t>: A total of 32,000 train trips were completed during the analysis period.</w:t>
      </w:r>
    </w:p>
    <w:p w14:paraId="246D2273" w14:textId="57B6D1BB" w:rsidR="00D74E37" w:rsidRDefault="00D74E37" w:rsidP="00D74E37">
      <w:pPr>
        <w:spacing w:after="240"/>
        <w:rPr>
          <w:i/>
          <w:color w:val="000000" w:themeColor="text1"/>
        </w:rPr>
      </w:pPr>
      <w:r>
        <w:rPr>
          <w:b/>
          <w:bCs/>
          <w:i/>
          <w:color w:val="000000" w:themeColor="text1"/>
        </w:rPr>
        <w:t xml:space="preserve"> </w:t>
      </w:r>
      <w:r w:rsidRPr="00D74E37">
        <w:rPr>
          <w:b/>
          <w:bCs/>
          <w:i/>
          <w:color w:val="000000" w:themeColor="text1"/>
        </w:rPr>
        <w:t>Visual Used:</w:t>
      </w:r>
      <w:r w:rsidRPr="00D74E37">
        <w:rPr>
          <w:i/>
          <w:color w:val="000000" w:themeColor="text1"/>
        </w:rPr>
        <w:t xml:space="preserve"> Card Visual – Total Trips</w:t>
      </w:r>
    </w:p>
    <w:p w14:paraId="25ADBB25" w14:textId="178E8A61" w:rsidR="00D74E37" w:rsidRDefault="00D74E37" w:rsidP="00D74E37">
      <w:pPr>
        <w:spacing w:after="240"/>
        <w:rPr>
          <w:i/>
          <w:color w:val="000000" w:themeColor="text1"/>
        </w:rPr>
      </w:pPr>
      <w:r w:rsidRPr="00D74E37">
        <w:rPr>
          <w:i/>
          <w:color w:val="000000" w:themeColor="text1"/>
        </w:rPr>
        <w:t xml:space="preserve"> </w:t>
      </w:r>
      <w:r w:rsidRPr="00D74E37">
        <w:rPr>
          <w:b/>
          <w:bCs/>
          <w:i/>
          <w:color w:val="000000" w:themeColor="text1"/>
        </w:rPr>
        <w:t>Business Question 2</w:t>
      </w:r>
      <w:r w:rsidRPr="00D74E37">
        <w:rPr>
          <w:i/>
          <w:color w:val="000000" w:themeColor="text1"/>
        </w:rPr>
        <w:t xml:space="preserve">: What percentage of trips were delayed or cancelled? </w:t>
      </w:r>
    </w:p>
    <w:p w14:paraId="6BBD9205" w14:textId="77777777" w:rsidR="00D74E37" w:rsidRDefault="00D74E37" w:rsidP="00D74E37">
      <w:pPr>
        <w:spacing w:after="240"/>
        <w:rPr>
          <w:i/>
          <w:color w:val="000000" w:themeColor="text1"/>
        </w:rPr>
      </w:pPr>
      <w:r w:rsidRPr="00D74E37">
        <w:rPr>
          <w:b/>
          <w:bCs/>
          <w:i/>
          <w:color w:val="000000" w:themeColor="text1"/>
        </w:rPr>
        <w:t>Answer</w:t>
      </w:r>
      <w:r w:rsidRPr="00D74E37">
        <w:rPr>
          <w:i/>
          <w:color w:val="000000" w:themeColor="text1"/>
        </w:rPr>
        <w:t xml:space="preserve">: Delayed Trips: 2,000, which is 7.18% of total trips. Cancelled Trips: 2,000, which is 5.94% of total trips. </w:t>
      </w:r>
    </w:p>
    <w:p w14:paraId="7290062F" w14:textId="77777777" w:rsidR="00D74E37" w:rsidRDefault="00D74E37" w:rsidP="00D74E37">
      <w:pPr>
        <w:spacing w:after="240"/>
        <w:rPr>
          <w:i/>
          <w:color w:val="000000" w:themeColor="text1"/>
        </w:rPr>
      </w:pPr>
      <w:r w:rsidRPr="00D74E37">
        <w:rPr>
          <w:b/>
          <w:bCs/>
          <w:i/>
          <w:color w:val="000000" w:themeColor="text1"/>
        </w:rPr>
        <w:t>Visual Used</w:t>
      </w:r>
      <w:r w:rsidRPr="00D74E37">
        <w:rPr>
          <w:i/>
          <w:color w:val="000000" w:themeColor="text1"/>
        </w:rPr>
        <w:t>: Card Visuals + Donut Chart (Journey Status)</w:t>
      </w:r>
    </w:p>
    <w:p w14:paraId="056CABAC" w14:textId="6297BF3A" w:rsidR="00D74E37" w:rsidRDefault="00D74E37" w:rsidP="00D74E37">
      <w:pPr>
        <w:spacing w:after="240"/>
        <w:rPr>
          <w:i/>
          <w:color w:val="000000" w:themeColor="text1"/>
        </w:rPr>
      </w:pPr>
      <w:r w:rsidRPr="00D74E37">
        <w:rPr>
          <w:b/>
          <w:bCs/>
          <w:i/>
          <w:color w:val="000000" w:themeColor="text1"/>
        </w:rPr>
        <w:t>Business Question 3</w:t>
      </w:r>
      <w:r w:rsidRPr="00D74E37">
        <w:rPr>
          <w:i/>
          <w:color w:val="000000" w:themeColor="text1"/>
        </w:rPr>
        <w:t xml:space="preserve">: Is the overall performance improving or declining over time? </w:t>
      </w:r>
    </w:p>
    <w:p w14:paraId="50472BC1" w14:textId="14F13AE2" w:rsidR="00D74E37" w:rsidRDefault="00D74E37" w:rsidP="00D74E37">
      <w:pPr>
        <w:spacing w:after="240"/>
        <w:rPr>
          <w:i/>
          <w:color w:val="000000" w:themeColor="text1"/>
        </w:rPr>
      </w:pPr>
      <w:r w:rsidRPr="00D74E37">
        <w:rPr>
          <w:b/>
          <w:bCs/>
          <w:i/>
          <w:color w:val="000000" w:themeColor="text1"/>
        </w:rPr>
        <w:t>Answer:</w:t>
      </w:r>
      <w:r w:rsidRPr="00D74E37">
        <w:rPr>
          <w:i/>
          <w:color w:val="000000" w:themeColor="text1"/>
        </w:rPr>
        <w:t xml:space="preserve"> The number of total trips fluctuated slightly, with a peak in March (8,117 trips) and a drop in February (7,642 trips). Delayed trips were highest in March (634 delays), while the average delay minutes remained relatively stable (~41–45 minutes). Refund rates peaked in March, indicating potential customer dissatisfaction during that period. Visuals Used: Line Chart – Total Trips by Month Combo Chart – Delayed Trips &amp; Average Delay Minutes by Month Area Chart – Refund Rate by Month</w:t>
      </w:r>
    </w:p>
    <w:p w14:paraId="357F5AE3" w14:textId="3A4BBCAE" w:rsidR="00D74E37" w:rsidRPr="00D74E37" w:rsidRDefault="00D74E37" w:rsidP="00D74E37">
      <w:pPr>
        <w:spacing w:after="240"/>
        <w:rPr>
          <w:i/>
          <w:color w:val="000000" w:themeColor="text1"/>
        </w:rPr>
      </w:pPr>
      <w:r w:rsidRPr="00D74E37">
        <w:rPr>
          <w:b/>
          <w:bCs/>
          <w:i/>
          <w:color w:val="000000" w:themeColor="text1"/>
        </w:rPr>
        <w:t>Visuals Used:</w:t>
      </w:r>
      <w:r w:rsidRPr="00D74E37">
        <w:rPr>
          <w:i/>
          <w:color w:val="000000" w:themeColor="text1"/>
        </w:rPr>
        <w:t xml:space="preserve"> Line Chart – Total Trips by </w:t>
      </w:r>
      <w:proofErr w:type="gramStart"/>
      <w:r w:rsidRPr="00D74E37">
        <w:rPr>
          <w:i/>
          <w:color w:val="000000" w:themeColor="text1"/>
        </w:rPr>
        <w:t xml:space="preserve">Month </w:t>
      </w:r>
      <w:r>
        <w:rPr>
          <w:i/>
          <w:color w:val="000000" w:themeColor="text1"/>
        </w:rPr>
        <w:t>,</w:t>
      </w:r>
      <w:proofErr w:type="gramEnd"/>
      <w:r>
        <w:rPr>
          <w:i/>
          <w:color w:val="000000" w:themeColor="text1"/>
        </w:rPr>
        <w:t xml:space="preserve"> </w:t>
      </w:r>
      <w:r w:rsidRPr="00D74E37">
        <w:rPr>
          <w:i/>
          <w:color w:val="000000" w:themeColor="text1"/>
        </w:rPr>
        <w:t>Combo Chart – Delayed Trips &amp; Average Delay Minutes by Month Area Chart – Refund Rate by Month</w:t>
      </w:r>
      <w:r w:rsidRPr="00D74E37">
        <w:rPr>
          <w:i/>
          <w:vanish/>
          <w:color w:val="4F81BD"/>
        </w:rPr>
        <w:t>Top of Form</w:t>
      </w:r>
    </w:p>
    <w:p w14:paraId="71CE7999" w14:textId="77777777" w:rsidR="00D74E37" w:rsidRPr="00D74E37" w:rsidRDefault="00000000" w:rsidP="00D74E37">
      <w:pPr>
        <w:spacing w:after="240"/>
        <w:rPr>
          <w:i/>
          <w:color w:val="4F81BD"/>
        </w:rPr>
      </w:pPr>
      <w:r>
        <w:rPr>
          <w:i/>
          <w:color w:val="4F81BD"/>
        </w:rPr>
        <w:pict w14:anchorId="21329596">
          <v:rect id="_x0000_i1031" style="width:252.1pt;height:0" o:hrpct="0" o:hralign="center" o:hrstd="t" o:hr="t" fillcolor="#a0a0a0" stroked="f"/>
        </w:pict>
      </w:r>
    </w:p>
    <w:p w14:paraId="191BD932" w14:textId="77777777" w:rsidR="00D74E37" w:rsidRPr="00D74E37" w:rsidRDefault="00D74E37" w:rsidP="00D74E37">
      <w:pPr>
        <w:spacing w:after="240"/>
        <w:rPr>
          <w:i/>
          <w:vanish/>
          <w:color w:val="4F81BD"/>
        </w:rPr>
      </w:pPr>
      <w:r w:rsidRPr="00D74E37">
        <w:rPr>
          <w:i/>
          <w:vanish/>
          <w:color w:val="4F81BD"/>
        </w:rPr>
        <w:t>Bottom of Form</w:t>
      </w:r>
    </w:p>
    <w:p w14:paraId="5C681B52" w14:textId="77777777" w:rsidR="00D74E37" w:rsidRPr="00D74E37" w:rsidRDefault="00D74E37" w:rsidP="00D74E37">
      <w:pPr>
        <w:spacing w:after="240"/>
        <w:rPr>
          <w:i/>
          <w:vanish/>
          <w:color w:val="4F81BD"/>
        </w:rPr>
      </w:pPr>
      <w:r w:rsidRPr="00D74E37">
        <w:rPr>
          <w:i/>
          <w:vanish/>
          <w:color w:val="4F81BD"/>
        </w:rPr>
        <w:t>Top of Form</w:t>
      </w:r>
    </w:p>
    <w:p w14:paraId="20D7F4C5" w14:textId="70100978" w:rsidR="00D74E37" w:rsidRPr="00082995" w:rsidRDefault="00B85D71" w:rsidP="00082995">
      <w:pPr>
        <w:pStyle w:val="ListParagraph"/>
        <w:numPr>
          <w:ilvl w:val="0"/>
          <w:numId w:val="19"/>
        </w:numPr>
        <w:spacing w:after="240"/>
        <w:rPr>
          <w:b/>
          <w:bCs/>
        </w:rPr>
      </w:pPr>
      <w:r>
        <w:rPr>
          <w:b/>
          <w:bCs/>
        </w:rPr>
        <w:t xml:space="preserve">Delayed &amp; Cancelled </w:t>
      </w:r>
      <w:r w:rsidR="00D74E37" w:rsidRPr="005F3434">
        <w:rPr>
          <w:b/>
          <w:bCs/>
        </w:rPr>
        <w:t>Page</w:t>
      </w:r>
      <w:r w:rsidR="00D74E37" w:rsidRPr="00082995">
        <w:rPr>
          <w:i/>
          <w:vanish/>
          <w:color w:val="4F81BD"/>
        </w:rPr>
        <w:t>Bottom of FormTop of Form</w:t>
      </w:r>
    </w:p>
    <w:p w14:paraId="7D537B7E" w14:textId="54577962" w:rsidR="00082995" w:rsidRDefault="00082995" w:rsidP="00082995">
      <w:pPr>
        <w:pStyle w:val="ListParagraph"/>
        <w:spacing w:after="240"/>
        <w:rPr>
          <w:b/>
          <w:bCs/>
        </w:rPr>
      </w:pPr>
      <w:r w:rsidRPr="00082995">
        <w:rPr>
          <w:b/>
          <w:bCs/>
        </w:rPr>
        <w:t>Key Insights from Visuals:</w:t>
      </w:r>
    </w:p>
    <w:p w14:paraId="6167170E" w14:textId="77777777" w:rsidR="00082995" w:rsidRDefault="00082995" w:rsidP="00082995">
      <w:pPr>
        <w:spacing w:after="240"/>
        <w:ind w:left="360"/>
        <w:rPr>
          <w:b/>
          <w:bCs/>
        </w:rPr>
      </w:pPr>
      <w:r w:rsidRPr="00082995">
        <w:rPr>
          <w:b/>
          <w:bCs/>
        </w:rPr>
        <w:t xml:space="preserve"> KPIs</w:t>
      </w:r>
      <w:r w:rsidRPr="00082995">
        <w:t xml:space="preserve">: (Delayed Trips, Delayed %, Average Delay Minutes, Cancelled Trips, Cancelled %, Max Delay Minute): Summarizes the scale of service interruptions, delay frequency, and trip cancellations. Highlights the intensity of delays with maximum delay duration. </w:t>
      </w:r>
    </w:p>
    <w:p w14:paraId="6722C702" w14:textId="77777777" w:rsidR="00082995" w:rsidRDefault="00082995" w:rsidP="00082995">
      <w:pPr>
        <w:spacing w:after="240"/>
        <w:ind w:left="360"/>
        <w:rPr>
          <w:b/>
          <w:bCs/>
        </w:rPr>
      </w:pPr>
      <w:r w:rsidRPr="00082995">
        <w:rPr>
          <w:b/>
          <w:bCs/>
        </w:rPr>
        <w:t xml:space="preserve">Donut Charts: </w:t>
      </w:r>
      <w:r w:rsidRPr="00082995">
        <w:t xml:space="preserve">Delay Reasons Breakdown &amp; Cancelled Reasons Breakdown Breaks down primary causes for delays and cancellations. Signal failure and weather conditions are the leading issues. </w:t>
      </w:r>
    </w:p>
    <w:p w14:paraId="05E5B566" w14:textId="77777777" w:rsidR="00082995" w:rsidRDefault="00082995" w:rsidP="00082995">
      <w:pPr>
        <w:spacing w:after="240"/>
        <w:ind w:left="360"/>
        <w:rPr>
          <w:b/>
          <w:bCs/>
        </w:rPr>
      </w:pPr>
      <w:r w:rsidRPr="00082995">
        <w:rPr>
          <w:b/>
          <w:bCs/>
        </w:rPr>
        <w:t xml:space="preserve">Sankey Diagram: </w:t>
      </w:r>
      <w:r w:rsidRPr="00082995">
        <w:t>Journey Status &amp; Reason for Delay Visualizes the distribution of delay and cancellation reasons, with notable causes like signal failure and staff shortage.</w:t>
      </w:r>
      <w:r w:rsidRPr="00082995">
        <w:rPr>
          <w:b/>
          <w:bCs/>
        </w:rPr>
        <w:t xml:space="preserve"> </w:t>
      </w:r>
    </w:p>
    <w:p w14:paraId="5F67D3CD" w14:textId="77777777" w:rsidR="00082995" w:rsidRDefault="00082995" w:rsidP="00082995">
      <w:pPr>
        <w:spacing w:after="240"/>
        <w:ind w:left="360"/>
        <w:rPr>
          <w:b/>
          <w:bCs/>
        </w:rPr>
      </w:pPr>
      <w:r w:rsidRPr="00082995">
        <w:rPr>
          <w:b/>
          <w:bCs/>
        </w:rPr>
        <w:lastRenderedPageBreak/>
        <w:t xml:space="preserve">Column Chart: </w:t>
      </w:r>
      <w:r w:rsidRPr="00082995">
        <w:t xml:space="preserve">Delays and Cancellations by Departure Station Reveals which stations report the highest number of disrupted services — Liverpool Lime Street and Manchester Piccadilly lead. </w:t>
      </w:r>
    </w:p>
    <w:p w14:paraId="6E8B3C3B" w14:textId="77777777" w:rsidR="00082995" w:rsidRDefault="00082995" w:rsidP="00082995">
      <w:pPr>
        <w:spacing w:after="240"/>
        <w:ind w:left="360"/>
        <w:rPr>
          <w:b/>
          <w:bCs/>
        </w:rPr>
      </w:pPr>
      <w:r w:rsidRPr="00082995">
        <w:rPr>
          <w:b/>
          <w:bCs/>
        </w:rPr>
        <w:t xml:space="preserve">Line Chart: </w:t>
      </w:r>
      <w:r w:rsidRPr="00082995">
        <w:t>Monthly Trends – Delays vs Cancellations Compares delays and cancellations month-by-month, showing a peak in March and a relative improvement in April.</w:t>
      </w:r>
      <w:r w:rsidRPr="00082995">
        <w:rPr>
          <w:b/>
          <w:bCs/>
        </w:rPr>
        <w:t xml:space="preserve"> </w:t>
      </w:r>
    </w:p>
    <w:p w14:paraId="17BD873E" w14:textId="0A370986" w:rsidR="00082995" w:rsidRDefault="00464BE3" w:rsidP="00082995">
      <w:pPr>
        <w:spacing w:after="240"/>
        <w:ind w:left="360"/>
      </w:pPr>
      <w:r>
        <w:rPr>
          <w:noProof/>
        </w:rPr>
        <w:drawing>
          <wp:anchor distT="0" distB="0" distL="114300" distR="114300" simplePos="0" relativeHeight="251707392" behindDoc="0" locked="0" layoutInCell="1" allowOverlap="1" wp14:anchorId="457FF869" wp14:editId="28355124">
            <wp:simplePos x="0" y="0"/>
            <wp:positionH relativeFrom="column">
              <wp:posOffset>182880</wp:posOffset>
            </wp:positionH>
            <wp:positionV relativeFrom="paragraph">
              <wp:posOffset>728345</wp:posOffset>
            </wp:positionV>
            <wp:extent cx="5161280" cy="2834640"/>
            <wp:effectExtent l="0" t="0" r="1270" b="3810"/>
            <wp:wrapSquare wrapText="bothSides"/>
            <wp:docPr id="1985085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5456" name="Picture 198508545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61280" cy="2834640"/>
                    </a:xfrm>
                    <a:prstGeom prst="rect">
                      <a:avLst/>
                    </a:prstGeom>
                  </pic:spPr>
                </pic:pic>
              </a:graphicData>
            </a:graphic>
            <wp14:sizeRelH relativeFrom="margin">
              <wp14:pctWidth>0</wp14:pctWidth>
            </wp14:sizeRelH>
            <wp14:sizeRelV relativeFrom="margin">
              <wp14:pctHeight>0</wp14:pctHeight>
            </wp14:sizeRelV>
          </wp:anchor>
        </w:drawing>
      </w:r>
      <w:r w:rsidR="00082995" w:rsidRPr="00082995">
        <w:rPr>
          <w:b/>
          <w:bCs/>
        </w:rPr>
        <w:t xml:space="preserve">Column Chart: </w:t>
      </w:r>
      <w:r w:rsidR="00082995" w:rsidRPr="00082995">
        <w:t>Average Delay Duration by Reason Highlights the average minutes lost by each delay cause, with signal failure and staff shortage causing the longest delays.</w:t>
      </w:r>
    </w:p>
    <w:p w14:paraId="3682D22E" w14:textId="13AE725F" w:rsidR="00703F47" w:rsidRDefault="00703F47" w:rsidP="00082995">
      <w:pPr>
        <w:spacing w:after="240"/>
        <w:ind w:left="360"/>
      </w:pPr>
    </w:p>
    <w:p w14:paraId="3D63ADDB" w14:textId="77777777" w:rsidR="00703F47" w:rsidRDefault="00703F47" w:rsidP="00703F47">
      <w:pPr>
        <w:spacing w:after="240"/>
        <w:ind w:left="360"/>
      </w:pPr>
      <w:r w:rsidRPr="00703F47">
        <w:rPr>
          <w:b/>
          <w:bCs/>
        </w:rPr>
        <w:t>Business Questions &amp; Answers:</w:t>
      </w:r>
      <w:r w:rsidRPr="00703F47">
        <w:t xml:space="preserve"> </w:t>
      </w:r>
    </w:p>
    <w:p w14:paraId="100E6178" w14:textId="77777777" w:rsidR="00703F47" w:rsidRDefault="00703F47" w:rsidP="00703F47">
      <w:pPr>
        <w:spacing w:after="240"/>
        <w:ind w:left="360"/>
        <w:rPr>
          <w:b/>
          <w:bCs/>
        </w:rPr>
      </w:pPr>
      <w:r w:rsidRPr="00703F47">
        <w:rPr>
          <w:b/>
          <w:bCs/>
        </w:rPr>
        <w:t xml:space="preserve">1. Which months had the highest rates of delayed or cancelled trips? </w:t>
      </w:r>
      <w:r>
        <w:rPr>
          <w:b/>
          <w:bCs/>
        </w:rPr>
        <w:t xml:space="preserve">                     </w:t>
      </w:r>
      <w:r w:rsidRPr="00703F47">
        <w:t>March recorded the highest number of delayed trips (634) and cancelled trips (495), indicating a peak in operational disruptions during that month</w:t>
      </w:r>
      <w:r w:rsidRPr="00703F47">
        <w:rPr>
          <w:b/>
          <w:bCs/>
        </w:rPr>
        <w:t xml:space="preserve">. </w:t>
      </w:r>
    </w:p>
    <w:p w14:paraId="193915AF" w14:textId="77777777" w:rsidR="00703F47" w:rsidRDefault="00703F47" w:rsidP="00703F47">
      <w:pPr>
        <w:spacing w:after="240"/>
        <w:ind w:left="360"/>
      </w:pPr>
      <w:r w:rsidRPr="00703F47">
        <w:rPr>
          <w:b/>
          <w:bCs/>
        </w:rPr>
        <w:t>2. Which routes experienced frequent service disruptions?</w:t>
      </w:r>
      <w:r w:rsidRPr="00703F47">
        <w:t xml:space="preserve"> Liverpool Lime Street and Manchester Piccadilly had the highest numbers of delayed trips (896 and 663 respectively), along with significant cancellation figures, highlighting recurring issues on these routes. </w:t>
      </w:r>
    </w:p>
    <w:p w14:paraId="6E31C72E" w14:textId="12BDDFA2" w:rsidR="00703F47" w:rsidRDefault="00703F47" w:rsidP="00703F47">
      <w:pPr>
        <w:spacing w:after="240"/>
        <w:ind w:left="360"/>
      </w:pPr>
      <w:r w:rsidRPr="00703F47">
        <w:rPr>
          <w:b/>
          <w:bCs/>
        </w:rPr>
        <w:t xml:space="preserve">3. Are there any seasonal patterns or recurring trends in delays? </w:t>
      </w:r>
      <w:r w:rsidRPr="00703F47">
        <w:t xml:space="preserve">Yes, there is a noticeable increase in delays and cancellations during March (end of Q1), followed </w:t>
      </w:r>
      <w:r w:rsidRPr="00703F47">
        <w:lastRenderedPageBreak/>
        <w:t>by a decline in April. This suggests potential seasonal impacts, such as weather conditions or operational pressure early in the year.</w:t>
      </w:r>
    </w:p>
    <w:p w14:paraId="7E131C5C" w14:textId="622308F3" w:rsidR="00703F47" w:rsidRPr="00703F47" w:rsidRDefault="00703F47" w:rsidP="00703F47">
      <w:pPr>
        <w:pStyle w:val="ListParagraph"/>
        <w:numPr>
          <w:ilvl w:val="0"/>
          <w:numId w:val="19"/>
        </w:numPr>
        <w:spacing w:after="240"/>
        <w:rPr>
          <w:i/>
          <w:vanish/>
          <w:color w:val="4F81BD"/>
        </w:rPr>
      </w:pPr>
      <w:r w:rsidRPr="00703F47">
        <w:rPr>
          <w:b/>
          <w:bCs/>
        </w:rPr>
        <w:t>Route Analysis Page</w:t>
      </w:r>
    </w:p>
    <w:p w14:paraId="5BAAE64B" w14:textId="77777777" w:rsidR="00703F47" w:rsidRDefault="00703F47" w:rsidP="00703F47">
      <w:pPr>
        <w:spacing w:after="240"/>
        <w:ind w:left="360"/>
      </w:pPr>
    </w:p>
    <w:p w14:paraId="5865EA97" w14:textId="1B29AFEA" w:rsidR="00914661" w:rsidRDefault="00703F47" w:rsidP="005A1876">
      <w:pPr>
        <w:spacing w:after="240"/>
        <w:ind w:left="360"/>
      </w:pPr>
      <w:r w:rsidRPr="00703F47">
        <w:rPr>
          <w:b/>
          <w:bCs/>
        </w:rPr>
        <w:t>Key Insights from Visuals:</w:t>
      </w:r>
      <w:r w:rsidRPr="00703F47">
        <w:t xml:space="preserve"> </w:t>
      </w:r>
      <w:r w:rsidR="005A1876">
        <w:t xml:space="preserve">                                                                                                        </w:t>
      </w:r>
      <w:r w:rsidR="00914661" w:rsidRPr="00914661">
        <w:rPr>
          <w:b/>
          <w:bCs/>
        </w:rPr>
        <w:t xml:space="preserve">KPIs </w:t>
      </w:r>
      <w:r w:rsidR="00914661" w:rsidRPr="00914661">
        <w:t xml:space="preserve">:(Unique Routes, Total Trips, Arrival Route, Departure Route, Delayed Trips, Average Delay Minutes, Cancelled Trips): Provides an overview of network size and operational performance across routes. </w:t>
      </w:r>
    </w:p>
    <w:p w14:paraId="7B4E97E5" w14:textId="77777777" w:rsidR="00914661" w:rsidRDefault="00914661" w:rsidP="00914661">
      <w:pPr>
        <w:spacing w:after="240"/>
        <w:ind w:left="360"/>
      </w:pPr>
      <w:r w:rsidRPr="00914661">
        <w:rPr>
          <w:b/>
          <w:bCs/>
        </w:rPr>
        <w:t>Donut Chart: Top 3 Revenue-Generating Routes</w:t>
      </w:r>
      <w:r w:rsidRPr="00914661">
        <w:t xml:space="preserve"> Highlights routes with the highest revenue, guiding strategic investment and prioritization. </w:t>
      </w:r>
    </w:p>
    <w:p w14:paraId="010BEA3C" w14:textId="77777777" w:rsidR="00914661" w:rsidRDefault="00914661" w:rsidP="00914661">
      <w:pPr>
        <w:spacing w:after="240"/>
        <w:ind w:left="360"/>
      </w:pPr>
      <w:r w:rsidRPr="00914661">
        <w:rPr>
          <w:b/>
          <w:bCs/>
        </w:rPr>
        <w:t>Column Chart:</w:t>
      </w:r>
      <w:r w:rsidRPr="00914661">
        <w:t xml:space="preserve"> </w:t>
      </w:r>
      <w:r w:rsidRPr="00914661">
        <w:rPr>
          <w:b/>
          <w:bCs/>
        </w:rPr>
        <w:t xml:space="preserve">Top 7 Routes by Cancelled Rate </w:t>
      </w:r>
      <w:r w:rsidRPr="00914661">
        <w:t xml:space="preserve">Identifies routes with the highest cancellation rates, signaling operational reliability issues. </w:t>
      </w:r>
    </w:p>
    <w:p w14:paraId="5E6F7532" w14:textId="77777777" w:rsidR="00914661" w:rsidRDefault="00914661" w:rsidP="00914661">
      <w:pPr>
        <w:spacing w:after="240"/>
        <w:ind w:left="360"/>
      </w:pPr>
      <w:r w:rsidRPr="00914661">
        <w:rPr>
          <w:b/>
          <w:bCs/>
        </w:rPr>
        <w:t>Column Chart: Top 7 Routes by Delayed</w:t>
      </w:r>
      <w:r w:rsidRPr="00914661">
        <w:t xml:space="preserve"> Rate Displays delay frequency by route, crucial for pinpointing underperforming segments. </w:t>
      </w:r>
    </w:p>
    <w:p w14:paraId="3378699A" w14:textId="77777777" w:rsidR="00914661" w:rsidRDefault="00914661" w:rsidP="00914661">
      <w:pPr>
        <w:spacing w:after="240"/>
        <w:ind w:left="360"/>
      </w:pPr>
      <w:r w:rsidRPr="00914661">
        <w:rPr>
          <w:b/>
          <w:bCs/>
        </w:rPr>
        <w:t>Column Chart: Top 5 Routes by On-Time Trips</w:t>
      </w:r>
      <w:r w:rsidRPr="00914661">
        <w:t xml:space="preserve"> Showcases most punctual routes, serving as benchmarks for performance standards. </w:t>
      </w:r>
    </w:p>
    <w:p w14:paraId="6FE6182D" w14:textId="77777777" w:rsidR="00914661" w:rsidRPr="00914661" w:rsidRDefault="00914661" w:rsidP="00914661">
      <w:pPr>
        <w:spacing w:after="240"/>
        <w:ind w:left="360"/>
      </w:pPr>
      <w:r w:rsidRPr="00914661">
        <w:rPr>
          <w:b/>
          <w:bCs/>
        </w:rPr>
        <w:t xml:space="preserve">Column Chart: Top 7 Active Routes </w:t>
      </w:r>
      <w:r w:rsidRPr="00914661">
        <w:t>Presents the most frequently used</w:t>
      </w:r>
      <w:r w:rsidRPr="00914661">
        <w:rPr>
          <w:b/>
          <w:bCs/>
        </w:rPr>
        <w:t xml:space="preserve"> </w:t>
      </w:r>
      <w:r w:rsidRPr="00914661">
        <w:t xml:space="preserve">routes, essential for capacity planning and resource allocation. </w:t>
      </w:r>
    </w:p>
    <w:p w14:paraId="7FE6335E" w14:textId="674F2E67" w:rsidR="00914661" w:rsidRDefault="00914661" w:rsidP="00914661">
      <w:pPr>
        <w:spacing w:after="240"/>
        <w:ind w:left="360"/>
      </w:pPr>
      <w:r w:rsidRPr="00914661">
        <w:rPr>
          <w:b/>
          <w:bCs/>
        </w:rPr>
        <w:t>Donut Chart:</w:t>
      </w:r>
      <w:r w:rsidRPr="00914661">
        <w:t xml:space="preserve"> </w:t>
      </w:r>
      <w:r w:rsidRPr="00914661">
        <w:rPr>
          <w:b/>
          <w:bCs/>
        </w:rPr>
        <w:t xml:space="preserve">Lowest 3 Revenue-Generating Routes </w:t>
      </w:r>
      <w:r w:rsidRPr="00914661">
        <w:t xml:space="preserve">Reveals underperforming routes in terms of revenue, indicating areas for review or cost optimization. </w:t>
      </w:r>
    </w:p>
    <w:p w14:paraId="57742F58" w14:textId="69301F39" w:rsidR="00914661" w:rsidRPr="00914661" w:rsidRDefault="00914661" w:rsidP="00914661">
      <w:pPr>
        <w:spacing w:after="240"/>
        <w:ind w:left="360"/>
      </w:pPr>
      <w:r w:rsidRPr="00914661">
        <w:rPr>
          <w:b/>
          <w:bCs/>
        </w:rPr>
        <w:t>Column Chart:</w:t>
      </w:r>
      <w:r w:rsidRPr="00914661">
        <w:t xml:space="preserve"> </w:t>
      </w:r>
      <w:r w:rsidRPr="00914661">
        <w:rPr>
          <w:b/>
          <w:bCs/>
        </w:rPr>
        <w:t>Least Delayed Routes</w:t>
      </w:r>
      <w:r w:rsidRPr="00914661">
        <w:t xml:space="preserve"> Highlights best-performing routes in terms of delay reduction, useful for identifying best practices.</w:t>
      </w:r>
    </w:p>
    <w:p w14:paraId="5B1690F8" w14:textId="762ACA29" w:rsidR="00703F47" w:rsidRPr="00703F47" w:rsidRDefault="005A1876" w:rsidP="00914661">
      <w:pPr>
        <w:spacing w:after="240"/>
      </w:pPr>
      <w:r>
        <w:rPr>
          <w:noProof/>
        </w:rPr>
        <w:lastRenderedPageBreak/>
        <w:drawing>
          <wp:anchor distT="0" distB="0" distL="114300" distR="114300" simplePos="0" relativeHeight="251695104" behindDoc="0" locked="0" layoutInCell="1" allowOverlap="1" wp14:anchorId="0C6DE391" wp14:editId="7087E3A6">
            <wp:simplePos x="0" y="0"/>
            <wp:positionH relativeFrom="margin">
              <wp:posOffset>167640</wp:posOffset>
            </wp:positionH>
            <wp:positionV relativeFrom="paragraph">
              <wp:posOffset>-2540</wp:posOffset>
            </wp:positionV>
            <wp:extent cx="4846320" cy="2682240"/>
            <wp:effectExtent l="0" t="0" r="0" b="3810"/>
            <wp:wrapSquare wrapText="bothSides"/>
            <wp:docPr id="1917360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0060" name="Picture 191736006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46320" cy="2682240"/>
                    </a:xfrm>
                    <a:prstGeom prst="rect">
                      <a:avLst/>
                    </a:prstGeom>
                  </pic:spPr>
                </pic:pic>
              </a:graphicData>
            </a:graphic>
            <wp14:sizeRelH relativeFrom="margin">
              <wp14:pctWidth>0</wp14:pctWidth>
            </wp14:sizeRelH>
            <wp14:sizeRelV relativeFrom="margin">
              <wp14:pctHeight>0</wp14:pctHeight>
            </wp14:sizeRelV>
          </wp:anchor>
        </w:drawing>
      </w:r>
    </w:p>
    <w:p w14:paraId="5B8B8F48" w14:textId="77777777" w:rsidR="005A1876" w:rsidRDefault="00914661" w:rsidP="00914661">
      <w:pPr>
        <w:spacing w:after="240"/>
        <w:rPr>
          <w:b/>
          <w:bCs/>
        </w:rPr>
      </w:pPr>
      <w:r>
        <w:t xml:space="preserve">     </w:t>
      </w:r>
    </w:p>
    <w:p w14:paraId="10551879" w14:textId="77777777" w:rsidR="005A1876" w:rsidRDefault="005A1876" w:rsidP="00914661">
      <w:pPr>
        <w:spacing w:after="240"/>
        <w:rPr>
          <w:b/>
          <w:bCs/>
        </w:rPr>
      </w:pPr>
    </w:p>
    <w:p w14:paraId="678EFA11" w14:textId="77777777" w:rsidR="005A1876" w:rsidRDefault="005A1876" w:rsidP="00914661">
      <w:pPr>
        <w:spacing w:after="240"/>
        <w:rPr>
          <w:b/>
          <w:bCs/>
        </w:rPr>
      </w:pPr>
    </w:p>
    <w:p w14:paraId="1EF68819" w14:textId="77777777" w:rsidR="005A1876" w:rsidRDefault="005A1876" w:rsidP="00914661">
      <w:pPr>
        <w:spacing w:after="240"/>
        <w:rPr>
          <w:b/>
          <w:bCs/>
        </w:rPr>
      </w:pPr>
    </w:p>
    <w:p w14:paraId="7A3422CE" w14:textId="731C47AC" w:rsidR="00AE24A1" w:rsidRDefault="00AE24A1" w:rsidP="00914661">
      <w:pPr>
        <w:spacing w:after="240"/>
        <w:rPr>
          <w:b/>
          <w:bCs/>
        </w:rPr>
      </w:pPr>
      <w:r w:rsidRPr="00AE24A1">
        <w:rPr>
          <w:b/>
          <w:bCs/>
        </w:rPr>
        <w:t xml:space="preserve">Business Questions &amp; Answers: </w:t>
      </w:r>
    </w:p>
    <w:p w14:paraId="49EA9459" w14:textId="77777777" w:rsidR="00AE24A1" w:rsidRDefault="00AE24A1" w:rsidP="00AE24A1">
      <w:pPr>
        <w:spacing w:after="240"/>
        <w:ind w:left="360"/>
        <w:rPr>
          <w:b/>
          <w:bCs/>
        </w:rPr>
      </w:pPr>
      <w:r w:rsidRPr="00AE24A1">
        <w:rPr>
          <w:b/>
          <w:bCs/>
        </w:rPr>
        <w:t>1. Which routes have the highest and lowest number of trips?</w:t>
      </w:r>
      <w:r w:rsidRPr="00AE24A1">
        <w:t xml:space="preserve"> The Manchester Piccadilly – Liverpool Lime Street route is the most active, with 4.6K trips. In contrast, the Liverpool Lime Street – London Paddington route appears among the least active with only 1.1K trips</w:t>
      </w:r>
      <w:r w:rsidRPr="00AE24A1">
        <w:rPr>
          <w:b/>
          <w:bCs/>
        </w:rPr>
        <w:t>.</w:t>
      </w:r>
    </w:p>
    <w:p w14:paraId="79D8BCC9" w14:textId="77777777" w:rsidR="00AE24A1" w:rsidRDefault="00AE24A1" w:rsidP="00AE24A1">
      <w:pPr>
        <w:spacing w:after="240"/>
        <w:ind w:left="360"/>
        <w:rPr>
          <w:b/>
          <w:bCs/>
        </w:rPr>
      </w:pPr>
      <w:r w:rsidRPr="00AE24A1">
        <w:rPr>
          <w:b/>
          <w:bCs/>
        </w:rPr>
        <w:t xml:space="preserve"> 2. Which routes show the best on-time performance?</w:t>
      </w:r>
      <w:r w:rsidRPr="00AE24A1">
        <w:t xml:space="preserve"> Top-performing routes for punctuality include Manchester – London, London – Birmingham, and London – York, with up to 4.0K on-time trips, suggesting strong reliability on these corridors. </w:t>
      </w:r>
    </w:p>
    <w:p w14:paraId="7F4BD8AA" w14:textId="50AFBDBF" w:rsidR="00703F47" w:rsidRDefault="00AE24A1" w:rsidP="00914661">
      <w:pPr>
        <w:spacing w:after="240"/>
        <w:ind w:left="360"/>
      </w:pPr>
      <w:r w:rsidRPr="00AE24A1">
        <w:rPr>
          <w:b/>
          <w:bCs/>
        </w:rPr>
        <w:t>3. Are there routes that require resource reallocation or service improvements?</w:t>
      </w:r>
      <w:r w:rsidRPr="00AE24A1">
        <w:t xml:space="preserve"> Routes like Edinburgh – Birmingham and London Euston – Birmingham New Street have 100% delay rates, indicating urgent attention is needed. Additionally, Liverpool Lime Street – London Paddington and London Paddington – Reading show high cancellation and delay rates, which could benefit from resource optimization or operational review.</w:t>
      </w:r>
    </w:p>
    <w:p w14:paraId="4FC4B8BC" w14:textId="3604C46A" w:rsidR="00AE24A1" w:rsidRPr="00AE24A1" w:rsidRDefault="00AE24A1" w:rsidP="00AE24A1">
      <w:pPr>
        <w:pStyle w:val="ListParagraph"/>
        <w:numPr>
          <w:ilvl w:val="0"/>
          <w:numId w:val="19"/>
        </w:numPr>
        <w:spacing w:after="240"/>
        <w:rPr>
          <w:i/>
          <w:vanish/>
          <w:color w:val="4F81BD"/>
        </w:rPr>
      </w:pPr>
      <w:r w:rsidRPr="00AE24A1">
        <w:rPr>
          <w:b/>
          <w:bCs/>
        </w:rPr>
        <w:t xml:space="preserve">Travel </w:t>
      </w:r>
      <w:proofErr w:type="spellStart"/>
      <w:r w:rsidRPr="00AE24A1">
        <w:rPr>
          <w:b/>
          <w:bCs/>
        </w:rPr>
        <w:t>Be</w:t>
      </w:r>
      <w:r>
        <w:rPr>
          <w:b/>
          <w:bCs/>
        </w:rPr>
        <w:t>haviour</w:t>
      </w:r>
      <w:proofErr w:type="spellEnd"/>
      <w:r w:rsidRPr="00AE24A1">
        <w:rPr>
          <w:b/>
          <w:bCs/>
        </w:rPr>
        <w:t xml:space="preserve"> Page</w:t>
      </w:r>
    </w:p>
    <w:p w14:paraId="47BE952F" w14:textId="77777777" w:rsidR="00703F47" w:rsidRDefault="00703F47" w:rsidP="00082995">
      <w:pPr>
        <w:spacing w:after="240"/>
        <w:ind w:left="360"/>
      </w:pPr>
    </w:p>
    <w:p w14:paraId="50E24437" w14:textId="77777777" w:rsidR="00914661" w:rsidRDefault="00AE24A1" w:rsidP="00914661">
      <w:pPr>
        <w:spacing w:after="240"/>
        <w:ind w:left="360"/>
      </w:pPr>
      <w:r w:rsidRPr="00AE24A1">
        <w:rPr>
          <w:b/>
          <w:bCs/>
        </w:rPr>
        <w:t>Key Insights from Visuals:</w:t>
      </w:r>
      <w:r w:rsidRPr="00AE24A1">
        <w:t xml:space="preserve"> </w:t>
      </w:r>
    </w:p>
    <w:p w14:paraId="024B8B0D" w14:textId="3D78730B" w:rsidR="00072888" w:rsidRDefault="00072888" w:rsidP="00914661">
      <w:pPr>
        <w:spacing w:after="240"/>
        <w:ind w:left="360"/>
      </w:pPr>
      <w:r>
        <w:rPr>
          <w:b/>
          <w:bCs/>
        </w:rPr>
        <w:t xml:space="preserve"> </w:t>
      </w:r>
      <w:r w:rsidRPr="00072888">
        <w:rPr>
          <w:b/>
          <w:bCs/>
        </w:rPr>
        <w:t xml:space="preserve"> KPIs:</w:t>
      </w:r>
      <w:r w:rsidRPr="00072888">
        <w:t xml:space="preserve"> (Total Trips, First Class Trips, First Class Rate, </w:t>
      </w:r>
      <w:proofErr w:type="spellStart"/>
      <w:r w:rsidRPr="00072888">
        <w:t>Railcard</w:t>
      </w:r>
      <w:proofErr w:type="spellEnd"/>
      <w:r w:rsidRPr="00072888">
        <w:t xml:space="preserve"> Users, </w:t>
      </w:r>
      <w:proofErr w:type="spellStart"/>
      <w:r w:rsidRPr="00072888">
        <w:t>Railcard</w:t>
      </w:r>
      <w:proofErr w:type="spellEnd"/>
      <w:r w:rsidRPr="00072888">
        <w:t xml:space="preserve"> Rate): Provides an overview of passenger profile, highlighting premium service uptake and </w:t>
      </w:r>
      <w:proofErr w:type="spellStart"/>
      <w:r w:rsidRPr="00072888">
        <w:t>railcard</w:t>
      </w:r>
      <w:proofErr w:type="spellEnd"/>
      <w:r w:rsidRPr="00072888">
        <w:t xml:space="preserve"> utilization. </w:t>
      </w:r>
    </w:p>
    <w:p w14:paraId="63E0085D" w14:textId="77777777" w:rsidR="00072888" w:rsidRDefault="00072888" w:rsidP="00072888">
      <w:pPr>
        <w:spacing w:after="240"/>
      </w:pPr>
      <w:r w:rsidRPr="00072888">
        <w:rPr>
          <w:b/>
          <w:bCs/>
        </w:rPr>
        <w:lastRenderedPageBreak/>
        <w:t>Donut Chart:</w:t>
      </w:r>
      <w:r w:rsidRPr="00072888">
        <w:t xml:space="preserve"> Distribution of Trips by Purchase Type Shows purchasing behavior, indicating that the majority of tickets are bought at stations, guiding channel optimization. </w:t>
      </w:r>
    </w:p>
    <w:p w14:paraId="39B47412" w14:textId="77777777" w:rsidR="00072888" w:rsidRDefault="00072888" w:rsidP="00072888">
      <w:pPr>
        <w:spacing w:after="240"/>
      </w:pPr>
      <w:r w:rsidRPr="00072888">
        <w:rPr>
          <w:b/>
          <w:bCs/>
        </w:rPr>
        <w:t>Donut Chart:</w:t>
      </w:r>
      <w:r w:rsidRPr="00072888">
        <w:t xml:space="preserve"> Trips Breakdown by Ticket Type Highlights ticket type preferences, with a dominance of “Anytime” tickets, reflecting flexible travel demand.</w:t>
      </w:r>
    </w:p>
    <w:p w14:paraId="4FDFAD4F" w14:textId="77777777" w:rsidR="00072888" w:rsidRDefault="00072888" w:rsidP="00072888">
      <w:pPr>
        <w:spacing w:after="240"/>
      </w:pPr>
      <w:r w:rsidRPr="00072888">
        <w:rPr>
          <w:b/>
          <w:bCs/>
        </w:rPr>
        <w:t xml:space="preserve"> Donut Chart: </w:t>
      </w:r>
      <w:r w:rsidRPr="00072888">
        <w:t xml:space="preserve">Distribution of Trips by Payment Method Reveals payment preferences, where credit card is the most used, suggesting transaction convenience priorities. </w:t>
      </w:r>
    </w:p>
    <w:p w14:paraId="0CCD1F90" w14:textId="77777777" w:rsidR="00072888" w:rsidRDefault="00072888" w:rsidP="00072888">
      <w:pPr>
        <w:spacing w:after="240"/>
      </w:pPr>
      <w:r w:rsidRPr="00072888">
        <w:rPr>
          <w:b/>
          <w:bCs/>
        </w:rPr>
        <w:t>Column Chart:</w:t>
      </w:r>
      <w:r w:rsidRPr="00072888">
        <w:t xml:space="preserve"> Trips by </w:t>
      </w:r>
      <w:proofErr w:type="spellStart"/>
      <w:r w:rsidRPr="00072888">
        <w:t>Railcard</w:t>
      </w:r>
      <w:proofErr w:type="spellEnd"/>
      <w:r w:rsidRPr="00072888">
        <w:t xml:space="preserve"> Eligibility Shows segmentation of travelers by eligibility, with most trips not using </w:t>
      </w:r>
      <w:proofErr w:type="spellStart"/>
      <w:r w:rsidRPr="00072888">
        <w:t>railcards</w:t>
      </w:r>
      <w:proofErr w:type="spellEnd"/>
      <w:r w:rsidRPr="00072888">
        <w:t>—opportunity for awareness campaigns.</w:t>
      </w:r>
    </w:p>
    <w:p w14:paraId="2B63F5B2" w14:textId="77777777" w:rsidR="00072888" w:rsidRDefault="00072888" w:rsidP="00072888">
      <w:pPr>
        <w:spacing w:after="240"/>
      </w:pPr>
      <w:r w:rsidRPr="00072888">
        <w:rPr>
          <w:b/>
          <w:bCs/>
        </w:rPr>
        <w:t xml:space="preserve"> Table: </w:t>
      </w:r>
      <w:r w:rsidRPr="00072888">
        <w:t xml:space="preserve">Departure Period vs. Class and </w:t>
      </w:r>
      <w:proofErr w:type="spellStart"/>
      <w:r w:rsidRPr="00072888">
        <w:t>Railcard</w:t>
      </w:r>
      <w:proofErr w:type="spellEnd"/>
      <w:r w:rsidRPr="00072888">
        <w:t xml:space="preserve"> Use Breaks down traveler preferences across time periods, showing higher </w:t>
      </w:r>
      <w:proofErr w:type="spellStart"/>
      <w:r w:rsidRPr="00072888">
        <w:t>railcard</w:t>
      </w:r>
      <w:proofErr w:type="spellEnd"/>
      <w:r w:rsidRPr="00072888">
        <w:t xml:space="preserve"> use in afternoons and more first-class trips in the morning and evening. </w:t>
      </w:r>
    </w:p>
    <w:p w14:paraId="7A1BE6D0" w14:textId="743E0E00" w:rsidR="00072888" w:rsidRDefault="00072888" w:rsidP="00072888">
      <w:pPr>
        <w:spacing w:after="240"/>
      </w:pPr>
      <w:r w:rsidRPr="00072888">
        <w:rPr>
          <w:b/>
          <w:bCs/>
        </w:rPr>
        <w:t>Column Chart:</w:t>
      </w:r>
      <w:r w:rsidRPr="00072888">
        <w:t xml:space="preserve"> Trips by Purchase Period Identifies peaks in ticket purchase times, with evening being the most active period, aiding marketing and staffing strategies. </w:t>
      </w:r>
    </w:p>
    <w:p w14:paraId="6BBA7F7E" w14:textId="0BAC03EC" w:rsidR="00072888" w:rsidRDefault="005A1876" w:rsidP="00072888">
      <w:pPr>
        <w:spacing w:after="240"/>
      </w:pPr>
      <w:r>
        <w:rPr>
          <w:noProof/>
        </w:rPr>
        <w:drawing>
          <wp:anchor distT="0" distB="0" distL="114300" distR="114300" simplePos="0" relativeHeight="251696128" behindDoc="0" locked="0" layoutInCell="1" allowOverlap="1" wp14:anchorId="72B22468" wp14:editId="61F78A77">
            <wp:simplePos x="0" y="0"/>
            <wp:positionH relativeFrom="margin">
              <wp:posOffset>-15240</wp:posOffset>
            </wp:positionH>
            <wp:positionV relativeFrom="paragraph">
              <wp:posOffset>562610</wp:posOffset>
            </wp:positionV>
            <wp:extent cx="5288280" cy="2720340"/>
            <wp:effectExtent l="0" t="0" r="7620" b="3810"/>
            <wp:wrapSquare wrapText="bothSides"/>
            <wp:docPr id="1214090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792" name="Picture 121409079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88280" cy="2720340"/>
                    </a:xfrm>
                    <a:prstGeom prst="rect">
                      <a:avLst/>
                    </a:prstGeom>
                  </pic:spPr>
                </pic:pic>
              </a:graphicData>
            </a:graphic>
            <wp14:sizeRelH relativeFrom="margin">
              <wp14:pctWidth>0</wp14:pctWidth>
            </wp14:sizeRelH>
            <wp14:sizeRelV relativeFrom="margin">
              <wp14:pctHeight>0</wp14:pctHeight>
            </wp14:sizeRelV>
          </wp:anchor>
        </w:drawing>
      </w:r>
      <w:r w:rsidR="00072888" w:rsidRPr="00072888">
        <w:rPr>
          <w:b/>
          <w:bCs/>
        </w:rPr>
        <w:t>Column Chart:</w:t>
      </w:r>
      <w:r w:rsidR="00072888" w:rsidRPr="00072888">
        <w:t xml:space="preserve"> Trips by Departure Hour Provides insights into travel timing trends, with clear peak hours in the morning and late afternoon, supporting schedule planning.</w:t>
      </w:r>
    </w:p>
    <w:p w14:paraId="1CB795A8" w14:textId="39936EA5" w:rsidR="00072888" w:rsidRPr="00072888" w:rsidRDefault="00072888" w:rsidP="00072888">
      <w:pPr>
        <w:spacing w:after="240"/>
      </w:pPr>
    </w:p>
    <w:p w14:paraId="6A83029C" w14:textId="77777777" w:rsidR="00072888" w:rsidRDefault="00072888" w:rsidP="00072888">
      <w:pPr>
        <w:spacing w:after="240"/>
        <w:ind w:left="360"/>
        <w:rPr>
          <w:b/>
          <w:bCs/>
        </w:rPr>
      </w:pPr>
      <w:r w:rsidRPr="00072888">
        <w:rPr>
          <w:b/>
          <w:bCs/>
        </w:rPr>
        <w:t>Business Questions Answered:</w:t>
      </w:r>
    </w:p>
    <w:p w14:paraId="703C9962" w14:textId="77777777" w:rsidR="00072888" w:rsidRDefault="00072888" w:rsidP="00072888">
      <w:pPr>
        <w:spacing w:after="240"/>
        <w:ind w:left="360"/>
        <w:rPr>
          <w:b/>
          <w:bCs/>
        </w:rPr>
      </w:pPr>
      <w:r>
        <w:rPr>
          <w:b/>
          <w:bCs/>
        </w:rPr>
        <w:lastRenderedPageBreak/>
        <w:t>1.</w:t>
      </w:r>
      <w:r w:rsidRPr="00072888">
        <w:rPr>
          <w:b/>
          <w:bCs/>
        </w:rPr>
        <w:t xml:space="preserve"> What are the most common travel times and days? </w:t>
      </w:r>
      <w:r w:rsidRPr="00072888">
        <w:t xml:space="preserve">The most common departure hours are during morning (6–9 AM) and late afternoon (4–6 PM), reflecting peak commuting and return times. The afternoon period sees the highest volume of </w:t>
      </w:r>
      <w:proofErr w:type="spellStart"/>
      <w:r w:rsidRPr="00072888">
        <w:t>railcard</w:t>
      </w:r>
      <w:proofErr w:type="spellEnd"/>
      <w:r w:rsidRPr="00072888">
        <w:t xml:space="preserve"> usage</w:t>
      </w:r>
      <w:r w:rsidRPr="00072888">
        <w:rPr>
          <w:b/>
          <w:bCs/>
        </w:rPr>
        <w:t xml:space="preserve">. </w:t>
      </w:r>
    </w:p>
    <w:p w14:paraId="4C401933" w14:textId="77777777" w:rsidR="00072888" w:rsidRDefault="00072888" w:rsidP="00072888">
      <w:pPr>
        <w:spacing w:after="240"/>
        <w:ind w:left="360"/>
      </w:pPr>
      <w:r w:rsidRPr="00072888">
        <w:rPr>
          <w:b/>
          <w:bCs/>
        </w:rPr>
        <w:t>2.Which ticket types are preferred by passengers?</w:t>
      </w:r>
      <w:r w:rsidRPr="00072888">
        <w:t xml:space="preserve"> “Anytime” tickets are the most commonly used, indicating a preference for flexibility. This is followed by Advance and Off-Peak tickets.</w:t>
      </w:r>
    </w:p>
    <w:p w14:paraId="6A67A5A6" w14:textId="40D1D0B2" w:rsidR="00072888" w:rsidRPr="00072888" w:rsidRDefault="00072888" w:rsidP="00072888">
      <w:pPr>
        <w:spacing w:after="240"/>
        <w:ind w:left="360"/>
      </w:pPr>
      <w:r w:rsidRPr="00072888">
        <w:rPr>
          <w:b/>
          <w:bCs/>
        </w:rPr>
        <w:t xml:space="preserve">3. How does customer behavior change in response to frequent delays? </w:t>
      </w:r>
      <w:r w:rsidRPr="00072888">
        <w:t xml:space="preserve">Although the dashboard doesn’t directly tie delays to behavior, </w:t>
      </w:r>
      <w:proofErr w:type="spellStart"/>
      <w:r w:rsidRPr="00072888">
        <w:t>railcard</w:t>
      </w:r>
      <w:proofErr w:type="spellEnd"/>
      <w:r w:rsidRPr="00072888">
        <w:t xml:space="preserve"> and class usage during peak vs. off-peak periods suggest that regular commuters may adjust travel times. Refund rate data also implies a reaction to service disruptions through refund claims.</w:t>
      </w:r>
    </w:p>
    <w:p w14:paraId="55E95939" w14:textId="5274FCFC" w:rsidR="00072888" w:rsidRPr="00072888" w:rsidRDefault="00072888" w:rsidP="00072888">
      <w:pPr>
        <w:pStyle w:val="ListParagraph"/>
        <w:numPr>
          <w:ilvl w:val="0"/>
          <w:numId w:val="19"/>
        </w:numPr>
        <w:spacing w:after="240"/>
        <w:rPr>
          <w:i/>
          <w:vanish/>
          <w:color w:val="4F81BD"/>
        </w:rPr>
      </w:pPr>
      <w:r w:rsidRPr="00072888">
        <w:rPr>
          <w:b/>
          <w:bCs/>
        </w:rPr>
        <w:t>R</w:t>
      </w:r>
      <w:r>
        <w:rPr>
          <w:b/>
          <w:bCs/>
        </w:rPr>
        <w:t>evenue Analysis</w:t>
      </w:r>
      <w:r w:rsidRPr="00072888">
        <w:rPr>
          <w:b/>
          <w:bCs/>
        </w:rPr>
        <w:t xml:space="preserve"> Page</w:t>
      </w:r>
    </w:p>
    <w:p w14:paraId="2E5AD7DD" w14:textId="77777777" w:rsidR="00AE24A1" w:rsidRDefault="00AE24A1" w:rsidP="00082995">
      <w:pPr>
        <w:spacing w:after="240"/>
        <w:ind w:left="360"/>
      </w:pPr>
    </w:p>
    <w:p w14:paraId="5F184D5E" w14:textId="77777777" w:rsidR="00914661" w:rsidRDefault="00914661" w:rsidP="00914661">
      <w:pPr>
        <w:spacing w:after="240"/>
        <w:ind w:left="360"/>
      </w:pPr>
      <w:r w:rsidRPr="00914661">
        <w:rPr>
          <w:b/>
          <w:bCs/>
        </w:rPr>
        <w:t>Key Insights from Visuals:</w:t>
      </w:r>
      <w:r w:rsidRPr="00914661">
        <w:t xml:space="preserve"> </w:t>
      </w:r>
    </w:p>
    <w:p w14:paraId="7B44AAD7" w14:textId="77777777" w:rsidR="00914661" w:rsidRDefault="00914661" w:rsidP="00914661">
      <w:pPr>
        <w:spacing w:after="240"/>
        <w:ind w:left="360"/>
      </w:pPr>
      <w:r w:rsidRPr="00914661">
        <w:rPr>
          <w:b/>
          <w:bCs/>
        </w:rPr>
        <w:t>KPIs:</w:t>
      </w:r>
      <w:r w:rsidRPr="00914661">
        <w:t xml:space="preserve"> (Total Revenue, Refund Rate, Avg Ticket Price, Max Ticket Price, Min Ticket Price): Provides a summary of overall revenue performance, pricing strategy, and refund activity, reflecting service profitability. </w:t>
      </w:r>
    </w:p>
    <w:p w14:paraId="7F8F6DE5" w14:textId="77777777" w:rsidR="00914661" w:rsidRDefault="00914661" w:rsidP="00914661">
      <w:pPr>
        <w:spacing w:after="240"/>
        <w:ind w:left="360"/>
      </w:pPr>
      <w:r w:rsidRPr="00914661">
        <w:rPr>
          <w:b/>
          <w:bCs/>
        </w:rPr>
        <w:t>Column Chart:</w:t>
      </w:r>
      <w:r w:rsidRPr="00914661">
        <w:t xml:space="preserve"> Total Revenue by Departure Station Highlights top-performing departure stations in revenue generation, with London Kings Cross as the leading station.</w:t>
      </w:r>
    </w:p>
    <w:p w14:paraId="609B88AC" w14:textId="77777777" w:rsidR="00914661" w:rsidRDefault="00914661" w:rsidP="00914661">
      <w:pPr>
        <w:spacing w:after="240"/>
        <w:ind w:left="360"/>
      </w:pPr>
      <w:r w:rsidRPr="00914661">
        <w:rPr>
          <w:b/>
          <w:bCs/>
        </w:rPr>
        <w:t xml:space="preserve"> Donut Chart:</w:t>
      </w:r>
      <w:r w:rsidRPr="00914661">
        <w:t xml:space="preserve"> Total Revenue by Payment Method Shows distribution of revenue by payment method, emphasizing dominance of credit card usage.</w:t>
      </w:r>
    </w:p>
    <w:p w14:paraId="5E55110C" w14:textId="77777777" w:rsidR="00914661" w:rsidRDefault="00914661" w:rsidP="00914661">
      <w:pPr>
        <w:spacing w:after="240"/>
        <w:ind w:left="360"/>
      </w:pPr>
      <w:r w:rsidRPr="00914661">
        <w:rPr>
          <w:b/>
          <w:bCs/>
        </w:rPr>
        <w:t xml:space="preserve"> Donut Chart: </w:t>
      </w:r>
      <w:r w:rsidRPr="00914661">
        <w:t xml:space="preserve">Total Revenue by Ticket Type Breaks down revenue by ticket type, showing Advance tickets as the largest revenue contributor. </w:t>
      </w:r>
    </w:p>
    <w:p w14:paraId="2E27C63D" w14:textId="77777777" w:rsidR="00914661" w:rsidRDefault="00914661" w:rsidP="00914661">
      <w:pPr>
        <w:spacing w:after="240"/>
        <w:ind w:left="360"/>
      </w:pPr>
      <w:r w:rsidRPr="00914661">
        <w:rPr>
          <w:b/>
          <w:bCs/>
        </w:rPr>
        <w:t>Donut Chart:</w:t>
      </w:r>
      <w:r w:rsidRPr="00914661">
        <w:t xml:space="preserve"> Total Revenue by Ticket Class Displays revenue contribution by class, highlighting Standard class as the major revenue driver. </w:t>
      </w:r>
    </w:p>
    <w:p w14:paraId="06526547" w14:textId="77777777" w:rsidR="00914661" w:rsidRDefault="00914661" w:rsidP="00914661">
      <w:pPr>
        <w:spacing w:after="240"/>
        <w:ind w:left="360"/>
      </w:pPr>
      <w:r w:rsidRPr="00914661">
        <w:rPr>
          <w:b/>
          <w:bCs/>
        </w:rPr>
        <w:t>Column Chart:</w:t>
      </w:r>
      <w:r w:rsidRPr="00914661">
        <w:t xml:space="preserve"> Total Revenue by Arrival Destination Identifies destinations generating the most revenue, supporting route profitability analysis. </w:t>
      </w:r>
    </w:p>
    <w:p w14:paraId="0FC0F09D" w14:textId="77777777" w:rsidR="00914661" w:rsidRDefault="00914661" w:rsidP="00914661">
      <w:pPr>
        <w:spacing w:after="240"/>
        <w:ind w:left="360"/>
      </w:pPr>
      <w:r w:rsidRPr="00914661">
        <w:rPr>
          <w:b/>
          <w:bCs/>
        </w:rPr>
        <w:t>Line Chart:</w:t>
      </w:r>
      <w:r w:rsidRPr="00914661">
        <w:t xml:space="preserve"> Monthly Revenue Trend Monitors changes in revenue across months, capturing seasonal effects and performance fluctuations. </w:t>
      </w:r>
    </w:p>
    <w:p w14:paraId="043168A6" w14:textId="22040859" w:rsidR="00914661" w:rsidRDefault="00914661" w:rsidP="00914661">
      <w:pPr>
        <w:spacing w:after="240"/>
        <w:ind w:left="360"/>
      </w:pPr>
      <w:proofErr w:type="spellStart"/>
      <w:r w:rsidRPr="00914661">
        <w:rPr>
          <w:b/>
          <w:bCs/>
        </w:rPr>
        <w:lastRenderedPageBreak/>
        <w:t>Treemap</w:t>
      </w:r>
      <w:proofErr w:type="spellEnd"/>
      <w:r w:rsidRPr="00914661">
        <w:rPr>
          <w:b/>
          <w:bCs/>
        </w:rPr>
        <w:t>:</w:t>
      </w:r>
      <w:r w:rsidRPr="00914661">
        <w:t xml:space="preserve"> Total Revenue by </w:t>
      </w:r>
      <w:proofErr w:type="spellStart"/>
      <w:r w:rsidRPr="00914661">
        <w:t>Railcard</w:t>
      </w:r>
      <w:proofErr w:type="spellEnd"/>
      <w:r w:rsidRPr="00914661">
        <w:t xml:space="preserve"> Shows revenue distribution based on </w:t>
      </w:r>
      <w:proofErr w:type="spellStart"/>
      <w:r w:rsidRPr="00914661">
        <w:t>railcard</w:t>
      </w:r>
      <w:proofErr w:type="spellEnd"/>
      <w:r w:rsidRPr="00914661">
        <w:t xml:space="preserve"> eligibility, highlighting reliance on non-</w:t>
      </w:r>
      <w:proofErr w:type="spellStart"/>
      <w:r w:rsidRPr="00914661">
        <w:t>railcard</w:t>
      </w:r>
      <w:proofErr w:type="spellEnd"/>
      <w:r w:rsidRPr="00914661">
        <w:t xml:space="preserve"> users.</w:t>
      </w:r>
    </w:p>
    <w:p w14:paraId="36E29D27" w14:textId="3D796BA9" w:rsidR="00914661" w:rsidRPr="00914661" w:rsidRDefault="00914661" w:rsidP="00914661">
      <w:pPr>
        <w:spacing w:after="240"/>
        <w:ind w:left="360"/>
      </w:pPr>
      <w:r>
        <w:rPr>
          <w:noProof/>
        </w:rPr>
        <w:drawing>
          <wp:inline distT="0" distB="0" distL="0" distR="0" wp14:anchorId="76241107" wp14:editId="7C083573">
            <wp:extent cx="5321300" cy="2613660"/>
            <wp:effectExtent l="0" t="0" r="0" b="0"/>
            <wp:docPr id="2989388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8884" name="Picture 29893888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24688" cy="2615324"/>
                    </a:xfrm>
                    <a:prstGeom prst="rect">
                      <a:avLst/>
                    </a:prstGeom>
                  </pic:spPr>
                </pic:pic>
              </a:graphicData>
            </a:graphic>
          </wp:inline>
        </w:drawing>
      </w:r>
    </w:p>
    <w:p w14:paraId="1F7081F6" w14:textId="77777777" w:rsidR="00914661" w:rsidRDefault="00914661" w:rsidP="00914661">
      <w:pPr>
        <w:spacing w:after="240"/>
        <w:ind w:left="360"/>
        <w:rPr>
          <w:b/>
          <w:bCs/>
        </w:rPr>
      </w:pPr>
      <w:r w:rsidRPr="00914661">
        <w:rPr>
          <w:b/>
          <w:bCs/>
        </w:rPr>
        <w:t>Business Questions Answered:</w:t>
      </w:r>
    </w:p>
    <w:p w14:paraId="44CE4969" w14:textId="77777777" w:rsidR="00914661" w:rsidRDefault="00914661" w:rsidP="00914661">
      <w:pPr>
        <w:spacing w:after="240"/>
        <w:ind w:left="360"/>
      </w:pPr>
      <w:r w:rsidRPr="00914661">
        <w:t xml:space="preserve"> </w:t>
      </w:r>
      <w:r w:rsidRPr="00914661">
        <w:rPr>
          <w:b/>
          <w:bCs/>
        </w:rPr>
        <w:t>1.Which ticket types generate the most revenue?</w:t>
      </w:r>
      <w:r w:rsidRPr="00914661">
        <w:t xml:space="preserve"> Advance tickets generate the most revenue, contributing approximately 41.6% ($309K) of the total. This indicates strong adoption of early booking incentives. </w:t>
      </w:r>
    </w:p>
    <w:p w14:paraId="6838AAAB" w14:textId="77777777" w:rsidR="00914661" w:rsidRDefault="00914661" w:rsidP="00914661">
      <w:pPr>
        <w:spacing w:after="240"/>
        <w:ind w:left="360"/>
      </w:pPr>
      <w:r w:rsidRPr="00914661">
        <w:rPr>
          <w:b/>
          <w:bCs/>
        </w:rPr>
        <w:t>2.How is revenue distributed across months or routes?</w:t>
      </w:r>
      <w:r w:rsidRPr="00914661">
        <w:t xml:space="preserve"> Revenue peaks in January ($200K) and March ($195K), while February sees a dip. Route-wise, London Kings Cross and York lead in revenue generation, highlighting high-demand or premium routes.</w:t>
      </w:r>
    </w:p>
    <w:p w14:paraId="49262EE5" w14:textId="649FF9A2" w:rsidR="00914661" w:rsidRPr="00914661" w:rsidRDefault="00914661" w:rsidP="00914661">
      <w:pPr>
        <w:spacing w:after="240"/>
        <w:ind w:left="360"/>
      </w:pPr>
      <w:r w:rsidRPr="00914661">
        <w:rPr>
          <w:b/>
          <w:bCs/>
        </w:rPr>
        <w:t>3. Do delays and cancellations negatively impact revenue or refund rates?</w:t>
      </w:r>
      <w:r w:rsidRPr="00914661">
        <w:t xml:space="preserve"> Yes, there is a 3.53% refund rate, and a notable share of refunds are concentrated on specific routes, suggesting that delays and cancellations do have a financial impact—both via direct refunds and potential customer dissatisfaction.</w:t>
      </w:r>
    </w:p>
    <w:p w14:paraId="5D3B6317" w14:textId="2929357A" w:rsidR="00703F47" w:rsidRPr="00D74E37" w:rsidRDefault="00703F47" w:rsidP="00D74E37">
      <w:pPr>
        <w:spacing w:after="240"/>
        <w:rPr>
          <w:i/>
          <w:vanish/>
          <w:color w:val="4F81BD"/>
        </w:rPr>
      </w:pPr>
    </w:p>
    <w:p w14:paraId="0CF418E5" w14:textId="77777777" w:rsidR="00D74E37" w:rsidRPr="00D74E37" w:rsidRDefault="00D74E37" w:rsidP="00D74E37">
      <w:pPr>
        <w:spacing w:after="240"/>
        <w:rPr>
          <w:i/>
          <w:vanish/>
          <w:color w:val="4F81BD"/>
        </w:rPr>
      </w:pPr>
      <w:r w:rsidRPr="00D74E37">
        <w:rPr>
          <w:i/>
          <w:vanish/>
          <w:color w:val="4F81BD"/>
        </w:rPr>
        <w:t>Top of Form</w:t>
      </w:r>
    </w:p>
    <w:p w14:paraId="403D11C4" w14:textId="77777777" w:rsidR="00D74E37" w:rsidRPr="00D74E37" w:rsidRDefault="00D74E37" w:rsidP="00D74E37">
      <w:pPr>
        <w:spacing w:after="240"/>
        <w:rPr>
          <w:i/>
          <w:vanish/>
          <w:color w:val="4F81BD"/>
        </w:rPr>
      </w:pPr>
      <w:r w:rsidRPr="00D74E37">
        <w:rPr>
          <w:i/>
          <w:vanish/>
          <w:color w:val="4F81BD"/>
        </w:rPr>
        <w:t>Bottom of Form</w:t>
      </w:r>
    </w:p>
    <w:p w14:paraId="7DF5B9E1" w14:textId="77777777" w:rsidR="00703F47" w:rsidRDefault="00000000">
      <w:pPr>
        <w:rPr>
          <w:noProof/>
        </w:rPr>
      </w:pPr>
      <w:r>
        <w:rPr>
          <w:noProof/>
        </w:rPr>
        <w:pict w14:anchorId="7118DE4C">
          <v:rect id="_x0000_i1032" style="width:0;height:1.5pt" o:hralign="center" o:hrstd="t" o:hr="t" fillcolor="#a0a0a0" stroked="f"/>
        </w:pict>
      </w:r>
    </w:p>
    <w:p w14:paraId="7E7E95EA" w14:textId="7D4FEAF5" w:rsidR="0086082F" w:rsidRDefault="0086082F"/>
    <w:p w14:paraId="52B3ABB8" w14:textId="17183B78" w:rsidR="003A5605" w:rsidRDefault="00DD01FE" w:rsidP="00A94C88">
      <w:pPr>
        <w:pStyle w:val="Heading2"/>
        <w:spacing w:before="360" w:after="80"/>
        <w:rPr>
          <w:rFonts w:cs="Times New Roman"/>
          <w:b w:val="0"/>
          <w:bCs/>
          <w:color w:val="000000"/>
          <w:sz w:val="34"/>
          <w:szCs w:val="34"/>
          <w:rtl/>
        </w:rPr>
      </w:pPr>
      <w:bookmarkStart w:id="21" w:name="_xto710anlofi" w:colFirst="0" w:colLast="0"/>
      <w:bookmarkEnd w:id="21"/>
      <w:r>
        <w:rPr>
          <w:rFonts w:asciiTheme="minorBidi" w:hAnsiTheme="minorBidi" w:cstheme="minorBidi"/>
          <w:b w:val="0"/>
          <w:bCs/>
          <w:color w:val="000000"/>
          <w:sz w:val="34"/>
          <w:szCs w:val="34"/>
          <w:lang w:bidi="ar-EG"/>
        </w:rPr>
        <w:t>8</w:t>
      </w:r>
      <w:r w:rsidR="003A5605" w:rsidRPr="00A219E0">
        <w:rPr>
          <w:b w:val="0"/>
          <w:bCs/>
          <w:color w:val="000000"/>
          <w:sz w:val="34"/>
          <w:szCs w:val="34"/>
        </w:rPr>
        <w:t>. Insight &amp; Recommendation</w:t>
      </w:r>
    </w:p>
    <w:p w14:paraId="5BEA986E" w14:textId="77777777" w:rsidR="00914C40" w:rsidRDefault="00914C40" w:rsidP="00914C40">
      <w:pPr>
        <w:rPr>
          <w:b/>
          <w:sz w:val="32"/>
          <w:szCs w:val="32"/>
        </w:rPr>
      </w:pPr>
      <w:r w:rsidRPr="004B5E8E">
        <w:rPr>
          <w:b/>
        </w:rPr>
        <w:t>1. Overall Trip Performance (On-Time, Delayed, Cancelled)</w:t>
      </w:r>
      <w:r w:rsidRPr="004B5E8E">
        <w:rPr>
          <w:b/>
          <w:sz w:val="32"/>
          <w:szCs w:val="32"/>
        </w:rPr>
        <w:t xml:space="preserve"> </w:t>
      </w:r>
    </w:p>
    <w:p w14:paraId="51E68EB3" w14:textId="77777777" w:rsidR="00914C40" w:rsidRDefault="00914C40" w:rsidP="00914C40">
      <w:pPr>
        <w:rPr>
          <w:b/>
          <w:sz w:val="32"/>
          <w:szCs w:val="32"/>
        </w:rPr>
      </w:pPr>
      <w:r w:rsidRPr="004B5E8E">
        <w:rPr>
          <w:b/>
        </w:rPr>
        <w:lastRenderedPageBreak/>
        <w:t>Insight 1</w:t>
      </w:r>
      <w:r w:rsidRPr="004B5E8E">
        <w:rPr>
          <w:bCs/>
        </w:rPr>
        <w:t>: On-time trips account for 86.88% (27,499 out of 31,653), while delays and cancellations stand at 7.18% and 5.94%, respectively. Some routes, such as Edinburgh Waverley - London Kings Cross and London Euston - York, show a 100%</w:t>
      </w:r>
      <w:r w:rsidRPr="004B5E8E">
        <w:rPr>
          <w:b/>
          <w:sz w:val="32"/>
          <w:szCs w:val="32"/>
        </w:rPr>
        <w:t xml:space="preserve"> </w:t>
      </w:r>
      <w:r w:rsidRPr="004B5E8E">
        <w:rPr>
          <w:bCs/>
        </w:rPr>
        <w:t>delay rate.</w:t>
      </w:r>
      <w:r w:rsidRPr="004B5E8E">
        <w:rPr>
          <w:b/>
          <w:sz w:val="32"/>
          <w:szCs w:val="32"/>
        </w:rPr>
        <w:t xml:space="preserve"> </w:t>
      </w:r>
      <w:r w:rsidRPr="004B5E8E">
        <w:rPr>
          <w:b/>
        </w:rPr>
        <w:t xml:space="preserve">Recommendation: </w:t>
      </w:r>
      <w:r w:rsidRPr="004B5E8E">
        <w:rPr>
          <w:bCs/>
        </w:rPr>
        <w:t>Prioritize performance improvements on high-delay routes by identifying root causes (e.g., signal failures, weather conditions). Implement preventative measures such as</w:t>
      </w:r>
      <w:r w:rsidRPr="004B5E8E">
        <w:rPr>
          <w:b/>
          <w:sz w:val="32"/>
          <w:szCs w:val="32"/>
        </w:rPr>
        <w:t xml:space="preserve"> </w:t>
      </w:r>
      <w:r w:rsidRPr="004B5E8E">
        <w:rPr>
          <w:bCs/>
        </w:rPr>
        <w:t>signal system upgrades and increased</w:t>
      </w:r>
      <w:r w:rsidRPr="004B5E8E">
        <w:rPr>
          <w:b/>
          <w:sz w:val="32"/>
          <w:szCs w:val="32"/>
        </w:rPr>
        <w:t xml:space="preserve"> </w:t>
      </w:r>
      <w:r w:rsidRPr="004B5E8E">
        <w:rPr>
          <w:bCs/>
        </w:rPr>
        <w:t>staffing.</w:t>
      </w:r>
      <w:r w:rsidRPr="004B5E8E">
        <w:rPr>
          <w:b/>
          <w:sz w:val="32"/>
          <w:szCs w:val="32"/>
        </w:rPr>
        <w:t xml:space="preserve"> </w:t>
      </w:r>
    </w:p>
    <w:p w14:paraId="14FD4198" w14:textId="77777777" w:rsidR="00914C40" w:rsidRDefault="00914C40" w:rsidP="00914C40">
      <w:pPr>
        <w:rPr>
          <w:bCs/>
        </w:rPr>
      </w:pPr>
      <w:r w:rsidRPr="004B5E8E">
        <w:rPr>
          <w:b/>
        </w:rPr>
        <w:t xml:space="preserve">Insight 2: </w:t>
      </w:r>
      <w:r w:rsidRPr="004B5E8E">
        <w:rPr>
          <w:bCs/>
        </w:rPr>
        <w:t>Top causes of delays are adverse weather (40.5%) and cancellations are largely due to signal failures (27.61%) and staff shortages (24.15%). Signal failures and staff shortages also show the highest average delay duration (over 51 minutes).</w:t>
      </w:r>
      <w:r w:rsidRPr="004B5E8E">
        <w:rPr>
          <w:b/>
          <w:sz w:val="32"/>
          <w:szCs w:val="32"/>
        </w:rPr>
        <w:t xml:space="preserve"> </w:t>
      </w:r>
      <w:r w:rsidRPr="004B5E8E">
        <w:rPr>
          <w:b/>
        </w:rPr>
        <w:t>Recommendation:</w:t>
      </w:r>
      <w:r w:rsidRPr="004B5E8E">
        <w:rPr>
          <w:b/>
          <w:sz w:val="32"/>
          <w:szCs w:val="32"/>
        </w:rPr>
        <w:t xml:space="preserve"> </w:t>
      </w:r>
      <w:r w:rsidRPr="004B5E8E">
        <w:rPr>
          <w:bCs/>
        </w:rPr>
        <w:t xml:space="preserve">Focus investments on updating signal infrastructure and addressing staffing gaps through better shift planning and recruitment. </w:t>
      </w:r>
    </w:p>
    <w:p w14:paraId="52CA3285" w14:textId="77777777" w:rsidR="00914C40" w:rsidRPr="00700EE2" w:rsidRDefault="00914C40" w:rsidP="00914C40">
      <w:pPr>
        <w:rPr>
          <w:b/>
        </w:rPr>
      </w:pPr>
      <w:r w:rsidRPr="004B5E8E">
        <w:rPr>
          <w:b/>
        </w:rPr>
        <w:t xml:space="preserve">2. Monthly Performance Trends </w:t>
      </w:r>
    </w:p>
    <w:p w14:paraId="3200EB0A" w14:textId="77777777" w:rsidR="00914C40" w:rsidRDefault="00914C40" w:rsidP="00914C40">
      <w:pPr>
        <w:rPr>
          <w:b/>
          <w:sz w:val="32"/>
          <w:szCs w:val="32"/>
        </w:rPr>
      </w:pPr>
      <w:r w:rsidRPr="004B5E8E">
        <w:rPr>
          <w:b/>
        </w:rPr>
        <w:t>Insight 3</w:t>
      </w:r>
      <w:r w:rsidRPr="004B5E8E">
        <w:rPr>
          <w:bCs/>
        </w:rPr>
        <w:t>: March had the highest trip volume (8,117) and delays (634), while February had the lowest (7,644 trips and 558</w:t>
      </w:r>
      <w:r w:rsidRPr="004B5E8E">
        <w:rPr>
          <w:b/>
          <w:sz w:val="32"/>
          <w:szCs w:val="32"/>
        </w:rPr>
        <w:t xml:space="preserve"> </w:t>
      </w:r>
      <w:r w:rsidRPr="004B5E8E">
        <w:rPr>
          <w:bCs/>
        </w:rPr>
        <w:t>delays). January had the highest average delay duration (45.3 minutes).</w:t>
      </w:r>
      <w:r w:rsidRPr="004B5E8E">
        <w:rPr>
          <w:b/>
          <w:sz w:val="32"/>
          <w:szCs w:val="32"/>
        </w:rPr>
        <w:t xml:space="preserve"> </w:t>
      </w:r>
    </w:p>
    <w:p w14:paraId="6845A67D" w14:textId="77777777" w:rsidR="00914C40" w:rsidRDefault="00914C40" w:rsidP="00914C40">
      <w:pPr>
        <w:rPr>
          <w:bCs/>
        </w:rPr>
      </w:pPr>
      <w:r w:rsidRPr="004B5E8E">
        <w:rPr>
          <w:b/>
        </w:rPr>
        <w:t xml:space="preserve">Recommendation: </w:t>
      </w:r>
      <w:r w:rsidRPr="004B5E8E">
        <w:rPr>
          <w:bCs/>
        </w:rPr>
        <w:t xml:space="preserve">Analyze seasonal demand and external factors affecting March. Implement contingency plans such as additional trains or preventive maintenance during high-demand months. </w:t>
      </w:r>
    </w:p>
    <w:p w14:paraId="5310EAAB" w14:textId="77777777" w:rsidR="00914C40" w:rsidRDefault="00914C40" w:rsidP="00914C40">
      <w:pPr>
        <w:rPr>
          <w:b/>
        </w:rPr>
      </w:pPr>
      <w:r w:rsidRPr="004B5E8E">
        <w:rPr>
          <w:b/>
        </w:rPr>
        <w:t xml:space="preserve">Insight 4: </w:t>
      </w:r>
      <w:r w:rsidRPr="004B5E8E">
        <w:rPr>
          <w:bCs/>
        </w:rPr>
        <w:t xml:space="preserve">Refund rates peaked in March (3.77%) and were lowest in February (3.31%), correlating with increased delays and cancellations. </w:t>
      </w:r>
    </w:p>
    <w:p w14:paraId="4B07731E" w14:textId="77777777" w:rsidR="00914C40" w:rsidRDefault="00914C40" w:rsidP="00914C40">
      <w:pPr>
        <w:rPr>
          <w:bCs/>
        </w:rPr>
      </w:pPr>
      <w:r w:rsidRPr="004B5E8E">
        <w:rPr>
          <w:b/>
        </w:rPr>
        <w:t>Recommendation:</w:t>
      </w:r>
      <w:r w:rsidRPr="004B5E8E">
        <w:rPr>
          <w:bCs/>
        </w:rPr>
        <w:t xml:space="preserve"> Enhance customer service in months with high refunds through proactive</w:t>
      </w:r>
      <w:r w:rsidRPr="004B5E8E">
        <w:rPr>
          <w:b/>
          <w:sz w:val="32"/>
          <w:szCs w:val="32"/>
        </w:rPr>
        <w:t xml:space="preserve"> </w:t>
      </w:r>
      <w:r w:rsidRPr="004B5E8E">
        <w:rPr>
          <w:bCs/>
        </w:rPr>
        <w:t xml:space="preserve">communication and automated compensation. </w:t>
      </w:r>
    </w:p>
    <w:p w14:paraId="77D82D4C" w14:textId="77777777" w:rsidR="00914C40" w:rsidRPr="00700EE2" w:rsidRDefault="00914C40" w:rsidP="00914C40">
      <w:pPr>
        <w:rPr>
          <w:b/>
        </w:rPr>
      </w:pPr>
      <w:r w:rsidRPr="004B5E8E">
        <w:rPr>
          <w:b/>
        </w:rPr>
        <w:t>3. Route-Level Performance</w:t>
      </w:r>
    </w:p>
    <w:p w14:paraId="3B4EAFED" w14:textId="77777777" w:rsidR="00914C40" w:rsidRDefault="00914C40" w:rsidP="00914C40">
      <w:pPr>
        <w:rPr>
          <w:bCs/>
        </w:rPr>
      </w:pPr>
      <w:r w:rsidRPr="004B5E8E">
        <w:rPr>
          <w:bCs/>
        </w:rPr>
        <w:t xml:space="preserve"> </w:t>
      </w:r>
      <w:r w:rsidRPr="004B5E8E">
        <w:rPr>
          <w:b/>
        </w:rPr>
        <w:t>Insight 5:</w:t>
      </w:r>
      <w:r w:rsidRPr="004B5E8E">
        <w:rPr>
          <w:bCs/>
        </w:rPr>
        <w:t xml:space="preserve"> Manchester Piccadilly - Liverpool Lime Street had the highest trip count (4,628) and on-time trips</w:t>
      </w:r>
      <w:r w:rsidRPr="004B5E8E">
        <w:rPr>
          <w:b/>
          <w:sz w:val="32"/>
          <w:szCs w:val="32"/>
        </w:rPr>
        <w:t xml:space="preserve"> </w:t>
      </w:r>
      <w:r w:rsidRPr="004B5E8E">
        <w:rPr>
          <w:bCs/>
        </w:rPr>
        <w:t xml:space="preserve">(3,987), but also the highest refunds (91). In contrast, London Euston - York showed poor punctuality despite lower traffic. </w:t>
      </w:r>
    </w:p>
    <w:p w14:paraId="54BFDF8D" w14:textId="77777777" w:rsidR="00914C40" w:rsidRDefault="00914C40" w:rsidP="00914C40">
      <w:pPr>
        <w:rPr>
          <w:bCs/>
        </w:rPr>
      </w:pPr>
      <w:r w:rsidRPr="004B5E8E">
        <w:rPr>
          <w:b/>
        </w:rPr>
        <w:t>Recommendation:</w:t>
      </w:r>
      <w:r w:rsidRPr="004B5E8E">
        <w:rPr>
          <w:bCs/>
        </w:rPr>
        <w:t xml:space="preserve"> Maintain strong operational standards on high-traffic routes. Conduct root-cause analysis for underperforming routes to establish corrective actions. </w:t>
      </w:r>
    </w:p>
    <w:p w14:paraId="5FF016DC" w14:textId="77777777" w:rsidR="00914C40" w:rsidRDefault="00914C40" w:rsidP="00914C40">
      <w:pPr>
        <w:rPr>
          <w:bCs/>
        </w:rPr>
      </w:pPr>
      <w:r w:rsidRPr="004B5E8E">
        <w:rPr>
          <w:b/>
        </w:rPr>
        <w:t xml:space="preserve">Insight 6: </w:t>
      </w:r>
      <w:r w:rsidRPr="004B5E8E">
        <w:rPr>
          <w:bCs/>
        </w:rPr>
        <w:t xml:space="preserve">Low-revenue routes (e.g., London Euston - Oxford: $41) tend to have high delay or cancellation rates (e.g., London Paddington - Oxford: 12.99% cancellations), potentially reducing demand. </w:t>
      </w:r>
    </w:p>
    <w:p w14:paraId="18A9F2AE" w14:textId="77777777" w:rsidR="00914C40" w:rsidRDefault="00914C40" w:rsidP="00914C40">
      <w:pPr>
        <w:rPr>
          <w:bCs/>
          <w:sz w:val="28"/>
          <w:szCs w:val="28"/>
        </w:rPr>
      </w:pPr>
      <w:r w:rsidRPr="004B5E8E">
        <w:rPr>
          <w:b/>
        </w:rPr>
        <w:lastRenderedPageBreak/>
        <w:t xml:space="preserve">Recommendation: </w:t>
      </w:r>
      <w:r w:rsidRPr="004B5E8E">
        <w:rPr>
          <w:bCs/>
        </w:rPr>
        <w:t>Reassess the viability of low-revenue, low-performance routes. Consider resource reallocation to high-yield corridors.</w:t>
      </w:r>
      <w:r w:rsidRPr="004B5E8E">
        <w:rPr>
          <w:bCs/>
          <w:sz w:val="28"/>
          <w:szCs w:val="28"/>
        </w:rPr>
        <w:t xml:space="preserve"> </w:t>
      </w:r>
    </w:p>
    <w:p w14:paraId="4ACFC13F" w14:textId="77777777" w:rsidR="00914C40" w:rsidRDefault="00914C40" w:rsidP="00914C40">
      <w:pPr>
        <w:rPr>
          <w:bCs/>
          <w:sz w:val="28"/>
          <w:szCs w:val="28"/>
        </w:rPr>
      </w:pPr>
      <w:r w:rsidRPr="004B5E8E">
        <w:rPr>
          <w:b/>
        </w:rPr>
        <w:t>4. Station-Level Insights</w:t>
      </w:r>
      <w:r w:rsidRPr="004B5E8E">
        <w:rPr>
          <w:bCs/>
          <w:sz w:val="28"/>
          <w:szCs w:val="28"/>
        </w:rPr>
        <w:t xml:space="preserve"> </w:t>
      </w:r>
    </w:p>
    <w:p w14:paraId="1F356508" w14:textId="77777777" w:rsidR="00914C40" w:rsidRDefault="00914C40" w:rsidP="00914C40">
      <w:pPr>
        <w:rPr>
          <w:bCs/>
        </w:rPr>
      </w:pPr>
      <w:r w:rsidRPr="004B5E8E">
        <w:rPr>
          <w:b/>
        </w:rPr>
        <w:t>Insight 7:</w:t>
      </w:r>
      <w:r w:rsidRPr="004B5E8E">
        <w:rPr>
          <w:bCs/>
          <w:sz w:val="28"/>
          <w:szCs w:val="28"/>
        </w:rPr>
        <w:t xml:space="preserve"> </w:t>
      </w:r>
      <w:r w:rsidRPr="004B5E8E">
        <w:rPr>
          <w:bCs/>
        </w:rPr>
        <w:t>Liverpool Lime Street recorded the highest departure delays (896) and cancellations (234), whereas London Kings Cross led in revenue ($199,650), showing no direct correlation between performance</w:t>
      </w:r>
      <w:r w:rsidRPr="004B5E8E">
        <w:rPr>
          <w:b/>
          <w:sz w:val="32"/>
          <w:szCs w:val="32"/>
        </w:rPr>
        <w:t xml:space="preserve"> </w:t>
      </w:r>
      <w:r w:rsidRPr="004B5E8E">
        <w:rPr>
          <w:bCs/>
        </w:rPr>
        <w:t xml:space="preserve">and revenue. </w:t>
      </w:r>
    </w:p>
    <w:p w14:paraId="5E71A0E5" w14:textId="77777777" w:rsidR="00914C40" w:rsidRDefault="00914C40" w:rsidP="00914C40">
      <w:pPr>
        <w:rPr>
          <w:bCs/>
        </w:rPr>
      </w:pPr>
      <w:r w:rsidRPr="004B5E8E">
        <w:rPr>
          <w:b/>
        </w:rPr>
        <w:t>Recommendation:</w:t>
      </w:r>
      <w:r w:rsidRPr="004B5E8E">
        <w:rPr>
          <w:bCs/>
        </w:rPr>
        <w:t xml:space="preserve"> Improve infrastructure and operational efficiency at high-delay stations such as Liverpool Lime Street. </w:t>
      </w:r>
    </w:p>
    <w:p w14:paraId="48366BD9" w14:textId="77777777" w:rsidR="00914C40" w:rsidRDefault="00914C40" w:rsidP="00914C40">
      <w:pPr>
        <w:rPr>
          <w:bCs/>
        </w:rPr>
      </w:pPr>
      <w:r w:rsidRPr="004B5E8E">
        <w:rPr>
          <w:b/>
        </w:rPr>
        <w:t>Insight 8:</w:t>
      </w:r>
      <w:r w:rsidRPr="004B5E8E">
        <w:rPr>
          <w:bCs/>
        </w:rPr>
        <w:t xml:space="preserve"> York generated the highest arrival revenue ($185,403) but showed significant delays on specific routes. Recommendation: Enhance punctuality to high-revenue destinations like York to boost customer satisfaction and repeat</w:t>
      </w:r>
      <w:r w:rsidRPr="004B5E8E">
        <w:rPr>
          <w:b/>
          <w:sz w:val="32"/>
          <w:szCs w:val="32"/>
        </w:rPr>
        <w:t xml:space="preserve"> </w:t>
      </w:r>
      <w:r w:rsidRPr="004B5E8E">
        <w:rPr>
          <w:bCs/>
        </w:rPr>
        <w:t xml:space="preserve">business. </w:t>
      </w:r>
    </w:p>
    <w:p w14:paraId="6AD44AEE" w14:textId="77777777" w:rsidR="00914C40" w:rsidRDefault="00914C40" w:rsidP="00914C40">
      <w:pPr>
        <w:rPr>
          <w:bCs/>
        </w:rPr>
      </w:pPr>
      <w:r w:rsidRPr="004B5E8E">
        <w:rPr>
          <w:b/>
        </w:rPr>
        <w:t>5. Revenue and Ticket Type Analysis</w:t>
      </w:r>
    </w:p>
    <w:p w14:paraId="6D4B8A43" w14:textId="77777777" w:rsidR="00914C40" w:rsidRDefault="00914C40" w:rsidP="00914C40">
      <w:pPr>
        <w:rPr>
          <w:bCs/>
        </w:rPr>
      </w:pPr>
      <w:r w:rsidRPr="004B5E8E">
        <w:rPr>
          <w:bCs/>
        </w:rPr>
        <w:t xml:space="preserve"> </w:t>
      </w:r>
      <w:r w:rsidRPr="004B5E8E">
        <w:rPr>
          <w:b/>
        </w:rPr>
        <w:t>Insight 9:</w:t>
      </w:r>
      <w:r w:rsidRPr="004B5E8E">
        <w:rPr>
          <w:bCs/>
        </w:rPr>
        <w:t xml:space="preserve"> Advance tickets generated the highest revenue ($309,274; 55.48% of trips), while Anytime tickets were the lowest ($209,309; 16.87%). The average ticket price is $23.44, indicating a preference for budget options. </w:t>
      </w:r>
    </w:p>
    <w:p w14:paraId="06042BA6" w14:textId="77777777" w:rsidR="00914C40" w:rsidRDefault="00914C40" w:rsidP="00914C40">
      <w:pPr>
        <w:rPr>
          <w:bCs/>
        </w:rPr>
      </w:pPr>
      <w:r w:rsidRPr="004B5E8E">
        <w:rPr>
          <w:b/>
        </w:rPr>
        <w:t>Recommendation:</w:t>
      </w:r>
      <w:r w:rsidRPr="004B5E8E">
        <w:rPr>
          <w:bCs/>
        </w:rPr>
        <w:t xml:space="preserve"> Promote Advance tickets through</w:t>
      </w:r>
      <w:r w:rsidRPr="004B5E8E">
        <w:rPr>
          <w:bCs/>
          <w:sz w:val="32"/>
          <w:szCs w:val="32"/>
        </w:rPr>
        <w:t xml:space="preserve"> </w:t>
      </w:r>
      <w:r w:rsidRPr="004B5E8E">
        <w:rPr>
          <w:bCs/>
        </w:rPr>
        <w:t>targeted marketing and dynamic pricing to encourage early bookings and optimize revenue.</w:t>
      </w:r>
      <w:r w:rsidRPr="004B5E8E">
        <w:rPr>
          <w:b/>
        </w:rPr>
        <w:t xml:space="preserve"> </w:t>
      </w:r>
    </w:p>
    <w:p w14:paraId="690B23CB" w14:textId="77777777" w:rsidR="00914C40" w:rsidRDefault="00914C40" w:rsidP="00914C40">
      <w:pPr>
        <w:rPr>
          <w:bCs/>
        </w:rPr>
      </w:pPr>
      <w:r w:rsidRPr="004B5E8E">
        <w:rPr>
          <w:b/>
        </w:rPr>
        <w:t>Insight 10:</w:t>
      </w:r>
      <w:r w:rsidRPr="004B5E8E">
        <w:rPr>
          <w:bCs/>
        </w:rPr>
        <w:t xml:space="preserve"> Credit card payments dominate ($469,511), compared to debit cards ($52,966), likely due to associated benefits like points or installment plans. </w:t>
      </w:r>
    </w:p>
    <w:p w14:paraId="6B690E31" w14:textId="77777777" w:rsidR="00914C40" w:rsidRDefault="00914C40" w:rsidP="00914C40">
      <w:pPr>
        <w:rPr>
          <w:bCs/>
        </w:rPr>
      </w:pPr>
      <w:r w:rsidRPr="004B5E8E">
        <w:rPr>
          <w:b/>
        </w:rPr>
        <w:t>Recommendation:</w:t>
      </w:r>
      <w:r w:rsidRPr="004B5E8E">
        <w:rPr>
          <w:bCs/>
        </w:rPr>
        <w:t xml:space="preserve"> Offer small incentives for debit card usage to reduce credit card processing fees. </w:t>
      </w:r>
    </w:p>
    <w:p w14:paraId="385259C6" w14:textId="77777777" w:rsidR="00914C40" w:rsidRDefault="00914C40" w:rsidP="00914C40">
      <w:pPr>
        <w:rPr>
          <w:bCs/>
        </w:rPr>
      </w:pPr>
      <w:r w:rsidRPr="004B5E8E">
        <w:rPr>
          <w:b/>
        </w:rPr>
        <w:t xml:space="preserve">6. </w:t>
      </w:r>
      <w:proofErr w:type="spellStart"/>
      <w:r w:rsidRPr="004B5E8E">
        <w:rPr>
          <w:b/>
        </w:rPr>
        <w:t>Railcard</w:t>
      </w:r>
      <w:proofErr w:type="spellEnd"/>
      <w:r w:rsidRPr="004B5E8E">
        <w:rPr>
          <w:b/>
        </w:rPr>
        <w:t xml:space="preserve"> Usage </w:t>
      </w:r>
    </w:p>
    <w:p w14:paraId="4A4AD107" w14:textId="77777777" w:rsidR="00914C40" w:rsidRDefault="00914C40" w:rsidP="00914C40">
      <w:pPr>
        <w:rPr>
          <w:bCs/>
        </w:rPr>
      </w:pPr>
      <w:r w:rsidRPr="004B5E8E">
        <w:rPr>
          <w:b/>
        </w:rPr>
        <w:t>Insight 11:</w:t>
      </w:r>
      <w:r w:rsidRPr="004B5E8E">
        <w:rPr>
          <w:bCs/>
        </w:rPr>
        <w:t xml:space="preserve"> 33.91% of passengers used </w:t>
      </w:r>
      <w:proofErr w:type="spellStart"/>
      <w:r w:rsidRPr="004B5E8E">
        <w:rPr>
          <w:bCs/>
        </w:rPr>
        <w:t>Railcards</w:t>
      </w:r>
      <w:proofErr w:type="spellEnd"/>
      <w:r w:rsidRPr="004B5E8E">
        <w:rPr>
          <w:bCs/>
        </w:rPr>
        <w:t xml:space="preserve"> (10,735 users), but non-</w:t>
      </w:r>
      <w:proofErr w:type="spellStart"/>
      <w:r w:rsidRPr="004B5E8E">
        <w:rPr>
          <w:bCs/>
        </w:rPr>
        <w:t>Railcard</w:t>
      </w:r>
      <w:proofErr w:type="spellEnd"/>
      <w:r w:rsidRPr="004B5E8E">
        <w:rPr>
          <w:bCs/>
        </w:rPr>
        <w:t xml:space="preserve"> users generated higher revenue ($573,697), indicating substantial discounts for </w:t>
      </w:r>
      <w:proofErr w:type="spellStart"/>
      <w:r w:rsidRPr="004B5E8E">
        <w:rPr>
          <w:bCs/>
        </w:rPr>
        <w:t>Railcard</w:t>
      </w:r>
      <w:proofErr w:type="spellEnd"/>
      <w:r w:rsidRPr="004B5E8E">
        <w:rPr>
          <w:bCs/>
        </w:rPr>
        <w:t xml:space="preserve"> holders. </w:t>
      </w:r>
    </w:p>
    <w:p w14:paraId="3341DA0D" w14:textId="77777777" w:rsidR="00914C40" w:rsidRDefault="00914C40" w:rsidP="00914C40">
      <w:pPr>
        <w:rPr>
          <w:bCs/>
        </w:rPr>
      </w:pPr>
      <w:r w:rsidRPr="004B5E8E">
        <w:rPr>
          <w:b/>
        </w:rPr>
        <w:t xml:space="preserve">Recommendation: </w:t>
      </w:r>
      <w:r w:rsidRPr="004B5E8E">
        <w:rPr>
          <w:bCs/>
        </w:rPr>
        <w:t xml:space="preserve">Reevaluate discount levels for </w:t>
      </w:r>
      <w:proofErr w:type="spellStart"/>
      <w:r w:rsidRPr="004B5E8E">
        <w:rPr>
          <w:bCs/>
        </w:rPr>
        <w:t>Railcards</w:t>
      </w:r>
      <w:proofErr w:type="spellEnd"/>
      <w:r w:rsidRPr="004B5E8E">
        <w:rPr>
          <w:bCs/>
        </w:rPr>
        <w:t xml:space="preserve"> to balance affordability with profitability. Consider targeted offers for frequent user groups (e.g., Adults: 4,846 users). </w:t>
      </w:r>
    </w:p>
    <w:p w14:paraId="0056FCC5" w14:textId="77777777" w:rsidR="00914C40" w:rsidRDefault="00914C40" w:rsidP="00914C40">
      <w:pPr>
        <w:pStyle w:val="NormalWeb"/>
      </w:pPr>
      <w:r w:rsidRPr="004B5E8E">
        <w:rPr>
          <w:b/>
        </w:rPr>
        <w:t>Insight 12</w:t>
      </w:r>
      <w:r>
        <w:rPr>
          <w:rStyle w:val="Strong"/>
        </w:rPr>
        <w:t>:</w:t>
      </w:r>
      <w:r>
        <w:t xml:space="preserve"> </w:t>
      </w:r>
      <w:proofErr w:type="spellStart"/>
      <w:r>
        <w:t>Railcard</w:t>
      </w:r>
      <w:proofErr w:type="spellEnd"/>
      <w:r>
        <w:t xml:space="preserve"> usage peaked in the afternoon (49.68%) and was lowest at midnight (24.36%), reflecting usage patterns of students and commuters.</w:t>
      </w:r>
    </w:p>
    <w:p w14:paraId="242BAF17" w14:textId="77777777" w:rsidR="00914C40" w:rsidRDefault="00914C40" w:rsidP="00914C40">
      <w:pPr>
        <w:pStyle w:val="NormalWeb"/>
      </w:pPr>
      <w:r>
        <w:rPr>
          <w:rStyle w:val="Strong"/>
        </w:rPr>
        <w:lastRenderedPageBreak/>
        <w:t>Recommendation:</w:t>
      </w:r>
      <w:r>
        <w:t xml:space="preserve"> Introduce special afternoon incentives to further boost usage during high-demand periods.</w:t>
      </w:r>
    </w:p>
    <w:p w14:paraId="3AE8CE90" w14:textId="77777777" w:rsidR="00914C40" w:rsidRPr="008E395E" w:rsidRDefault="00914C40" w:rsidP="00914C40">
      <w:pPr>
        <w:pStyle w:val="Heading3"/>
        <w:rPr>
          <w:rFonts w:eastAsia="Times New Roman"/>
          <w:color w:val="262626" w:themeColor="text1" w:themeTint="D9"/>
        </w:rPr>
      </w:pPr>
      <w:r w:rsidRPr="008E395E">
        <w:rPr>
          <w:rFonts w:eastAsia="Times New Roman"/>
          <w:color w:val="595959" w:themeColor="text1" w:themeTint="A6"/>
        </w:rPr>
        <w:t>7</w:t>
      </w:r>
      <w:r w:rsidRPr="008E395E">
        <w:rPr>
          <w:rFonts w:eastAsia="Times New Roman"/>
          <w:color w:val="262626" w:themeColor="text1" w:themeTint="D9"/>
        </w:rPr>
        <w:t>. Delays and Cancellations by Station</w:t>
      </w:r>
    </w:p>
    <w:p w14:paraId="10493DF0" w14:textId="77777777" w:rsidR="00914C40" w:rsidRDefault="00914C40" w:rsidP="00914C40">
      <w:pPr>
        <w:pStyle w:val="NormalWeb"/>
      </w:pPr>
      <w:r>
        <w:rPr>
          <w:rStyle w:val="Strong"/>
        </w:rPr>
        <w:t>Insight 13:</w:t>
      </w:r>
      <w:r>
        <w:t xml:space="preserve"> </w:t>
      </w:r>
      <w:r>
        <w:rPr>
          <w:rStyle w:val="Emphasis"/>
        </w:rPr>
        <w:t>Liverpool Lime Street</w:t>
      </w:r>
      <w:r>
        <w:t xml:space="preserve"> and </w:t>
      </w:r>
      <w:r>
        <w:rPr>
          <w:rStyle w:val="Emphasis"/>
        </w:rPr>
        <w:t>Manchester Piccadilly</w:t>
      </w:r>
      <w:r>
        <w:t xml:space="preserve"> are the most affected stations in terms of delays and cancellations.</w:t>
      </w:r>
    </w:p>
    <w:p w14:paraId="64D9C892" w14:textId="77777777" w:rsidR="00914C40" w:rsidRDefault="00914C40" w:rsidP="00914C40">
      <w:pPr>
        <w:pStyle w:val="NormalWeb"/>
      </w:pPr>
      <w:r>
        <w:rPr>
          <w:rStyle w:val="Strong"/>
        </w:rPr>
        <w:t>Recommendation:</w:t>
      </w:r>
      <w:r>
        <w:t xml:space="preserve"> Deploy dedicated maintenance teams and reinforce staffing at high-impact stations to enhance reliability.</w:t>
      </w:r>
    </w:p>
    <w:p w14:paraId="11F08593"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8. Refund Trends</w:t>
      </w:r>
    </w:p>
    <w:p w14:paraId="53410788" w14:textId="77777777" w:rsidR="00914C40" w:rsidRDefault="00914C40" w:rsidP="00914C40">
      <w:pPr>
        <w:pStyle w:val="NormalWeb"/>
      </w:pPr>
      <w:r>
        <w:rPr>
          <w:rStyle w:val="Strong"/>
        </w:rPr>
        <w:t>Insight 14:</w:t>
      </w:r>
      <w:r>
        <w:t xml:space="preserve"> Of 1,118 approved refunds, 572 were due to cancellations and 538 to delays. Only 8 were for on-time trips. </w:t>
      </w:r>
      <w:r>
        <w:rPr>
          <w:rStyle w:val="Emphasis"/>
        </w:rPr>
        <w:t>Manchester Piccadilly - Liverpool Lime Street</w:t>
      </w:r>
      <w:r>
        <w:t xml:space="preserve"> had the highest refund count (91).</w:t>
      </w:r>
    </w:p>
    <w:p w14:paraId="00CACFEA" w14:textId="77777777" w:rsidR="00914C40" w:rsidRDefault="00914C40" w:rsidP="00914C40">
      <w:pPr>
        <w:pStyle w:val="NormalWeb"/>
      </w:pPr>
      <w:r>
        <w:rPr>
          <w:rStyle w:val="Strong"/>
        </w:rPr>
        <w:t>Recommendation:</w:t>
      </w:r>
      <w:r>
        <w:t xml:space="preserve"> Improve customer communications and automate refund eligibility checks to reduce complaints and boost trust.</w:t>
      </w:r>
    </w:p>
    <w:p w14:paraId="7F96FFDF"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9. Revenue by Class and Ticket Type</w:t>
      </w:r>
    </w:p>
    <w:p w14:paraId="5EE3133C" w14:textId="77777777" w:rsidR="00914C40" w:rsidRDefault="00914C40" w:rsidP="00914C40">
      <w:pPr>
        <w:pStyle w:val="NormalWeb"/>
      </w:pPr>
      <w:r>
        <w:rPr>
          <w:rStyle w:val="Strong"/>
        </w:rPr>
        <w:t>Insight 15:</w:t>
      </w:r>
      <w:r>
        <w:t xml:space="preserve"> Standard Class accounts for 79.86% of revenue ($592,522), while First Class contributes 20.14% ($149,399), despite a consistent 9.66% occupancy rate.</w:t>
      </w:r>
    </w:p>
    <w:p w14:paraId="4865C887" w14:textId="77777777" w:rsidR="00914C40" w:rsidRDefault="00914C40" w:rsidP="00914C40">
      <w:pPr>
        <w:pStyle w:val="NormalWeb"/>
      </w:pPr>
      <w:r>
        <w:rPr>
          <w:rStyle w:val="Strong"/>
        </w:rPr>
        <w:t>Recommendation:</w:t>
      </w:r>
      <w:r>
        <w:t xml:space="preserve"> Promote First Class through added-value services like complimentary meals and boarding priority to boost appeal.</w:t>
      </w:r>
    </w:p>
    <w:p w14:paraId="03CAB3D2"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10. Performance by Departure Time</w:t>
      </w:r>
    </w:p>
    <w:p w14:paraId="12612B6D" w14:textId="77777777" w:rsidR="00914C40" w:rsidRDefault="00914C40" w:rsidP="00914C40">
      <w:pPr>
        <w:pStyle w:val="NormalWeb"/>
      </w:pPr>
      <w:r>
        <w:rPr>
          <w:rStyle w:val="Strong"/>
        </w:rPr>
        <w:t>Insight 16:</w:t>
      </w:r>
      <w:r>
        <w:t xml:space="preserve"> Morning has the highest number of trips (11,709) and </w:t>
      </w:r>
      <w:proofErr w:type="spellStart"/>
      <w:r>
        <w:t>Railcard</w:t>
      </w:r>
      <w:proofErr w:type="spellEnd"/>
      <w:r>
        <w:t xml:space="preserve"> users (3,714). Night periods have the lowest volume (1,999). First Class usage remains stable across time slots (~9%).</w:t>
      </w:r>
    </w:p>
    <w:p w14:paraId="34CBA78D" w14:textId="77777777" w:rsidR="00914C40" w:rsidRDefault="00914C40" w:rsidP="00914C40">
      <w:pPr>
        <w:pStyle w:val="NormalWeb"/>
      </w:pPr>
      <w:r>
        <w:rPr>
          <w:rStyle w:val="Strong"/>
        </w:rPr>
        <w:t>Recommendation:</w:t>
      </w:r>
      <w:r>
        <w:t xml:space="preserve"> Increase morning train capacity and offer time-based promotions for </w:t>
      </w:r>
      <w:proofErr w:type="spellStart"/>
      <w:r>
        <w:t>Railcard</w:t>
      </w:r>
      <w:proofErr w:type="spellEnd"/>
      <w:r>
        <w:t xml:space="preserve"> users to distribute demand more evenly.</w:t>
      </w:r>
    </w:p>
    <w:p w14:paraId="03E7937C" w14:textId="77777777" w:rsidR="00914C40" w:rsidRDefault="00914C40" w:rsidP="00914C40">
      <w:pPr>
        <w:rPr>
          <w:rFonts w:eastAsia="Times New Roman"/>
        </w:rPr>
      </w:pPr>
      <w:r>
        <w:rPr>
          <w:rFonts w:eastAsia="Times New Roman"/>
          <w:noProof/>
        </w:rPr>
        <mc:AlternateContent>
          <mc:Choice Requires="wps">
            <w:drawing>
              <wp:inline distT="0" distB="0" distL="0" distR="0" wp14:anchorId="090037CB" wp14:editId="686916A0">
                <wp:extent cx="5943600" cy="1270"/>
                <wp:effectExtent l="0" t="31750" r="0" b="36830"/>
                <wp:docPr id="164108449" name="Rectangle 164108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4060FA" id="Rectangle 164108449"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" filled="f">
                <w10:wrap anchorx="page"/>
                <w10:anchorlock/>
              </v:rect>
            </w:pict>
          </mc:Fallback>
        </mc:AlternateContent>
      </w:r>
    </w:p>
    <w:p w14:paraId="6611A58E"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Summary of Key Recommendations</w:t>
      </w:r>
    </w:p>
    <w:p w14:paraId="4E092A8D"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 xml:space="preserve">Enhance performance on high-delay routes (e.g., </w:t>
      </w:r>
      <w:r>
        <w:rPr>
          <w:rStyle w:val="Emphasis"/>
          <w:rFonts w:eastAsia="Times New Roman"/>
        </w:rPr>
        <w:t>London Euston - York</w:t>
      </w:r>
      <w:r>
        <w:rPr>
          <w:rFonts w:eastAsia="Times New Roman"/>
        </w:rPr>
        <w:t>).</w:t>
      </w:r>
    </w:p>
    <w:p w14:paraId="50B247A0"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 xml:space="preserve">Strengthen operations at underperforming stations (e.g., </w:t>
      </w:r>
      <w:r>
        <w:rPr>
          <w:rStyle w:val="Emphasis"/>
          <w:rFonts w:eastAsia="Times New Roman"/>
        </w:rPr>
        <w:t>Liverpool Lime Street</w:t>
      </w:r>
      <w:r>
        <w:rPr>
          <w:rFonts w:eastAsia="Times New Roman"/>
        </w:rPr>
        <w:t>).</w:t>
      </w:r>
    </w:p>
    <w:p w14:paraId="6272AE3F"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 xml:space="preserve">Boost revenue through Advance and </w:t>
      </w:r>
      <w:proofErr w:type="gramStart"/>
      <w:r>
        <w:rPr>
          <w:rFonts w:eastAsia="Times New Roman"/>
        </w:rPr>
        <w:t>First Class</w:t>
      </w:r>
      <w:proofErr w:type="gramEnd"/>
      <w:r>
        <w:rPr>
          <w:rFonts w:eastAsia="Times New Roman"/>
        </w:rPr>
        <w:t xml:space="preserve"> ticket promotions.</w:t>
      </w:r>
    </w:p>
    <w:p w14:paraId="6493A105"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Improve customer experience via proactive communication and compensation.</w:t>
      </w:r>
    </w:p>
    <w:p w14:paraId="0E951982"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Optimize service capacity and distribution based on time-of-day demand patterns.</w:t>
      </w:r>
    </w:p>
    <w:p w14:paraId="085DE874" w14:textId="77777777" w:rsidR="00914C40" w:rsidRDefault="00914C40" w:rsidP="00914C40">
      <w:pPr>
        <w:rPr>
          <w:b/>
          <w:sz w:val="32"/>
          <w:szCs w:val="32"/>
        </w:rPr>
      </w:pPr>
      <w:r w:rsidRPr="004B5E8E">
        <w:rPr>
          <w:b/>
        </w:rPr>
        <w:lastRenderedPageBreak/>
        <w:t>1. Overall Trip Performance (On-Time, Delayed, Cancelled)</w:t>
      </w:r>
      <w:r w:rsidRPr="004B5E8E">
        <w:rPr>
          <w:b/>
          <w:sz w:val="32"/>
          <w:szCs w:val="32"/>
        </w:rPr>
        <w:t xml:space="preserve"> </w:t>
      </w:r>
    </w:p>
    <w:p w14:paraId="15AB5CF2" w14:textId="77777777" w:rsidR="00914C40" w:rsidRDefault="00914C40" w:rsidP="00914C40">
      <w:pPr>
        <w:rPr>
          <w:b/>
          <w:sz w:val="32"/>
          <w:szCs w:val="32"/>
        </w:rPr>
      </w:pPr>
      <w:r w:rsidRPr="004B5E8E">
        <w:rPr>
          <w:b/>
        </w:rPr>
        <w:t>Insight 1</w:t>
      </w:r>
      <w:r w:rsidRPr="004B5E8E">
        <w:rPr>
          <w:bCs/>
        </w:rPr>
        <w:t>: On-time trips account for 86.88% (27,499 out of 31,653), while delays and cancellations stand at 7.18% and 5.94%, respectively. Some routes, such as Edinburgh Waverley - London Kings Cross and London Euston - York, show a 100%</w:t>
      </w:r>
      <w:r w:rsidRPr="004B5E8E">
        <w:rPr>
          <w:b/>
          <w:sz w:val="32"/>
          <w:szCs w:val="32"/>
        </w:rPr>
        <w:t xml:space="preserve"> </w:t>
      </w:r>
      <w:r w:rsidRPr="004B5E8E">
        <w:rPr>
          <w:bCs/>
        </w:rPr>
        <w:t>delay rate.</w:t>
      </w:r>
      <w:r w:rsidRPr="004B5E8E">
        <w:rPr>
          <w:b/>
          <w:sz w:val="32"/>
          <w:szCs w:val="32"/>
        </w:rPr>
        <w:t xml:space="preserve"> </w:t>
      </w:r>
      <w:r w:rsidRPr="004B5E8E">
        <w:rPr>
          <w:b/>
        </w:rPr>
        <w:t xml:space="preserve">Recommendation: </w:t>
      </w:r>
      <w:r w:rsidRPr="004B5E8E">
        <w:rPr>
          <w:bCs/>
        </w:rPr>
        <w:t>Prioritize performance improvements on high-delay routes by identifying root causes (e.g., signal failures, weather conditions). Implement preventative measures such as</w:t>
      </w:r>
      <w:r w:rsidRPr="004B5E8E">
        <w:rPr>
          <w:b/>
          <w:sz w:val="32"/>
          <w:szCs w:val="32"/>
        </w:rPr>
        <w:t xml:space="preserve"> </w:t>
      </w:r>
      <w:r w:rsidRPr="004B5E8E">
        <w:rPr>
          <w:bCs/>
        </w:rPr>
        <w:t>signal system upgrades and increased</w:t>
      </w:r>
      <w:r w:rsidRPr="004B5E8E">
        <w:rPr>
          <w:b/>
          <w:sz w:val="32"/>
          <w:szCs w:val="32"/>
        </w:rPr>
        <w:t xml:space="preserve"> </w:t>
      </w:r>
      <w:r w:rsidRPr="004B5E8E">
        <w:rPr>
          <w:bCs/>
        </w:rPr>
        <w:t>staffing.</w:t>
      </w:r>
      <w:r w:rsidRPr="004B5E8E">
        <w:rPr>
          <w:b/>
          <w:sz w:val="32"/>
          <w:szCs w:val="32"/>
        </w:rPr>
        <w:t xml:space="preserve"> </w:t>
      </w:r>
    </w:p>
    <w:p w14:paraId="6A19693B" w14:textId="77777777" w:rsidR="00914C40" w:rsidRDefault="00914C40" w:rsidP="00914C40">
      <w:pPr>
        <w:rPr>
          <w:bCs/>
        </w:rPr>
      </w:pPr>
      <w:r w:rsidRPr="004B5E8E">
        <w:rPr>
          <w:b/>
        </w:rPr>
        <w:t xml:space="preserve">Insight 2: </w:t>
      </w:r>
      <w:r w:rsidRPr="004B5E8E">
        <w:rPr>
          <w:bCs/>
        </w:rPr>
        <w:t>Top causes of delays are adverse weather (40.5%) and cancellations are largely due to signal failures (27.61%) and staff shortages (24.15%). Signal failures and staff shortages also show the highest average delay duration (over 51 minutes).</w:t>
      </w:r>
      <w:r w:rsidRPr="004B5E8E">
        <w:rPr>
          <w:b/>
          <w:sz w:val="32"/>
          <w:szCs w:val="32"/>
        </w:rPr>
        <w:t xml:space="preserve"> </w:t>
      </w:r>
      <w:r w:rsidRPr="004B5E8E">
        <w:rPr>
          <w:b/>
        </w:rPr>
        <w:t>Recommendation:</w:t>
      </w:r>
      <w:r w:rsidRPr="004B5E8E">
        <w:rPr>
          <w:b/>
          <w:sz w:val="32"/>
          <w:szCs w:val="32"/>
        </w:rPr>
        <w:t xml:space="preserve"> </w:t>
      </w:r>
      <w:r w:rsidRPr="004B5E8E">
        <w:rPr>
          <w:bCs/>
        </w:rPr>
        <w:t xml:space="preserve">Focus investments on updating signal infrastructure and addressing staffing gaps through better shift planning and recruitment. </w:t>
      </w:r>
    </w:p>
    <w:p w14:paraId="6BE6FAE9" w14:textId="77777777" w:rsidR="00914C40" w:rsidRPr="00700EE2" w:rsidRDefault="00914C40" w:rsidP="00914C40">
      <w:pPr>
        <w:rPr>
          <w:b/>
        </w:rPr>
      </w:pPr>
      <w:r w:rsidRPr="004B5E8E">
        <w:rPr>
          <w:b/>
        </w:rPr>
        <w:t xml:space="preserve">2. Monthly Performance Trends </w:t>
      </w:r>
    </w:p>
    <w:p w14:paraId="1734ADDD" w14:textId="77777777" w:rsidR="00914C40" w:rsidRDefault="00914C40" w:rsidP="00914C40">
      <w:pPr>
        <w:rPr>
          <w:b/>
          <w:sz w:val="32"/>
          <w:szCs w:val="32"/>
        </w:rPr>
      </w:pPr>
      <w:r w:rsidRPr="004B5E8E">
        <w:rPr>
          <w:b/>
        </w:rPr>
        <w:t>Insight 3</w:t>
      </w:r>
      <w:r w:rsidRPr="004B5E8E">
        <w:rPr>
          <w:bCs/>
        </w:rPr>
        <w:t>: March had the highest trip volume (8,117) and delays (634), while February had the lowest (7,644 trips and 558</w:t>
      </w:r>
      <w:r w:rsidRPr="004B5E8E">
        <w:rPr>
          <w:b/>
          <w:sz w:val="32"/>
          <w:szCs w:val="32"/>
        </w:rPr>
        <w:t xml:space="preserve"> </w:t>
      </w:r>
      <w:r w:rsidRPr="004B5E8E">
        <w:rPr>
          <w:bCs/>
        </w:rPr>
        <w:t>delays). January had the highest average delay duration (45.3 minutes).</w:t>
      </w:r>
      <w:r w:rsidRPr="004B5E8E">
        <w:rPr>
          <w:b/>
          <w:sz w:val="32"/>
          <w:szCs w:val="32"/>
        </w:rPr>
        <w:t xml:space="preserve"> </w:t>
      </w:r>
    </w:p>
    <w:p w14:paraId="5AFEBC71" w14:textId="77777777" w:rsidR="00914C40" w:rsidRDefault="00914C40" w:rsidP="00914C40">
      <w:pPr>
        <w:rPr>
          <w:bCs/>
        </w:rPr>
      </w:pPr>
      <w:r w:rsidRPr="004B5E8E">
        <w:rPr>
          <w:b/>
        </w:rPr>
        <w:t xml:space="preserve">Recommendation: </w:t>
      </w:r>
      <w:r w:rsidRPr="004B5E8E">
        <w:rPr>
          <w:bCs/>
        </w:rPr>
        <w:t xml:space="preserve">Analyze seasonal demand and external factors affecting March. Implement contingency plans such as additional trains or preventive maintenance during high-demand months. </w:t>
      </w:r>
    </w:p>
    <w:p w14:paraId="79902DFD" w14:textId="77777777" w:rsidR="00914C40" w:rsidRDefault="00914C40" w:rsidP="00914C40">
      <w:pPr>
        <w:rPr>
          <w:b/>
        </w:rPr>
      </w:pPr>
      <w:r w:rsidRPr="004B5E8E">
        <w:rPr>
          <w:b/>
        </w:rPr>
        <w:t xml:space="preserve">Insight 4: </w:t>
      </w:r>
      <w:r w:rsidRPr="004B5E8E">
        <w:rPr>
          <w:bCs/>
        </w:rPr>
        <w:t xml:space="preserve">Refund rates peaked in March (3.77%) and were lowest in February (3.31%), correlating with increased delays and cancellations. </w:t>
      </w:r>
    </w:p>
    <w:p w14:paraId="2B41352D" w14:textId="77777777" w:rsidR="00914C40" w:rsidRDefault="00914C40" w:rsidP="00914C40">
      <w:pPr>
        <w:rPr>
          <w:bCs/>
        </w:rPr>
      </w:pPr>
      <w:r w:rsidRPr="004B5E8E">
        <w:rPr>
          <w:b/>
        </w:rPr>
        <w:t>Recommendation:</w:t>
      </w:r>
      <w:r w:rsidRPr="004B5E8E">
        <w:rPr>
          <w:bCs/>
        </w:rPr>
        <w:t xml:space="preserve"> Enhance customer service in months with high refunds through proactive</w:t>
      </w:r>
      <w:r w:rsidRPr="004B5E8E">
        <w:rPr>
          <w:b/>
          <w:sz w:val="32"/>
          <w:szCs w:val="32"/>
        </w:rPr>
        <w:t xml:space="preserve"> </w:t>
      </w:r>
      <w:r w:rsidRPr="004B5E8E">
        <w:rPr>
          <w:bCs/>
        </w:rPr>
        <w:t xml:space="preserve">communication and automated compensation. </w:t>
      </w:r>
    </w:p>
    <w:p w14:paraId="7FA1D955" w14:textId="77777777" w:rsidR="00914C40" w:rsidRPr="00700EE2" w:rsidRDefault="00914C40" w:rsidP="00914C40">
      <w:pPr>
        <w:rPr>
          <w:b/>
        </w:rPr>
      </w:pPr>
      <w:r w:rsidRPr="004B5E8E">
        <w:rPr>
          <w:b/>
        </w:rPr>
        <w:t>3. Route-Level Performance</w:t>
      </w:r>
    </w:p>
    <w:p w14:paraId="7F1B97D9" w14:textId="77777777" w:rsidR="00914C40" w:rsidRDefault="00914C40" w:rsidP="00914C40">
      <w:pPr>
        <w:rPr>
          <w:bCs/>
        </w:rPr>
      </w:pPr>
      <w:r w:rsidRPr="004B5E8E">
        <w:rPr>
          <w:bCs/>
        </w:rPr>
        <w:t xml:space="preserve"> </w:t>
      </w:r>
      <w:r w:rsidRPr="004B5E8E">
        <w:rPr>
          <w:b/>
        </w:rPr>
        <w:t>Insight 5:</w:t>
      </w:r>
      <w:r w:rsidRPr="004B5E8E">
        <w:rPr>
          <w:bCs/>
        </w:rPr>
        <w:t xml:space="preserve"> Manchester Piccadilly - Liverpool Lime Street had the highest trip count (4,628) and on-time trips</w:t>
      </w:r>
      <w:r w:rsidRPr="004B5E8E">
        <w:rPr>
          <w:b/>
          <w:sz w:val="32"/>
          <w:szCs w:val="32"/>
        </w:rPr>
        <w:t xml:space="preserve"> </w:t>
      </w:r>
      <w:r w:rsidRPr="004B5E8E">
        <w:rPr>
          <w:bCs/>
        </w:rPr>
        <w:t xml:space="preserve">(3,987), but also the highest refunds (91). In contrast, London Euston - York showed poor punctuality despite lower traffic. </w:t>
      </w:r>
    </w:p>
    <w:p w14:paraId="609D5757" w14:textId="77777777" w:rsidR="00914C40" w:rsidRDefault="00914C40" w:rsidP="00914C40">
      <w:pPr>
        <w:rPr>
          <w:bCs/>
        </w:rPr>
      </w:pPr>
      <w:r w:rsidRPr="004B5E8E">
        <w:rPr>
          <w:b/>
        </w:rPr>
        <w:t>Recommendation:</w:t>
      </w:r>
      <w:r w:rsidRPr="004B5E8E">
        <w:rPr>
          <w:bCs/>
        </w:rPr>
        <w:t xml:space="preserve"> Maintain strong operational standards on high-traffic routes. Conduct root-cause analysis for underperforming routes to establish corrective actions. </w:t>
      </w:r>
    </w:p>
    <w:p w14:paraId="0F2C9A05" w14:textId="77777777" w:rsidR="00914C40" w:rsidRDefault="00914C40" w:rsidP="00914C40">
      <w:pPr>
        <w:rPr>
          <w:bCs/>
        </w:rPr>
      </w:pPr>
      <w:r w:rsidRPr="004B5E8E">
        <w:rPr>
          <w:b/>
        </w:rPr>
        <w:t xml:space="preserve">Insight 6: </w:t>
      </w:r>
      <w:r w:rsidRPr="004B5E8E">
        <w:rPr>
          <w:bCs/>
        </w:rPr>
        <w:t xml:space="preserve">Low-revenue routes (e.g., London Euston - Oxford: $41) tend to have high delay or cancellation rates (e.g., London Paddington - Oxford: 12.99% cancellations), potentially reducing demand. </w:t>
      </w:r>
    </w:p>
    <w:p w14:paraId="3D1D7D7F" w14:textId="77777777" w:rsidR="00914C40" w:rsidRDefault="00914C40" w:rsidP="00914C40">
      <w:pPr>
        <w:rPr>
          <w:bCs/>
          <w:sz w:val="28"/>
          <w:szCs w:val="28"/>
        </w:rPr>
      </w:pPr>
      <w:r w:rsidRPr="004B5E8E">
        <w:rPr>
          <w:b/>
        </w:rPr>
        <w:lastRenderedPageBreak/>
        <w:t xml:space="preserve">Recommendation: </w:t>
      </w:r>
      <w:r w:rsidRPr="004B5E8E">
        <w:rPr>
          <w:bCs/>
        </w:rPr>
        <w:t>Reassess the viability of low-revenue, low-performance routes. Consider resource reallocation to high-yield corridors.</w:t>
      </w:r>
      <w:r w:rsidRPr="004B5E8E">
        <w:rPr>
          <w:bCs/>
          <w:sz w:val="28"/>
          <w:szCs w:val="28"/>
        </w:rPr>
        <w:t xml:space="preserve"> </w:t>
      </w:r>
    </w:p>
    <w:p w14:paraId="2F643626" w14:textId="77777777" w:rsidR="00914C40" w:rsidRDefault="00914C40" w:rsidP="00914C40">
      <w:pPr>
        <w:rPr>
          <w:bCs/>
          <w:sz w:val="28"/>
          <w:szCs w:val="28"/>
        </w:rPr>
      </w:pPr>
      <w:r w:rsidRPr="004B5E8E">
        <w:rPr>
          <w:b/>
        </w:rPr>
        <w:t>4. Station-Level Insights</w:t>
      </w:r>
      <w:r w:rsidRPr="004B5E8E">
        <w:rPr>
          <w:bCs/>
          <w:sz w:val="28"/>
          <w:szCs w:val="28"/>
        </w:rPr>
        <w:t xml:space="preserve"> </w:t>
      </w:r>
    </w:p>
    <w:p w14:paraId="327E0E72" w14:textId="77777777" w:rsidR="00914C40" w:rsidRDefault="00914C40" w:rsidP="00914C40">
      <w:pPr>
        <w:rPr>
          <w:bCs/>
        </w:rPr>
      </w:pPr>
      <w:r w:rsidRPr="004B5E8E">
        <w:rPr>
          <w:b/>
        </w:rPr>
        <w:t>Insight 7:</w:t>
      </w:r>
      <w:r w:rsidRPr="004B5E8E">
        <w:rPr>
          <w:bCs/>
          <w:sz w:val="28"/>
          <w:szCs w:val="28"/>
        </w:rPr>
        <w:t xml:space="preserve"> </w:t>
      </w:r>
      <w:r w:rsidRPr="004B5E8E">
        <w:rPr>
          <w:bCs/>
        </w:rPr>
        <w:t>Liverpool Lime Street recorded the highest departure delays (896) and cancellations (234), whereas London Kings Cross led in revenue ($199,650), showing no direct correlation between performance</w:t>
      </w:r>
      <w:r w:rsidRPr="004B5E8E">
        <w:rPr>
          <w:b/>
          <w:sz w:val="32"/>
          <w:szCs w:val="32"/>
        </w:rPr>
        <w:t xml:space="preserve"> </w:t>
      </w:r>
      <w:r w:rsidRPr="004B5E8E">
        <w:rPr>
          <w:bCs/>
        </w:rPr>
        <w:t xml:space="preserve">and revenue. </w:t>
      </w:r>
    </w:p>
    <w:p w14:paraId="28FCFF8F" w14:textId="77777777" w:rsidR="00914C40" w:rsidRDefault="00914C40" w:rsidP="00914C40">
      <w:pPr>
        <w:rPr>
          <w:bCs/>
        </w:rPr>
      </w:pPr>
      <w:r w:rsidRPr="004B5E8E">
        <w:rPr>
          <w:b/>
        </w:rPr>
        <w:t>Recommendation:</w:t>
      </w:r>
      <w:r w:rsidRPr="004B5E8E">
        <w:rPr>
          <w:bCs/>
        </w:rPr>
        <w:t xml:space="preserve"> Improve infrastructure and operational efficiency at high-delay stations such as Liverpool Lime Street. </w:t>
      </w:r>
    </w:p>
    <w:p w14:paraId="0CE4EA1E" w14:textId="77777777" w:rsidR="00914C40" w:rsidRDefault="00914C40" w:rsidP="00914C40">
      <w:pPr>
        <w:rPr>
          <w:bCs/>
        </w:rPr>
      </w:pPr>
      <w:r w:rsidRPr="004B5E8E">
        <w:rPr>
          <w:b/>
        </w:rPr>
        <w:t>Insight 8:</w:t>
      </w:r>
      <w:r w:rsidRPr="004B5E8E">
        <w:rPr>
          <w:bCs/>
        </w:rPr>
        <w:t xml:space="preserve"> York generated the highest arrival revenue ($185,403) but showed significant delays on specific routes. Recommendation: Enhance punctuality to high-revenue destinations like York to boost customer satisfaction and repeat</w:t>
      </w:r>
      <w:r w:rsidRPr="004B5E8E">
        <w:rPr>
          <w:b/>
          <w:sz w:val="32"/>
          <w:szCs w:val="32"/>
        </w:rPr>
        <w:t xml:space="preserve"> </w:t>
      </w:r>
      <w:r w:rsidRPr="004B5E8E">
        <w:rPr>
          <w:bCs/>
        </w:rPr>
        <w:t xml:space="preserve">business. </w:t>
      </w:r>
    </w:p>
    <w:p w14:paraId="44F63A38" w14:textId="77777777" w:rsidR="00914C40" w:rsidRDefault="00914C40" w:rsidP="00914C40">
      <w:pPr>
        <w:rPr>
          <w:bCs/>
        </w:rPr>
      </w:pPr>
      <w:r w:rsidRPr="004B5E8E">
        <w:rPr>
          <w:b/>
        </w:rPr>
        <w:t>5. Revenue and Ticket Type Analysis</w:t>
      </w:r>
    </w:p>
    <w:p w14:paraId="35244E76" w14:textId="77777777" w:rsidR="00914C40" w:rsidRDefault="00914C40" w:rsidP="00914C40">
      <w:pPr>
        <w:rPr>
          <w:bCs/>
        </w:rPr>
      </w:pPr>
      <w:r w:rsidRPr="004B5E8E">
        <w:rPr>
          <w:bCs/>
        </w:rPr>
        <w:t xml:space="preserve"> </w:t>
      </w:r>
      <w:r w:rsidRPr="004B5E8E">
        <w:rPr>
          <w:b/>
        </w:rPr>
        <w:t>Insight 9:</w:t>
      </w:r>
      <w:r w:rsidRPr="004B5E8E">
        <w:rPr>
          <w:bCs/>
        </w:rPr>
        <w:t xml:space="preserve"> Advance tickets generated the highest revenue ($309,274; 55.48% of trips), while Anytime tickets were the lowest ($209,309; 16.87%). The average ticket price is $23.44, indicating a preference for budget options. </w:t>
      </w:r>
    </w:p>
    <w:p w14:paraId="4CE2CFB8" w14:textId="77777777" w:rsidR="00914C40" w:rsidRDefault="00914C40" w:rsidP="00914C40">
      <w:pPr>
        <w:rPr>
          <w:bCs/>
        </w:rPr>
      </w:pPr>
      <w:r w:rsidRPr="004B5E8E">
        <w:rPr>
          <w:b/>
        </w:rPr>
        <w:t>Recommendation:</w:t>
      </w:r>
      <w:r w:rsidRPr="004B5E8E">
        <w:rPr>
          <w:bCs/>
        </w:rPr>
        <w:t xml:space="preserve"> Promote Advance tickets through</w:t>
      </w:r>
      <w:r w:rsidRPr="004B5E8E">
        <w:rPr>
          <w:bCs/>
          <w:sz w:val="32"/>
          <w:szCs w:val="32"/>
        </w:rPr>
        <w:t xml:space="preserve"> </w:t>
      </w:r>
      <w:r w:rsidRPr="004B5E8E">
        <w:rPr>
          <w:bCs/>
        </w:rPr>
        <w:t>targeted marketing and dynamic pricing to encourage early bookings and optimize revenue.</w:t>
      </w:r>
      <w:r w:rsidRPr="004B5E8E">
        <w:rPr>
          <w:b/>
        </w:rPr>
        <w:t xml:space="preserve"> </w:t>
      </w:r>
    </w:p>
    <w:p w14:paraId="3447B14B" w14:textId="77777777" w:rsidR="00914C40" w:rsidRDefault="00914C40" w:rsidP="00914C40">
      <w:pPr>
        <w:rPr>
          <w:bCs/>
        </w:rPr>
      </w:pPr>
      <w:r w:rsidRPr="004B5E8E">
        <w:rPr>
          <w:b/>
        </w:rPr>
        <w:t>Insight 10:</w:t>
      </w:r>
      <w:r w:rsidRPr="004B5E8E">
        <w:rPr>
          <w:bCs/>
        </w:rPr>
        <w:t xml:space="preserve"> Credit card payments dominate ($469,511), compared to debit cards ($52,966), likely due to associated benefits like points or installment plans. </w:t>
      </w:r>
    </w:p>
    <w:p w14:paraId="3D694FDB" w14:textId="77777777" w:rsidR="00914C40" w:rsidRDefault="00914C40" w:rsidP="00914C40">
      <w:pPr>
        <w:rPr>
          <w:bCs/>
        </w:rPr>
      </w:pPr>
      <w:r w:rsidRPr="004B5E8E">
        <w:rPr>
          <w:b/>
        </w:rPr>
        <w:t>Recommendation:</w:t>
      </w:r>
      <w:r w:rsidRPr="004B5E8E">
        <w:rPr>
          <w:bCs/>
        </w:rPr>
        <w:t xml:space="preserve"> Offer small incentives for debit card usage to reduce credit card processing fees. </w:t>
      </w:r>
    </w:p>
    <w:p w14:paraId="0C295496" w14:textId="77777777" w:rsidR="00914C40" w:rsidRDefault="00914C40" w:rsidP="00914C40">
      <w:pPr>
        <w:rPr>
          <w:bCs/>
        </w:rPr>
      </w:pPr>
      <w:r w:rsidRPr="004B5E8E">
        <w:rPr>
          <w:b/>
        </w:rPr>
        <w:t xml:space="preserve">6. </w:t>
      </w:r>
      <w:proofErr w:type="spellStart"/>
      <w:r w:rsidRPr="004B5E8E">
        <w:rPr>
          <w:b/>
        </w:rPr>
        <w:t>Railcard</w:t>
      </w:r>
      <w:proofErr w:type="spellEnd"/>
      <w:r w:rsidRPr="004B5E8E">
        <w:rPr>
          <w:b/>
        </w:rPr>
        <w:t xml:space="preserve"> Usage </w:t>
      </w:r>
    </w:p>
    <w:p w14:paraId="289EB1AC" w14:textId="77777777" w:rsidR="00914C40" w:rsidRDefault="00914C40" w:rsidP="00914C40">
      <w:pPr>
        <w:rPr>
          <w:bCs/>
        </w:rPr>
      </w:pPr>
      <w:r w:rsidRPr="004B5E8E">
        <w:rPr>
          <w:b/>
        </w:rPr>
        <w:t>Insight 11:</w:t>
      </w:r>
      <w:r w:rsidRPr="004B5E8E">
        <w:rPr>
          <w:bCs/>
        </w:rPr>
        <w:t xml:space="preserve"> 33.91% of passengers used </w:t>
      </w:r>
      <w:proofErr w:type="spellStart"/>
      <w:r w:rsidRPr="004B5E8E">
        <w:rPr>
          <w:bCs/>
        </w:rPr>
        <w:t>Railcards</w:t>
      </w:r>
      <w:proofErr w:type="spellEnd"/>
      <w:r w:rsidRPr="004B5E8E">
        <w:rPr>
          <w:bCs/>
        </w:rPr>
        <w:t xml:space="preserve"> (10,735 users), but non-</w:t>
      </w:r>
      <w:proofErr w:type="spellStart"/>
      <w:r w:rsidRPr="004B5E8E">
        <w:rPr>
          <w:bCs/>
        </w:rPr>
        <w:t>Railcard</w:t>
      </w:r>
      <w:proofErr w:type="spellEnd"/>
      <w:r w:rsidRPr="004B5E8E">
        <w:rPr>
          <w:bCs/>
        </w:rPr>
        <w:t xml:space="preserve"> users generated higher revenue ($573,697), indicating substantial discounts for </w:t>
      </w:r>
      <w:proofErr w:type="spellStart"/>
      <w:r w:rsidRPr="004B5E8E">
        <w:rPr>
          <w:bCs/>
        </w:rPr>
        <w:t>Railcard</w:t>
      </w:r>
      <w:proofErr w:type="spellEnd"/>
      <w:r w:rsidRPr="004B5E8E">
        <w:rPr>
          <w:bCs/>
        </w:rPr>
        <w:t xml:space="preserve"> holders. </w:t>
      </w:r>
    </w:p>
    <w:p w14:paraId="6B12C948" w14:textId="77777777" w:rsidR="00914C40" w:rsidRDefault="00914C40" w:rsidP="00914C40">
      <w:pPr>
        <w:rPr>
          <w:bCs/>
        </w:rPr>
      </w:pPr>
      <w:r w:rsidRPr="004B5E8E">
        <w:rPr>
          <w:b/>
        </w:rPr>
        <w:t xml:space="preserve">Recommendation: </w:t>
      </w:r>
      <w:r w:rsidRPr="004B5E8E">
        <w:rPr>
          <w:bCs/>
        </w:rPr>
        <w:t xml:space="preserve">Reevaluate discount levels for </w:t>
      </w:r>
      <w:proofErr w:type="spellStart"/>
      <w:r w:rsidRPr="004B5E8E">
        <w:rPr>
          <w:bCs/>
        </w:rPr>
        <w:t>Railcards</w:t>
      </w:r>
      <w:proofErr w:type="spellEnd"/>
      <w:r w:rsidRPr="004B5E8E">
        <w:rPr>
          <w:bCs/>
        </w:rPr>
        <w:t xml:space="preserve"> to balance affordability with profitability. Consider targeted offers for frequent user groups (e.g., Adults: 4,846 users). </w:t>
      </w:r>
    </w:p>
    <w:p w14:paraId="4AC0B908" w14:textId="77777777" w:rsidR="00914C40" w:rsidRDefault="00914C40" w:rsidP="00914C40">
      <w:pPr>
        <w:pStyle w:val="NormalWeb"/>
      </w:pPr>
      <w:r w:rsidRPr="004B5E8E">
        <w:rPr>
          <w:b/>
        </w:rPr>
        <w:t>Insight 12</w:t>
      </w:r>
      <w:r>
        <w:rPr>
          <w:rStyle w:val="Strong"/>
        </w:rPr>
        <w:t>:</w:t>
      </w:r>
      <w:r>
        <w:t xml:space="preserve"> </w:t>
      </w:r>
      <w:proofErr w:type="spellStart"/>
      <w:r>
        <w:t>Railcard</w:t>
      </w:r>
      <w:proofErr w:type="spellEnd"/>
      <w:r>
        <w:t xml:space="preserve"> usage peaked in the afternoon (49.68%) and was lowest at midnight (24.36%), reflecting usage patterns of students and commuters.</w:t>
      </w:r>
    </w:p>
    <w:p w14:paraId="5E8734B5" w14:textId="77777777" w:rsidR="00914C40" w:rsidRDefault="00914C40" w:rsidP="00914C40">
      <w:pPr>
        <w:pStyle w:val="NormalWeb"/>
      </w:pPr>
      <w:r>
        <w:rPr>
          <w:rStyle w:val="Strong"/>
        </w:rPr>
        <w:lastRenderedPageBreak/>
        <w:t>Recommendation:</w:t>
      </w:r>
      <w:r>
        <w:t xml:space="preserve"> Introduce special afternoon incentives to further boost usage during high-demand periods.</w:t>
      </w:r>
    </w:p>
    <w:p w14:paraId="03FDE491" w14:textId="77777777" w:rsidR="00914C40" w:rsidRPr="008E395E" w:rsidRDefault="00914C40" w:rsidP="00914C40">
      <w:pPr>
        <w:pStyle w:val="Heading3"/>
        <w:rPr>
          <w:rFonts w:eastAsia="Times New Roman"/>
          <w:color w:val="262626" w:themeColor="text1" w:themeTint="D9"/>
        </w:rPr>
      </w:pPr>
      <w:r w:rsidRPr="008E395E">
        <w:rPr>
          <w:rFonts w:eastAsia="Times New Roman"/>
          <w:color w:val="595959" w:themeColor="text1" w:themeTint="A6"/>
        </w:rPr>
        <w:t>7</w:t>
      </w:r>
      <w:r w:rsidRPr="008E395E">
        <w:rPr>
          <w:rFonts w:eastAsia="Times New Roman"/>
          <w:color w:val="262626" w:themeColor="text1" w:themeTint="D9"/>
        </w:rPr>
        <w:t>. Delays and Cancellations by Station</w:t>
      </w:r>
    </w:p>
    <w:p w14:paraId="3E3635DD" w14:textId="77777777" w:rsidR="00914C40" w:rsidRDefault="00914C40" w:rsidP="00914C40">
      <w:pPr>
        <w:pStyle w:val="NormalWeb"/>
      </w:pPr>
      <w:r>
        <w:rPr>
          <w:rStyle w:val="Strong"/>
        </w:rPr>
        <w:t>Insight 13:</w:t>
      </w:r>
      <w:r>
        <w:t xml:space="preserve"> </w:t>
      </w:r>
      <w:r>
        <w:rPr>
          <w:rStyle w:val="Emphasis"/>
        </w:rPr>
        <w:t>Liverpool Lime Street</w:t>
      </w:r>
      <w:r>
        <w:t xml:space="preserve"> and </w:t>
      </w:r>
      <w:r>
        <w:rPr>
          <w:rStyle w:val="Emphasis"/>
        </w:rPr>
        <w:t>Manchester Piccadilly</w:t>
      </w:r>
      <w:r>
        <w:t xml:space="preserve"> are the most affected stations in terms of delays and cancellations.</w:t>
      </w:r>
    </w:p>
    <w:p w14:paraId="40BD390D" w14:textId="77777777" w:rsidR="00914C40" w:rsidRDefault="00914C40" w:rsidP="00914C40">
      <w:pPr>
        <w:pStyle w:val="NormalWeb"/>
      </w:pPr>
      <w:r>
        <w:rPr>
          <w:rStyle w:val="Strong"/>
        </w:rPr>
        <w:t>Recommendation:</w:t>
      </w:r>
      <w:r>
        <w:t xml:space="preserve"> Deploy dedicated maintenance teams and reinforce staffing at high-impact stations to enhance reliability.</w:t>
      </w:r>
    </w:p>
    <w:p w14:paraId="3642726D"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8. Refund Trends</w:t>
      </w:r>
    </w:p>
    <w:p w14:paraId="2E2C9D1C" w14:textId="77777777" w:rsidR="00914C40" w:rsidRDefault="00914C40" w:rsidP="00914C40">
      <w:pPr>
        <w:pStyle w:val="NormalWeb"/>
      </w:pPr>
      <w:r>
        <w:rPr>
          <w:rStyle w:val="Strong"/>
        </w:rPr>
        <w:t>Insight 14:</w:t>
      </w:r>
      <w:r>
        <w:t xml:space="preserve"> Of 1,118 approved refunds, 572 were due to cancellations and 538 to delays. Only 8 were for on-time trips. </w:t>
      </w:r>
      <w:r>
        <w:rPr>
          <w:rStyle w:val="Emphasis"/>
        </w:rPr>
        <w:t>Manchester Piccadilly - Liverpool Lime Street</w:t>
      </w:r>
      <w:r>
        <w:t xml:space="preserve"> had the highest refund count (91).</w:t>
      </w:r>
    </w:p>
    <w:p w14:paraId="00940907" w14:textId="77777777" w:rsidR="00914C40" w:rsidRDefault="00914C40" w:rsidP="00914C40">
      <w:pPr>
        <w:pStyle w:val="NormalWeb"/>
      </w:pPr>
      <w:r>
        <w:rPr>
          <w:rStyle w:val="Strong"/>
        </w:rPr>
        <w:t>Recommendation:</w:t>
      </w:r>
      <w:r>
        <w:t xml:space="preserve"> Improve customer communications and automate refund eligibility checks to reduce complaints and boost trust.</w:t>
      </w:r>
    </w:p>
    <w:p w14:paraId="4A2AFA74"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9. Revenue by Class and Ticket Type</w:t>
      </w:r>
    </w:p>
    <w:p w14:paraId="6DD714B9" w14:textId="77777777" w:rsidR="00914C40" w:rsidRDefault="00914C40" w:rsidP="00914C40">
      <w:pPr>
        <w:pStyle w:val="NormalWeb"/>
      </w:pPr>
      <w:r>
        <w:rPr>
          <w:rStyle w:val="Strong"/>
        </w:rPr>
        <w:t>Insight 15:</w:t>
      </w:r>
      <w:r>
        <w:t xml:space="preserve"> Standard Class accounts for 79.86% of revenue ($592,522), while First Class contributes 20.14% ($149,399), despite a consistent 9.66% occupancy rate.</w:t>
      </w:r>
    </w:p>
    <w:p w14:paraId="6F42E7AD" w14:textId="77777777" w:rsidR="00914C40" w:rsidRDefault="00914C40" w:rsidP="00914C40">
      <w:pPr>
        <w:pStyle w:val="NormalWeb"/>
      </w:pPr>
      <w:r>
        <w:rPr>
          <w:rStyle w:val="Strong"/>
        </w:rPr>
        <w:t>Recommendation:</w:t>
      </w:r>
      <w:r>
        <w:t xml:space="preserve"> Promote First Class through added-value services like complimentary meals and boarding priority to boost appeal.</w:t>
      </w:r>
    </w:p>
    <w:p w14:paraId="74BEDC65"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10. Performance by Departure Time</w:t>
      </w:r>
    </w:p>
    <w:p w14:paraId="5919F4F8" w14:textId="77777777" w:rsidR="00914C40" w:rsidRDefault="00914C40" w:rsidP="00914C40">
      <w:pPr>
        <w:pStyle w:val="NormalWeb"/>
      </w:pPr>
      <w:r>
        <w:rPr>
          <w:rStyle w:val="Strong"/>
        </w:rPr>
        <w:t>Insight 16:</w:t>
      </w:r>
      <w:r>
        <w:t xml:space="preserve"> Morning has the highest number of trips (11,709) and </w:t>
      </w:r>
      <w:proofErr w:type="spellStart"/>
      <w:r>
        <w:t>Railcard</w:t>
      </w:r>
      <w:proofErr w:type="spellEnd"/>
      <w:r>
        <w:t xml:space="preserve"> users (3,714). Night periods have the lowest volume (1,999). First Class usage remains stable across time slots (~9%).</w:t>
      </w:r>
    </w:p>
    <w:p w14:paraId="53D7A5AF" w14:textId="77777777" w:rsidR="00914C40" w:rsidRDefault="00914C40" w:rsidP="00914C40">
      <w:pPr>
        <w:pStyle w:val="NormalWeb"/>
      </w:pPr>
      <w:r>
        <w:rPr>
          <w:rStyle w:val="Strong"/>
        </w:rPr>
        <w:t>Recommendation:</w:t>
      </w:r>
      <w:r>
        <w:t xml:space="preserve"> Increase morning train capacity and offer time-based promotions for </w:t>
      </w:r>
      <w:proofErr w:type="spellStart"/>
      <w:r>
        <w:t>Railcard</w:t>
      </w:r>
      <w:proofErr w:type="spellEnd"/>
      <w:r>
        <w:t xml:space="preserve"> users to distribute demand more evenly.</w:t>
      </w:r>
    </w:p>
    <w:p w14:paraId="12FC1161" w14:textId="77777777" w:rsidR="00914C40" w:rsidRDefault="00914C40" w:rsidP="00914C40">
      <w:pPr>
        <w:rPr>
          <w:rFonts w:eastAsia="Times New Roman"/>
        </w:rPr>
      </w:pPr>
      <w:r>
        <w:rPr>
          <w:rFonts w:eastAsia="Times New Roman"/>
          <w:noProof/>
        </w:rPr>
        <mc:AlternateContent>
          <mc:Choice Requires="wps">
            <w:drawing>
              <wp:inline distT="0" distB="0" distL="0" distR="0" wp14:anchorId="005F9E52" wp14:editId="6F496C54">
                <wp:extent cx="5943600" cy="1270"/>
                <wp:effectExtent l="0" t="31750" r="0" b="36830"/>
                <wp:docPr id="1572425800" name="Rectangle 1572425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5D24A33" id="Rectangle 1572425800"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" filled="f">
                <w10:wrap anchorx="page"/>
                <w10:anchorlock/>
              </v:rect>
            </w:pict>
          </mc:Fallback>
        </mc:AlternateContent>
      </w:r>
    </w:p>
    <w:p w14:paraId="6B3371CE"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Summary of Key Recommendations</w:t>
      </w:r>
    </w:p>
    <w:p w14:paraId="2FA1D530"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 xml:space="preserve">Enhance performance on high-delay routes (e.g., </w:t>
      </w:r>
      <w:r>
        <w:rPr>
          <w:rStyle w:val="Emphasis"/>
          <w:rFonts w:eastAsia="Times New Roman"/>
        </w:rPr>
        <w:t>London Euston - York</w:t>
      </w:r>
      <w:r>
        <w:rPr>
          <w:rFonts w:eastAsia="Times New Roman"/>
        </w:rPr>
        <w:t>).</w:t>
      </w:r>
    </w:p>
    <w:p w14:paraId="6E7C54E5"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 xml:space="preserve">Strengthen operations at underperforming stations (e.g., </w:t>
      </w:r>
      <w:r>
        <w:rPr>
          <w:rStyle w:val="Emphasis"/>
          <w:rFonts w:eastAsia="Times New Roman"/>
        </w:rPr>
        <w:t>Liverpool Lime Street</w:t>
      </w:r>
      <w:r>
        <w:rPr>
          <w:rFonts w:eastAsia="Times New Roman"/>
        </w:rPr>
        <w:t>).</w:t>
      </w:r>
    </w:p>
    <w:p w14:paraId="32D1D9D1"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 xml:space="preserve">Boost revenue through Advance and </w:t>
      </w:r>
      <w:proofErr w:type="gramStart"/>
      <w:r>
        <w:rPr>
          <w:rFonts w:eastAsia="Times New Roman"/>
        </w:rPr>
        <w:t>First Class</w:t>
      </w:r>
      <w:proofErr w:type="gramEnd"/>
      <w:r>
        <w:rPr>
          <w:rFonts w:eastAsia="Times New Roman"/>
        </w:rPr>
        <w:t xml:space="preserve"> ticket promotions.</w:t>
      </w:r>
    </w:p>
    <w:p w14:paraId="379DEDE2"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Improve customer experience via proactive communication and compensation.</w:t>
      </w:r>
    </w:p>
    <w:p w14:paraId="40BBD177"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Optimize service capacity and distribution based on time-of-day demand patterns.</w:t>
      </w:r>
    </w:p>
    <w:p w14:paraId="736AF27F" w14:textId="77777777" w:rsidR="0086082F" w:rsidRDefault="0086082F" w:rsidP="003A5605">
      <w:pPr>
        <w:rPr>
          <w:b/>
          <w:sz w:val="32"/>
          <w:szCs w:val="32"/>
        </w:rPr>
      </w:pPr>
    </w:p>
    <w:sectPr w:rsidR="0086082F">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8B61E" w14:textId="77777777" w:rsidR="0037636D" w:rsidRDefault="0037636D" w:rsidP="006A3252">
      <w:pPr>
        <w:spacing w:after="0" w:line="240" w:lineRule="auto"/>
      </w:pPr>
      <w:r>
        <w:separator/>
      </w:r>
    </w:p>
  </w:endnote>
  <w:endnote w:type="continuationSeparator" w:id="0">
    <w:p w14:paraId="42F2FA0E" w14:textId="77777777" w:rsidR="0037636D" w:rsidRDefault="0037636D" w:rsidP="006A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Courier New"/>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120ED" w14:textId="77777777" w:rsidR="0037636D" w:rsidRDefault="0037636D" w:rsidP="006A3252">
      <w:pPr>
        <w:spacing w:after="0" w:line="240" w:lineRule="auto"/>
      </w:pPr>
      <w:r>
        <w:separator/>
      </w:r>
    </w:p>
  </w:footnote>
  <w:footnote w:type="continuationSeparator" w:id="0">
    <w:p w14:paraId="74152C0E" w14:textId="77777777" w:rsidR="0037636D" w:rsidRDefault="0037636D" w:rsidP="006A3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80AD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C64EB3"/>
    <w:multiLevelType w:val="multilevel"/>
    <w:tmpl w:val="FFFFFFFF"/>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4B3A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617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320B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064D8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90D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5434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372A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E7098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A35E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67498"/>
    <w:multiLevelType w:val="multilevel"/>
    <w:tmpl w:val="FFFFFFFF"/>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A860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E16C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874F2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172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20140"/>
    <w:multiLevelType w:val="multilevel"/>
    <w:tmpl w:val="3DE62A00"/>
    <w:lvl w:ilvl="0">
      <w:start w:val="3"/>
      <w:numFmt w:val="decimal"/>
      <w:lvlText w:val="%1"/>
      <w:lvlJc w:val="left"/>
      <w:pPr>
        <w:ind w:left="468" w:hanging="468"/>
      </w:pPr>
      <w:rPr>
        <w:rFonts w:hint="default"/>
      </w:rPr>
    </w:lvl>
    <w:lvl w:ilvl="1">
      <w:start w:val="10"/>
      <w:numFmt w:val="decimal"/>
      <w:lvlText w:val="%1.%2"/>
      <w:lvlJc w:val="left"/>
      <w:pPr>
        <w:ind w:left="1224" w:hanging="468"/>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7848" w:hanging="1800"/>
      </w:pPr>
      <w:rPr>
        <w:rFonts w:hint="default"/>
      </w:rPr>
    </w:lvl>
  </w:abstractNum>
  <w:abstractNum w:abstractNumId="17" w15:restartNumberingAfterBreak="0">
    <w:nsid w:val="47110E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091F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79002B"/>
    <w:multiLevelType w:val="hybridMultilevel"/>
    <w:tmpl w:val="99409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26A14"/>
    <w:multiLevelType w:val="hybridMultilevel"/>
    <w:tmpl w:val="7332CB8A"/>
    <w:lvl w:ilvl="0" w:tplc="CF96478E">
      <w:start w:val="1"/>
      <w:numFmt w:val="decimal"/>
      <w:lvlText w:val="%1."/>
      <w:lvlJc w:val="left"/>
      <w:pPr>
        <w:ind w:left="36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642079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3877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55A8D"/>
    <w:multiLevelType w:val="multilevel"/>
    <w:tmpl w:val="B6C655D2"/>
    <w:lvl w:ilvl="0">
      <w:start w:val="1"/>
      <w:numFmt w:val="bullet"/>
      <w:lvlText w:val="o"/>
      <w:lvlJc w:val="left"/>
      <w:pPr>
        <w:ind w:left="643"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184C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040B8"/>
    <w:multiLevelType w:val="multilevel"/>
    <w:tmpl w:val="DFDECEF6"/>
    <w:lvl w:ilvl="0">
      <w:start w:val="1"/>
      <w:numFmt w:val="decimal"/>
      <w:lvlText w:val="%1."/>
      <w:lvlJc w:val="left"/>
      <w:pPr>
        <w:ind w:left="720" w:hanging="360"/>
      </w:pPr>
      <w:rPr>
        <w:rFonts w:hint="default"/>
        <w:sz w:val="34"/>
      </w:rPr>
    </w:lvl>
    <w:lvl w:ilvl="1">
      <w:start w:val="9"/>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23B0B5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993BD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7750962">
    <w:abstractNumId w:val="26"/>
  </w:num>
  <w:num w:numId="2" w16cid:durableId="324014815">
    <w:abstractNumId w:val="8"/>
  </w:num>
  <w:num w:numId="3" w16cid:durableId="466974939">
    <w:abstractNumId w:val="3"/>
  </w:num>
  <w:num w:numId="4" w16cid:durableId="898132282">
    <w:abstractNumId w:val="12"/>
  </w:num>
  <w:num w:numId="5" w16cid:durableId="1518232463">
    <w:abstractNumId w:val="9"/>
  </w:num>
  <w:num w:numId="6" w16cid:durableId="1277756677">
    <w:abstractNumId w:val="18"/>
  </w:num>
  <w:num w:numId="7" w16cid:durableId="1328169296">
    <w:abstractNumId w:val="24"/>
  </w:num>
  <w:num w:numId="8" w16cid:durableId="1941142501">
    <w:abstractNumId w:val="13"/>
  </w:num>
  <w:num w:numId="9" w16cid:durableId="810637835">
    <w:abstractNumId w:val="27"/>
  </w:num>
  <w:num w:numId="10" w16cid:durableId="1950699706">
    <w:abstractNumId w:val="2"/>
  </w:num>
  <w:num w:numId="11" w16cid:durableId="2062168259">
    <w:abstractNumId w:val="4"/>
  </w:num>
  <w:num w:numId="12" w16cid:durableId="932711611">
    <w:abstractNumId w:val="21"/>
  </w:num>
  <w:num w:numId="13" w16cid:durableId="1631787518">
    <w:abstractNumId w:val="6"/>
  </w:num>
  <w:num w:numId="14" w16cid:durableId="1073309184">
    <w:abstractNumId w:val="17"/>
  </w:num>
  <w:num w:numId="15" w16cid:durableId="55714459">
    <w:abstractNumId w:val="0"/>
  </w:num>
  <w:num w:numId="16" w16cid:durableId="54203879">
    <w:abstractNumId w:val="1"/>
  </w:num>
  <w:num w:numId="17" w16cid:durableId="2004700136">
    <w:abstractNumId w:val="20"/>
  </w:num>
  <w:num w:numId="18" w16cid:durableId="1484544367">
    <w:abstractNumId w:val="25"/>
  </w:num>
  <w:num w:numId="19" w16cid:durableId="1488548376">
    <w:abstractNumId w:val="19"/>
  </w:num>
  <w:num w:numId="20" w16cid:durableId="234517713">
    <w:abstractNumId w:val="7"/>
  </w:num>
  <w:num w:numId="21" w16cid:durableId="509492075">
    <w:abstractNumId w:val="7"/>
  </w:num>
  <w:num w:numId="22" w16cid:durableId="827329037">
    <w:abstractNumId w:val="10"/>
  </w:num>
  <w:num w:numId="23" w16cid:durableId="1520390692">
    <w:abstractNumId w:val="22"/>
  </w:num>
  <w:num w:numId="24" w16cid:durableId="1657222202">
    <w:abstractNumId w:val="5"/>
  </w:num>
  <w:num w:numId="25" w16cid:durableId="370763146">
    <w:abstractNumId w:val="14"/>
  </w:num>
  <w:num w:numId="26" w16cid:durableId="1783259865">
    <w:abstractNumId w:val="15"/>
  </w:num>
  <w:num w:numId="27" w16cid:durableId="1567835601">
    <w:abstractNumId w:val="11"/>
  </w:num>
  <w:num w:numId="28" w16cid:durableId="22170578">
    <w:abstractNumId w:val="23"/>
  </w:num>
  <w:num w:numId="29" w16cid:durableId="17479925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82F"/>
    <w:rsid w:val="0001001D"/>
    <w:rsid w:val="000240FC"/>
    <w:rsid w:val="00026D4A"/>
    <w:rsid w:val="00072888"/>
    <w:rsid w:val="00082995"/>
    <w:rsid w:val="0008303D"/>
    <w:rsid w:val="0009224B"/>
    <w:rsid w:val="000B2011"/>
    <w:rsid w:val="000B25C6"/>
    <w:rsid w:val="000B50E2"/>
    <w:rsid w:val="000D759D"/>
    <w:rsid w:val="000E02EA"/>
    <w:rsid w:val="00101161"/>
    <w:rsid w:val="00141AEA"/>
    <w:rsid w:val="001523F3"/>
    <w:rsid w:val="0016086C"/>
    <w:rsid w:val="00163955"/>
    <w:rsid w:val="001A39E8"/>
    <w:rsid w:val="002005C3"/>
    <w:rsid w:val="002735F8"/>
    <w:rsid w:val="002B20A9"/>
    <w:rsid w:val="002F6626"/>
    <w:rsid w:val="00316F19"/>
    <w:rsid w:val="00355A59"/>
    <w:rsid w:val="0037636D"/>
    <w:rsid w:val="00377A67"/>
    <w:rsid w:val="003A5605"/>
    <w:rsid w:val="003E5D32"/>
    <w:rsid w:val="004052AE"/>
    <w:rsid w:val="004213B2"/>
    <w:rsid w:val="004533BA"/>
    <w:rsid w:val="00464BE3"/>
    <w:rsid w:val="0047281C"/>
    <w:rsid w:val="00483EE9"/>
    <w:rsid w:val="004F2CBE"/>
    <w:rsid w:val="00525858"/>
    <w:rsid w:val="00534BF9"/>
    <w:rsid w:val="00562966"/>
    <w:rsid w:val="00576CB6"/>
    <w:rsid w:val="00582D94"/>
    <w:rsid w:val="005A1876"/>
    <w:rsid w:val="005D49A3"/>
    <w:rsid w:val="005D53D7"/>
    <w:rsid w:val="005F3434"/>
    <w:rsid w:val="00601AC3"/>
    <w:rsid w:val="0063256B"/>
    <w:rsid w:val="006562E2"/>
    <w:rsid w:val="00677584"/>
    <w:rsid w:val="006A3252"/>
    <w:rsid w:val="006F3733"/>
    <w:rsid w:val="006F4585"/>
    <w:rsid w:val="0070198F"/>
    <w:rsid w:val="00703F47"/>
    <w:rsid w:val="00735E93"/>
    <w:rsid w:val="00756316"/>
    <w:rsid w:val="00762C6D"/>
    <w:rsid w:val="00772F47"/>
    <w:rsid w:val="00780AFC"/>
    <w:rsid w:val="007B2CC4"/>
    <w:rsid w:val="007B33FB"/>
    <w:rsid w:val="007B764B"/>
    <w:rsid w:val="007E6980"/>
    <w:rsid w:val="00837E20"/>
    <w:rsid w:val="00856095"/>
    <w:rsid w:val="0086082F"/>
    <w:rsid w:val="008B617B"/>
    <w:rsid w:val="008E208E"/>
    <w:rsid w:val="00914661"/>
    <w:rsid w:val="00914C40"/>
    <w:rsid w:val="00932122"/>
    <w:rsid w:val="00A11227"/>
    <w:rsid w:val="00A219E0"/>
    <w:rsid w:val="00A40F8D"/>
    <w:rsid w:val="00A4388D"/>
    <w:rsid w:val="00A75C9B"/>
    <w:rsid w:val="00A857E0"/>
    <w:rsid w:val="00A94C88"/>
    <w:rsid w:val="00AD721C"/>
    <w:rsid w:val="00AE24A1"/>
    <w:rsid w:val="00B52E73"/>
    <w:rsid w:val="00B76843"/>
    <w:rsid w:val="00B85D71"/>
    <w:rsid w:val="00BF121D"/>
    <w:rsid w:val="00C07528"/>
    <w:rsid w:val="00C14AA5"/>
    <w:rsid w:val="00C82256"/>
    <w:rsid w:val="00C8310C"/>
    <w:rsid w:val="00CA21A9"/>
    <w:rsid w:val="00CC33D7"/>
    <w:rsid w:val="00CD5963"/>
    <w:rsid w:val="00CF0CC2"/>
    <w:rsid w:val="00D1490E"/>
    <w:rsid w:val="00D74E37"/>
    <w:rsid w:val="00D96AC4"/>
    <w:rsid w:val="00DA26D6"/>
    <w:rsid w:val="00DD01FE"/>
    <w:rsid w:val="00DE00A6"/>
    <w:rsid w:val="00DF7DC3"/>
    <w:rsid w:val="00E20C00"/>
    <w:rsid w:val="00E41C98"/>
    <w:rsid w:val="00E81B78"/>
    <w:rsid w:val="00EF5E77"/>
    <w:rsid w:val="00F11DBC"/>
    <w:rsid w:val="00F425BD"/>
    <w:rsid w:val="00FB3F46"/>
    <w:rsid w:val="00FB6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F7227"/>
  <w15:docId w15:val="{91BA8441-8E4B-A645-8D4B-AACD74E6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5BD"/>
  </w:style>
  <w:style w:type="paragraph" w:styleId="Heading1">
    <w:name w:val="heading 1"/>
    <w:basedOn w:val="Normal"/>
    <w:next w:val="Normal"/>
    <w:uiPriority w:val="9"/>
    <w:qFormat/>
    <w:pPr>
      <w:keepNext/>
      <w:keepLines/>
      <w:spacing w:before="480" w:after="0"/>
      <w:outlineLvl w:val="0"/>
    </w:pPr>
    <w:rPr>
      <w:b/>
      <w:color w:val="36609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b/>
      <w:color w:val="4F81BD"/>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00" w:after="0"/>
      <w:outlineLvl w:val="3"/>
    </w:pPr>
    <w:rPr>
      <w:b/>
      <w:i/>
      <w:color w:val="4F81BD"/>
    </w:rPr>
  </w:style>
  <w:style w:type="paragraph" w:styleId="Heading5">
    <w:name w:val="heading 5"/>
    <w:basedOn w:val="Normal"/>
    <w:next w:val="Normal"/>
    <w:uiPriority w:val="9"/>
    <w:semiHidden/>
    <w:unhideWhenUsed/>
    <w:qFormat/>
    <w:pPr>
      <w:keepNext/>
      <w:keepLines/>
      <w:spacing w:before="200" w:after="0"/>
      <w:outlineLvl w:val="4"/>
    </w:pPr>
    <w:rPr>
      <w:color w:val="243F61"/>
    </w:rPr>
  </w:style>
  <w:style w:type="paragraph" w:styleId="Heading6">
    <w:name w:val="heading 6"/>
    <w:basedOn w:val="Normal"/>
    <w:next w:val="Normal"/>
    <w:uiPriority w:val="9"/>
    <w:semiHidden/>
    <w:unhideWhenUsed/>
    <w:qFormat/>
    <w:pPr>
      <w:keepNext/>
      <w:keepLines/>
      <w:spacing w:before="200" w:after="0"/>
      <w:outlineLvl w:val="5"/>
    </w:pPr>
    <w:rPr>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color w:val="17365D"/>
      <w:sz w:val="52"/>
      <w:szCs w:val="52"/>
    </w:rPr>
  </w:style>
  <w:style w:type="paragraph" w:styleId="Subtitle">
    <w:name w:val="Subtitle"/>
    <w:basedOn w:val="Normal"/>
    <w:next w:val="Normal"/>
    <w:link w:val="SubtitleChar"/>
    <w:uiPriority w:val="11"/>
    <w:qFormat/>
    <w:rPr>
      <w:i/>
      <w:color w:val="4F81BD"/>
    </w:rPr>
  </w:style>
  <w:style w:type="paragraph" w:styleId="ListParagraph">
    <w:name w:val="List Paragraph"/>
    <w:basedOn w:val="Normal"/>
    <w:uiPriority w:val="34"/>
    <w:qFormat/>
    <w:rsid w:val="00837E20"/>
    <w:pPr>
      <w:ind w:left="720"/>
      <w:contextualSpacing/>
    </w:pPr>
  </w:style>
  <w:style w:type="character" w:customStyle="1" w:styleId="Heading2Char">
    <w:name w:val="Heading 2 Char"/>
    <w:basedOn w:val="DefaultParagraphFont"/>
    <w:link w:val="Heading2"/>
    <w:uiPriority w:val="9"/>
    <w:rsid w:val="003A5605"/>
    <w:rPr>
      <w:b/>
      <w:color w:val="4F81BD"/>
      <w:sz w:val="26"/>
      <w:szCs w:val="26"/>
    </w:rPr>
  </w:style>
  <w:style w:type="paragraph" w:styleId="NormalWeb">
    <w:name w:val="Normal (Web)"/>
    <w:basedOn w:val="Normal"/>
    <w:uiPriority w:val="99"/>
    <w:unhideWhenUsed/>
    <w:rsid w:val="003A5605"/>
    <w:rPr>
      <w:rFonts w:ascii="Times New Roman" w:hAnsi="Times New Roman" w:cs="Times New Roman"/>
    </w:rPr>
  </w:style>
  <w:style w:type="character" w:customStyle="1" w:styleId="translatable-message">
    <w:name w:val="translatable-message"/>
    <w:basedOn w:val="DefaultParagraphFont"/>
    <w:rsid w:val="005D49A3"/>
  </w:style>
  <w:style w:type="character" w:customStyle="1" w:styleId="time">
    <w:name w:val="time"/>
    <w:basedOn w:val="DefaultParagraphFont"/>
    <w:rsid w:val="005D49A3"/>
  </w:style>
  <w:style w:type="character" w:customStyle="1" w:styleId="i18n">
    <w:name w:val="i18n"/>
    <w:basedOn w:val="DefaultParagraphFont"/>
    <w:rsid w:val="005D49A3"/>
  </w:style>
  <w:style w:type="character" w:customStyle="1" w:styleId="tgico">
    <w:name w:val="tgico"/>
    <w:basedOn w:val="DefaultParagraphFont"/>
    <w:rsid w:val="005D49A3"/>
  </w:style>
  <w:style w:type="paragraph" w:styleId="z-TopofForm">
    <w:name w:val="HTML Top of Form"/>
    <w:basedOn w:val="Normal"/>
    <w:next w:val="Normal"/>
    <w:link w:val="z-TopofFormChar"/>
    <w:hidden/>
    <w:uiPriority w:val="99"/>
    <w:semiHidden/>
    <w:unhideWhenUsed/>
    <w:rsid w:val="005D49A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D49A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D49A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D49A3"/>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CA21A9"/>
    <w:rPr>
      <w:b/>
      <w:color w:val="4F81BD"/>
    </w:rPr>
  </w:style>
  <w:style w:type="character" w:customStyle="1" w:styleId="SubtitleChar">
    <w:name w:val="Subtitle Char"/>
    <w:basedOn w:val="DefaultParagraphFont"/>
    <w:link w:val="Subtitle"/>
    <w:uiPriority w:val="11"/>
    <w:rsid w:val="00914C40"/>
    <w:rPr>
      <w:i/>
      <w:color w:val="4F81BD"/>
    </w:rPr>
  </w:style>
  <w:style w:type="character" w:styleId="Strong">
    <w:name w:val="Strong"/>
    <w:basedOn w:val="DefaultParagraphFont"/>
    <w:uiPriority w:val="22"/>
    <w:qFormat/>
    <w:rsid w:val="00914C40"/>
    <w:rPr>
      <w:b/>
      <w:bCs/>
    </w:rPr>
  </w:style>
  <w:style w:type="character" w:styleId="HTMLCode">
    <w:name w:val="HTML Code"/>
    <w:basedOn w:val="DefaultParagraphFont"/>
    <w:uiPriority w:val="99"/>
    <w:semiHidden/>
    <w:unhideWhenUsed/>
    <w:rsid w:val="00914C40"/>
    <w:rPr>
      <w:rFonts w:ascii="Courier New" w:eastAsiaTheme="minorEastAsia" w:hAnsi="Courier New" w:cs="Courier New"/>
      <w:sz w:val="20"/>
      <w:szCs w:val="20"/>
    </w:rPr>
  </w:style>
  <w:style w:type="character" w:styleId="Emphasis">
    <w:name w:val="Emphasis"/>
    <w:basedOn w:val="DefaultParagraphFont"/>
    <w:uiPriority w:val="20"/>
    <w:qFormat/>
    <w:rsid w:val="00914C40"/>
    <w:rPr>
      <w:i/>
      <w:iCs/>
    </w:rPr>
  </w:style>
  <w:style w:type="paragraph" w:styleId="Header">
    <w:name w:val="header"/>
    <w:basedOn w:val="Normal"/>
    <w:link w:val="HeaderChar"/>
    <w:uiPriority w:val="99"/>
    <w:unhideWhenUsed/>
    <w:rsid w:val="006A3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252"/>
  </w:style>
  <w:style w:type="paragraph" w:styleId="Footer">
    <w:name w:val="footer"/>
    <w:basedOn w:val="Normal"/>
    <w:link w:val="FooterChar"/>
    <w:uiPriority w:val="99"/>
    <w:unhideWhenUsed/>
    <w:rsid w:val="006A3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51633">
      <w:bodyDiv w:val="1"/>
      <w:marLeft w:val="0"/>
      <w:marRight w:val="0"/>
      <w:marTop w:val="0"/>
      <w:marBottom w:val="0"/>
      <w:divBdr>
        <w:top w:val="none" w:sz="0" w:space="0" w:color="auto"/>
        <w:left w:val="none" w:sz="0" w:space="0" w:color="auto"/>
        <w:bottom w:val="none" w:sz="0" w:space="0" w:color="auto"/>
        <w:right w:val="none" w:sz="0" w:space="0" w:color="auto"/>
      </w:divBdr>
    </w:div>
    <w:div w:id="92632716">
      <w:bodyDiv w:val="1"/>
      <w:marLeft w:val="0"/>
      <w:marRight w:val="0"/>
      <w:marTop w:val="0"/>
      <w:marBottom w:val="0"/>
      <w:divBdr>
        <w:top w:val="none" w:sz="0" w:space="0" w:color="auto"/>
        <w:left w:val="none" w:sz="0" w:space="0" w:color="auto"/>
        <w:bottom w:val="none" w:sz="0" w:space="0" w:color="auto"/>
        <w:right w:val="none" w:sz="0" w:space="0" w:color="auto"/>
      </w:divBdr>
      <w:divsChild>
        <w:div w:id="746652823">
          <w:marLeft w:val="0"/>
          <w:marRight w:val="0"/>
          <w:marTop w:val="0"/>
          <w:marBottom w:val="0"/>
          <w:divBdr>
            <w:top w:val="none" w:sz="0" w:space="0" w:color="auto"/>
            <w:left w:val="none" w:sz="0" w:space="0" w:color="auto"/>
            <w:bottom w:val="none" w:sz="0" w:space="0" w:color="auto"/>
            <w:right w:val="none" w:sz="0" w:space="0" w:color="auto"/>
          </w:divBdr>
          <w:divsChild>
            <w:div w:id="464667150">
              <w:marLeft w:val="0"/>
              <w:marRight w:val="0"/>
              <w:marTop w:val="0"/>
              <w:marBottom w:val="0"/>
              <w:divBdr>
                <w:top w:val="none" w:sz="0" w:space="0" w:color="auto"/>
                <w:left w:val="none" w:sz="0" w:space="0" w:color="auto"/>
                <w:bottom w:val="none" w:sz="0" w:space="0" w:color="auto"/>
                <w:right w:val="none" w:sz="0" w:space="0" w:color="auto"/>
              </w:divBdr>
              <w:divsChild>
                <w:div w:id="1620141230">
                  <w:marLeft w:val="0"/>
                  <w:marRight w:val="0"/>
                  <w:marTop w:val="0"/>
                  <w:marBottom w:val="0"/>
                  <w:divBdr>
                    <w:top w:val="none" w:sz="0" w:space="0" w:color="auto"/>
                    <w:left w:val="none" w:sz="0" w:space="0" w:color="auto"/>
                    <w:bottom w:val="none" w:sz="0" w:space="0" w:color="auto"/>
                    <w:right w:val="none" w:sz="0" w:space="0" w:color="auto"/>
                  </w:divBdr>
                  <w:divsChild>
                    <w:div w:id="2134589653">
                      <w:marLeft w:val="0"/>
                      <w:marRight w:val="0"/>
                      <w:marTop w:val="0"/>
                      <w:marBottom w:val="0"/>
                      <w:divBdr>
                        <w:top w:val="none" w:sz="0" w:space="0" w:color="auto"/>
                        <w:left w:val="none" w:sz="0" w:space="0" w:color="auto"/>
                        <w:bottom w:val="none" w:sz="0" w:space="0" w:color="auto"/>
                        <w:right w:val="none" w:sz="0" w:space="0" w:color="auto"/>
                      </w:divBdr>
                      <w:divsChild>
                        <w:div w:id="395472080">
                          <w:marLeft w:val="0"/>
                          <w:marRight w:val="0"/>
                          <w:marTop w:val="0"/>
                          <w:marBottom w:val="0"/>
                          <w:divBdr>
                            <w:top w:val="none" w:sz="0" w:space="0" w:color="auto"/>
                            <w:left w:val="none" w:sz="0" w:space="0" w:color="auto"/>
                            <w:bottom w:val="none" w:sz="0" w:space="0" w:color="auto"/>
                            <w:right w:val="none" w:sz="0" w:space="0" w:color="auto"/>
                          </w:divBdr>
                          <w:divsChild>
                            <w:div w:id="1851722526">
                              <w:marLeft w:val="0"/>
                              <w:marRight w:val="0"/>
                              <w:marTop w:val="0"/>
                              <w:marBottom w:val="0"/>
                              <w:divBdr>
                                <w:top w:val="none" w:sz="0" w:space="0" w:color="auto"/>
                                <w:left w:val="none" w:sz="0" w:space="0" w:color="auto"/>
                                <w:bottom w:val="none" w:sz="0" w:space="0" w:color="auto"/>
                                <w:right w:val="none" w:sz="0" w:space="0" w:color="auto"/>
                              </w:divBdr>
                              <w:divsChild>
                                <w:div w:id="962736044">
                                  <w:marLeft w:val="0"/>
                                  <w:marRight w:val="0"/>
                                  <w:marTop w:val="0"/>
                                  <w:marBottom w:val="0"/>
                                  <w:divBdr>
                                    <w:top w:val="none" w:sz="0" w:space="0" w:color="auto"/>
                                    <w:left w:val="none" w:sz="0" w:space="0" w:color="auto"/>
                                    <w:bottom w:val="none" w:sz="0" w:space="0" w:color="auto"/>
                                    <w:right w:val="none" w:sz="0" w:space="0" w:color="auto"/>
                                  </w:divBdr>
                                  <w:divsChild>
                                    <w:div w:id="1218123058">
                                      <w:marLeft w:val="120"/>
                                      <w:marRight w:val="120"/>
                                      <w:marTop w:val="60"/>
                                      <w:marBottom w:val="75"/>
                                      <w:divBdr>
                                        <w:top w:val="none" w:sz="0" w:space="0" w:color="auto"/>
                                        <w:left w:val="none" w:sz="0" w:space="0" w:color="auto"/>
                                        <w:bottom w:val="none" w:sz="0" w:space="0" w:color="auto"/>
                                        <w:right w:val="none" w:sz="0" w:space="0" w:color="auto"/>
                                      </w:divBdr>
                                      <w:divsChild>
                                        <w:div w:id="1335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280778">
                      <w:marLeft w:val="0"/>
                      <w:marRight w:val="0"/>
                      <w:marTop w:val="0"/>
                      <w:marBottom w:val="0"/>
                      <w:divBdr>
                        <w:top w:val="none" w:sz="0" w:space="0" w:color="auto"/>
                        <w:left w:val="none" w:sz="0" w:space="0" w:color="auto"/>
                        <w:bottom w:val="none" w:sz="0" w:space="0" w:color="auto"/>
                        <w:right w:val="none" w:sz="0" w:space="0" w:color="auto"/>
                      </w:divBdr>
                      <w:divsChild>
                        <w:div w:id="1957370593">
                          <w:marLeft w:val="0"/>
                          <w:marRight w:val="0"/>
                          <w:marTop w:val="0"/>
                          <w:marBottom w:val="0"/>
                          <w:divBdr>
                            <w:top w:val="none" w:sz="0" w:space="0" w:color="auto"/>
                            <w:left w:val="none" w:sz="0" w:space="0" w:color="auto"/>
                            <w:bottom w:val="none" w:sz="0" w:space="0" w:color="auto"/>
                            <w:right w:val="none" w:sz="0" w:space="0" w:color="auto"/>
                          </w:divBdr>
                          <w:divsChild>
                            <w:div w:id="38479451">
                              <w:marLeft w:val="0"/>
                              <w:marRight w:val="0"/>
                              <w:marTop w:val="0"/>
                              <w:marBottom w:val="0"/>
                              <w:divBdr>
                                <w:top w:val="none" w:sz="0" w:space="0" w:color="auto"/>
                                <w:left w:val="none" w:sz="0" w:space="0" w:color="auto"/>
                                <w:bottom w:val="none" w:sz="0" w:space="0" w:color="auto"/>
                                <w:right w:val="none" w:sz="0" w:space="0" w:color="auto"/>
                              </w:divBdr>
                              <w:divsChild>
                                <w:div w:id="2020690636">
                                  <w:marLeft w:val="0"/>
                                  <w:marRight w:val="0"/>
                                  <w:marTop w:val="0"/>
                                  <w:marBottom w:val="0"/>
                                  <w:divBdr>
                                    <w:top w:val="none" w:sz="0" w:space="0" w:color="auto"/>
                                    <w:left w:val="none" w:sz="0" w:space="0" w:color="auto"/>
                                    <w:bottom w:val="none" w:sz="0" w:space="0" w:color="auto"/>
                                    <w:right w:val="none" w:sz="0" w:space="0" w:color="auto"/>
                                  </w:divBdr>
                                  <w:divsChild>
                                    <w:div w:id="1698658119">
                                      <w:marLeft w:val="120"/>
                                      <w:marRight w:val="120"/>
                                      <w:marTop w:val="60"/>
                                      <w:marBottom w:val="75"/>
                                      <w:divBdr>
                                        <w:top w:val="none" w:sz="0" w:space="0" w:color="auto"/>
                                        <w:left w:val="none" w:sz="0" w:space="0" w:color="auto"/>
                                        <w:bottom w:val="none" w:sz="0" w:space="0" w:color="auto"/>
                                        <w:right w:val="none" w:sz="0" w:space="0" w:color="auto"/>
                                      </w:divBdr>
                                      <w:divsChild>
                                        <w:div w:id="12619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946448">
          <w:marLeft w:val="0"/>
          <w:marRight w:val="0"/>
          <w:marTop w:val="0"/>
          <w:marBottom w:val="0"/>
          <w:divBdr>
            <w:top w:val="none" w:sz="0" w:space="0" w:color="auto"/>
            <w:left w:val="none" w:sz="0" w:space="0" w:color="auto"/>
            <w:bottom w:val="none" w:sz="0" w:space="0" w:color="auto"/>
            <w:right w:val="none" w:sz="0" w:space="0" w:color="auto"/>
          </w:divBdr>
          <w:divsChild>
            <w:div w:id="1556700925">
              <w:marLeft w:val="0"/>
              <w:marRight w:val="0"/>
              <w:marTop w:val="0"/>
              <w:marBottom w:val="0"/>
              <w:divBdr>
                <w:top w:val="none" w:sz="0" w:space="0" w:color="auto"/>
                <w:left w:val="none" w:sz="0" w:space="0" w:color="auto"/>
                <w:bottom w:val="none" w:sz="0" w:space="0" w:color="auto"/>
                <w:right w:val="none" w:sz="0" w:space="0" w:color="auto"/>
              </w:divBdr>
              <w:divsChild>
                <w:div w:id="100810192">
                  <w:marLeft w:val="0"/>
                  <w:marRight w:val="0"/>
                  <w:marTop w:val="0"/>
                  <w:marBottom w:val="0"/>
                  <w:divBdr>
                    <w:top w:val="none" w:sz="0" w:space="0" w:color="auto"/>
                    <w:left w:val="none" w:sz="0" w:space="0" w:color="auto"/>
                    <w:bottom w:val="none" w:sz="0" w:space="0" w:color="auto"/>
                    <w:right w:val="none" w:sz="0" w:space="0" w:color="auto"/>
                  </w:divBdr>
                  <w:divsChild>
                    <w:div w:id="687683188">
                      <w:marLeft w:val="0"/>
                      <w:marRight w:val="0"/>
                      <w:marTop w:val="0"/>
                      <w:marBottom w:val="0"/>
                      <w:divBdr>
                        <w:top w:val="none" w:sz="0" w:space="0" w:color="auto"/>
                        <w:left w:val="none" w:sz="0" w:space="0" w:color="auto"/>
                        <w:bottom w:val="none" w:sz="0" w:space="0" w:color="auto"/>
                        <w:right w:val="none" w:sz="0" w:space="0" w:color="auto"/>
                      </w:divBdr>
                      <w:divsChild>
                        <w:div w:id="564146752">
                          <w:marLeft w:val="0"/>
                          <w:marRight w:val="0"/>
                          <w:marTop w:val="0"/>
                          <w:marBottom w:val="0"/>
                          <w:divBdr>
                            <w:top w:val="none" w:sz="0" w:space="0" w:color="auto"/>
                            <w:left w:val="none" w:sz="0" w:space="0" w:color="auto"/>
                            <w:bottom w:val="none" w:sz="0" w:space="0" w:color="auto"/>
                            <w:right w:val="none" w:sz="0" w:space="0" w:color="auto"/>
                          </w:divBdr>
                          <w:divsChild>
                            <w:div w:id="783579055">
                              <w:marLeft w:val="0"/>
                              <w:marRight w:val="0"/>
                              <w:marTop w:val="0"/>
                              <w:marBottom w:val="0"/>
                              <w:divBdr>
                                <w:top w:val="none" w:sz="0" w:space="0" w:color="auto"/>
                                <w:left w:val="none" w:sz="0" w:space="0" w:color="auto"/>
                                <w:bottom w:val="none" w:sz="0" w:space="0" w:color="auto"/>
                                <w:right w:val="none" w:sz="0" w:space="0" w:color="auto"/>
                              </w:divBdr>
                            </w:div>
                            <w:div w:id="863132142">
                              <w:marLeft w:val="0"/>
                              <w:marRight w:val="0"/>
                              <w:marTop w:val="0"/>
                              <w:marBottom w:val="0"/>
                              <w:divBdr>
                                <w:top w:val="none" w:sz="0" w:space="0" w:color="auto"/>
                                <w:left w:val="none" w:sz="0" w:space="0" w:color="auto"/>
                                <w:bottom w:val="none" w:sz="0" w:space="0" w:color="auto"/>
                                <w:right w:val="none" w:sz="0" w:space="0" w:color="auto"/>
                              </w:divBdr>
                            </w:div>
                          </w:divsChild>
                        </w:div>
                        <w:div w:id="8400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47370">
      <w:bodyDiv w:val="1"/>
      <w:marLeft w:val="0"/>
      <w:marRight w:val="0"/>
      <w:marTop w:val="0"/>
      <w:marBottom w:val="0"/>
      <w:divBdr>
        <w:top w:val="none" w:sz="0" w:space="0" w:color="auto"/>
        <w:left w:val="none" w:sz="0" w:space="0" w:color="auto"/>
        <w:bottom w:val="none" w:sz="0" w:space="0" w:color="auto"/>
        <w:right w:val="none" w:sz="0" w:space="0" w:color="auto"/>
      </w:divBdr>
      <w:divsChild>
        <w:div w:id="722099711">
          <w:marLeft w:val="0"/>
          <w:marRight w:val="0"/>
          <w:marTop w:val="0"/>
          <w:marBottom w:val="0"/>
          <w:divBdr>
            <w:top w:val="none" w:sz="0" w:space="0" w:color="auto"/>
            <w:left w:val="none" w:sz="0" w:space="0" w:color="auto"/>
            <w:bottom w:val="none" w:sz="0" w:space="0" w:color="auto"/>
            <w:right w:val="none" w:sz="0" w:space="0" w:color="auto"/>
          </w:divBdr>
          <w:divsChild>
            <w:div w:id="1818036202">
              <w:marLeft w:val="0"/>
              <w:marRight w:val="0"/>
              <w:marTop w:val="0"/>
              <w:marBottom w:val="0"/>
              <w:divBdr>
                <w:top w:val="none" w:sz="0" w:space="0" w:color="auto"/>
                <w:left w:val="none" w:sz="0" w:space="0" w:color="auto"/>
                <w:bottom w:val="none" w:sz="0" w:space="0" w:color="auto"/>
                <w:right w:val="none" w:sz="0" w:space="0" w:color="auto"/>
              </w:divBdr>
              <w:divsChild>
                <w:div w:id="2134596480">
                  <w:marLeft w:val="0"/>
                  <w:marRight w:val="0"/>
                  <w:marTop w:val="0"/>
                  <w:marBottom w:val="0"/>
                  <w:divBdr>
                    <w:top w:val="none" w:sz="0" w:space="0" w:color="auto"/>
                    <w:left w:val="none" w:sz="0" w:space="0" w:color="auto"/>
                    <w:bottom w:val="none" w:sz="0" w:space="0" w:color="auto"/>
                    <w:right w:val="none" w:sz="0" w:space="0" w:color="auto"/>
                  </w:divBdr>
                  <w:divsChild>
                    <w:div w:id="1173226273">
                      <w:marLeft w:val="0"/>
                      <w:marRight w:val="0"/>
                      <w:marTop w:val="0"/>
                      <w:marBottom w:val="0"/>
                      <w:divBdr>
                        <w:top w:val="none" w:sz="0" w:space="0" w:color="auto"/>
                        <w:left w:val="none" w:sz="0" w:space="0" w:color="auto"/>
                        <w:bottom w:val="none" w:sz="0" w:space="0" w:color="auto"/>
                        <w:right w:val="none" w:sz="0" w:space="0" w:color="auto"/>
                      </w:divBdr>
                      <w:divsChild>
                        <w:div w:id="93284698">
                          <w:marLeft w:val="0"/>
                          <w:marRight w:val="0"/>
                          <w:marTop w:val="0"/>
                          <w:marBottom w:val="0"/>
                          <w:divBdr>
                            <w:top w:val="none" w:sz="0" w:space="0" w:color="auto"/>
                            <w:left w:val="none" w:sz="0" w:space="0" w:color="auto"/>
                            <w:bottom w:val="none" w:sz="0" w:space="0" w:color="auto"/>
                            <w:right w:val="none" w:sz="0" w:space="0" w:color="auto"/>
                          </w:divBdr>
                          <w:divsChild>
                            <w:div w:id="528179580">
                              <w:marLeft w:val="0"/>
                              <w:marRight w:val="0"/>
                              <w:marTop w:val="0"/>
                              <w:marBottom w:val="0"/>
                              <w:divBdr>
                                <w:top w:val="none" w:sz="0" w:space="0" w:color="auto"/>
                                <w:left w:val="none" w:sz="0" w:space="0" w:color="auto"/>
                                <w:bottom w:val="none" w:sz="0" w:space="0" w:color="auto"/>
                                <w:right w:val="none" w:sz="0" w:space="0" w:color="auto"/>
                              </w:divBdr>
                              <w:divsChild>
                                <w:div w:id="1662856306">
                                  <w:marLeft w:val="0"/>
                                  <w:marRight w:val="0"/>
                                  <w:marTop w:val="0"/>
                                  <w:marBottom w:val="0"/>
                                  <w:divBdr>
                                    <w:top w:val="none" w:sz="0" w:space="0" w:color="auto"/>
                                    <w:left w:val="none" w:sz="0" w:space="0" w:color="auto"/>
                                    <w:bottom w:val="none" w:sz="0" w:space="0" w:color="auto"/>
                                    <w:right w:val="none" w:sz="0" w:space="0" w:color="auto"/>
                                  </w:divBdr>
                                  <w:divsChild>
                                    <w:div w:id="2090886978">
                                      <w:marLeft w:val="120"/>
                                      <w:marRight w:val="120"/>
                                      <w:marTop w:val="60"/>
                                      <w:marBottom w:val="75"/>
                                      <w:divBdr>
                                        <w:top w:val="none" w:sz="0" w:space="0" w:color="auto"/>
                                        <w:left w:val="none" w:sz="0" w:space="0" w:color="auto"/>
                                        <w:bottom w:val="none" w:sz="0" w:space="0" w:color="auto"/>
                                        <w:right w:val="none" w:sz="0" w:space="0" w:color="auto"/>
                                      </w:divBdr>
                                      <w:divsChild>
                                        <w:div w:id="14078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281964">
          <w:marLeft w:val="0"/>
          <w:marRight w:val="0"/>
          <w:marTop w:val="0"/>
          <w:marBottom w:val="0"/>
          <w:divBdr>
            <w:top w:val="none" w:sz="0" w:space="0" w:color="auto"/>
            <w:left w:val="none" w:sz="0" w:space="0" w:color="auto"/>
            <w:bottom w:val="none" w:sz="0" w:space="0" w:color="auto"/>
            <w:right w:val="none" w:sz="0" w:space="0" w:color="auto"/>
          </w:divBdr>
          <w:divsChild>
            <w:div w:id="1808859858">
              <w:marLeft w:val="0"/>
              <w:marRight w:val="0"/>
              <w:marTop w:val="0"/>
              <w:marBottom w:val="0"/>
              <w:divBdr>
                <w:top w:val="none" w:sz="0" w:space="0" w:color="auto"/>
                <w:left w:val="none" w:sz="0" w:space="0" w:color="auto"/>
                <w:bottom w:val="none" w:sz="0" w:space="0" w:color="auto"/>
                <w:right w:val="none" w:sz="0" w:space="0" w:color="auto"/>
              </w:divBdr>
              <w:divsChild>
                <w:div w:id="633415822">
                  <w:marLeft w:val="0"/>
                  <w:marRight w:val="0"/>
                  <w:marTop w:val="0"/>
                  <w:marBottom w:val="0"/>
                  <w:divBdr>
                    <w:top w:val="none" w:sz="0" w:space="0" w:color="auto"/>
                    <w:left w:val="none" w:sz="0" w:space="0" w:color="auto"/>
                    <w:bottom w:val="none" w:sz="0" w:space="0" w:color="auto"/>
                    <w:right w:val="none" w:sz="0" w:space="0" w:color="auto"/>
                  </w:divBdr>
                  <w:divsChild>
                    <w:div w:id="141893518">
                      <w:marLeft w:val="0"/>
                      <w:marRight w:val="0"/>
                      <w:marTop w:val="0"/>
                      <w:marBottom w:val="0"/>
                      <w:divBdr>
                        <w:top w:val="none" w:sz="0" w:space="0" w:color="auto"/>
                        <w:left w:val="none" w:sz="0" w:space="0" w:color="auto"/>
                        <w:bottom w:val="none" w:sz="0" w:space="0" w:color="auto"/>
                        <w:right w:val="none" w:sz="0" w:space="0" w:color="auto"/>
                      </w:divBdr>
                      <w:divsChild>
                        <w:div w:id="779498193">
                          <w:marLeft w:val="0"/>
                          <w:marRight w:val="0"/>
                          <w:marTop w:val="0"/>
                          <w:marBottom w:val="0"/>
                          <w:divBdr>
                            <w:top w:val="none" w:sz="0" w:space="0" w:color="auto"/>
                            <w:left w:val="none" w:sz="0" w:space="0" w:color="auto"/>
                            <w:bottom w:val="none" w:sz="0" w:space="0" w:color="auto"/>
                            <w:right w:val="none" w:sz="0" w:space="0" w:color="auto"/>
                          </w:divBdr>
                          <w:divsChild>
                            <w:div w:id="361978639">
                              <w:marLeft w:val="0"/>
                              <w:marRight w:val="0"/>
                              <w:marTop w:val="0"/>
                              <w:marBottom w:val="0"/>
                              <w:divBdr>
                                <w:top w:val="none" w:sz="0" w:space="0" w:color="auto"/>
                                <w:left w:val="none" w:sz="0" w:space="0" w:color="auto"/>
                                <w:bottom w:val="none" w:sz="0" w:space="0" w:color="auto"/>
                                <w:right w:val="none" w:sz="0" w:space="0" w:color="auto"/>
                              </w:divBdr>
                            </w:div>
                            <w:div w:id="27073139">
                              <w:marLeft w:val="0"/>
                              <w:marRight w:val="0"/>
                              <w:marTop w:val="0"/>
                              <w:marBottom w:val="0"/>
                              <w:divBdr>
                                <w:top w:val="none" w:sz="0" w:space="0" w:color="auto"/>
                                <w:left w:val="none" w:sz="0" w:space="0" w:color="auto"/>
                                <w:bottom w:val="none" w:sz="0" w:space="0" w:color="auto"/>
                                <w:right w:val="none" w:sz="0" w:space="0" w:color="auto"/>
                              </w:divBdr>
                            </w:div>
                          </w:divsChild>
                        </w:div>
                        <w:div w:id="7340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37361">
      <w:bodyDiv w:val="1"/>
      <w:marLeft w:val="0"/>
      <w:marRight w:val="0"/>
      <w:marTop w:val="0"/>
      <w:marBottom w:val="0"/>
      <w:divBdr>
        <w:top w:val="none" w:sz="0" w:space="0" w:color="auto"/>
        <w:left w:val="none" w:sz="0" w:space="0" w:color="auto"/>
        <w:bottom w:val="none" w:sz="0" w:space="0" w:color="auto"/>
        <w:right w:val="none" w:sz="0" w:space="0" w:color="auto"/>
      </w:divBdr>
    </w:div>
    <w:div w:id="244537119">
      <w:bodyDiv w:val="1"/>
      <w:marLeft w:val="0"/>
      <w:marRight w:val="0"/>
      <w:marTop w:val="0"/>
      <w:marBottom w:val="0"/>
      <w:divBdr>
        <w:top w:val="none" w:sz="0" w:space="0" w:color="auto"/>
        <w:left w:val="none" w:sz="0" w:space="0" w:color="auto"/>
        <w:bottom w:val="none" w:sz="0" w:space="0" w:color="auto"/>
        <w:right w:val="none" w:sz="0" w:space="0" w:color="auto"/>
      </w:divBdr>
    </w:div>
    <w:div w:id="283849222">
      <w:bodyDiv w:val="1"/>
      <w:marLeft w:val="0"/>
      <w:marRight w:val="0"/>
      <w:marTop w:val="0"/>
      <w:marBottom w:val="0"/>
      <w:divBdr>
        <w:top w:val="none" w:sz="0" w:space="0" w:color="auto"/>
        <w:left w:val="none" w:sz="0" w:space="0" w:color="auto"/>
        <w:bottom w:val="none" w:sz="0" w:space="0" w:color="auto"/>
        <w:right w:val="none" w:sz="0" w:space="0" w:color="auto"/>
      </w:divBdr>
      <w:divsChild>
        <w:div w:id="754595527">
          <w:marLeft w:val="0"/>
          <w:marRight w:val="0"/>
          <w:marTop w:val="0"/>
          <w:marBottom w:val="0"/>
          <w:divBdr>
            <w:top w:val="none" w:sz="0" w:space="0" w:color="auto"/>
            <w:left w:val="none" w:sz="0" w:space="0" w:color="auto"/>
            <w:bottom w:val="none" w:sz="0" w:space="0" w:color="auto"/>
            <w:right w:val="none" w:sz="0" w:space="0" w:color="auto"/>
          </w:divBdr>
          <w:divsChild>
            <w:div w:id="1086414772">
              <w:marLeft w:val="0"/>
              <w:marRight w:val="0"/>
              <w:marTop w:val="0"/>
              <w:marBottom w:val="0"/>
              <w:divBdr>
                <w:top w:val="none" w:sz="0" w:space="0" w:color="auto"/>
                <w:left w:val="none" w:sz="0" w:space="0" w:color="auto"/>
                <w:bottom w:val="none" w:sz="0" w:space="0" w:color="auto"/>
                <w:right w:val="none" w:sz="0" w:space="0" w:color="auto"/>
              </w:divBdr>
              <w:divsChild>
                <w:div w:id="1958874061">
                  <w:marLeft w:val="0"/>
                  <w:marRight w:val="0"/>
                  <w:marTop w:val="0"/>
                  <w:marBottom w:val="0"/>
                  <w:divBdr>
                    <w:top w:val="none" w:sz="0" w:space="0" w:color="auto"/>
                    <w:left w:val="none" w:sz="0" w:space="0" w:color="auto"/>
                    <w:bottom w:val="none" w:sz="0" w:space="0" w:color="auto"/>
                    <w:right w:val="none" w:sz="0" w:space="0" w:color="auto"/>
                  </w:divBdr>
                  <w:divsChild>
                    <w:div w:id="308437459">
                      <w:marLeft w:val="0"/>
                      <w:marRight w:val="0"/>
                      <w:marTop w:val="0"/>
                      <w:marBottom w:val="0"/>
                      <w:divBdr>
                        <w:top w:val="none" w:sz="0" w:space="0" w:color="auto"/>
                        <w:left w:val="none" w:sz="0" w:space="0" w:color="auto"/>
                        <w:bottom w:val="none" w:sz="0" w:space="0" w:color="auto"/>
                        <w:right w:val="none" w:sz="0" w:space="0" w:color="auto"/>
                      </w:divBdr>
                      <w:divsChild>
                        <w:div w:id="1571577156">
                          <w:marLeft w:val="0"/>
                          <w:marRight w:val="0"/>
                          <w:marTop w:val="0"/>
                          <w:marBottom w:val="0"/>
                          <w:divBdr>
                            <w:top w:val="none" w:sz="0" w:space="0" w:color="auto"/>
                            <w:left w:val="none" w:sz="0" w:space="0" w:color="auto"/>
                            <w:bottom w:val="none" w:sz="0" w:space="0" w:color="auto"/>
                            <w:right w:val="none" w:sz="0" w:space="0" w:color="auto"/>
                          </w:divBdr>
                          <w:divsChild>
                            <w:div w:id="901521960">
                              <w:marLeft w:val="0"/>
                              <w:marRight w:val="0"/>
                              <w:marTop w:val="0"/>
                              <w:marBottom w:val="0"/>
                              <w:divBdr>
                                <w:top w:val="none" w:sz="0" w:space="0" w:color="auto"/>
                                <w:left w:val="none" w:sz="0" w:space="0" w:color="auto"/>
                                <w:bottom w:val="none" w:sz="0" w:space="0" w:color="auto"/>
                                <w:right w:val="none" w:sz="0" w:space="0" w:color="auto"/>
                              </w:divBdr>
                              <w:divsChild>
                                <w:div w:id="1969434125">
                                  <w:marLeft w:val="0"/>
                                  <w:marRight w:val="0"/>
                                  <w:marTop w:val="0"/>
                                  <w:marBottom w:val="0"/>
                                  <w:divBdr>
                                    <w:top w:val="none" w:sz="0" w:space="0" w:color="auto"/>
                                    <w:left w:val="none" w:sz="0" w:space="0" w:color="auto"/>
                                    <w:bottom w:val="none" w:sz="0" w:space="0" w:color="auto"/>
                                    <w:right w:val="none" w:sz="0" w:space="0" w:color="auto"/>
                                  </w:divBdr>
                                  <w:divsChild>
                                    <w:div w:id="1133139924">
                                      <w:marLeft w:val="120"/>
                                      <w:marRight w:val="120"/>
                                      <w:marTop w:val="30"/>
                                      <w:marBottom w:val="75"/>
                                      <w:divBdr>
                                        <w:top w:val="none" w:sz="0" w:space="0" w:color="auto"/>
                                        <w:left w:val="none" w:sz="0" w:space="0" w:color="auto"/>
                                        <w:bottom w:val="none" w:sz="0" w:space="0" w:color="auto"/>
                                        <w:right w:val="none" w:sz="0" w:space="0" w:color="auto"/>
                                      </w:divBdr>
                                      <w:divsChild>
                                        <w:div w:id="18366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2588759">
          <w:marLeft w:val="0"/>
          <w:marRight w:val="0"/>
          <w:marTop w:val="0"/>
          <w:marBottom w:val="0"/>
          <w:divBdr>
            <w:top w:val="none" w:sz="0" w:space="0" w:color="auto"/>
            <w:left w:val="none" w:sz="0" w:space="0" w:color="auto"/>
            <w:bottom w:val="none" w:sz="0" w:space="0" w:color="auto"/>
            <w:right w:val="none" w:sz="0" w:space="0" w:color="auto"/>
          </w:divBdr>
          <w:divsChild>
            <w:div w:id="1602834861">
              <w:marLeft w:val="0"/>
              <w:marRight w:val="0"/>
              <w:marTop w:val="0"/>
              <w:marBottom w:val="0"/>
              <w:divBdr>
                <w:top w:val="none" w:sz="0" w:space="0" w:color="auto"/>
                <w:left w:val="none" w:sz="0" w:space="0" w:color="auto"/>
                <w:bottom w:val="none" w:sz="0" w:space="0" w:color="auto"/>
                <w:right w:val="none" w:sz="0" w:space="0" w:color="auto"/>
              </w:divBdr>
              <w:divsChild>
                <w:div w:id="675034331">
                  <w:marLeft w:val="0"/>
                  <w:marRight w:val="0"/>
                  <w:marTop w:val="0"/>
                  <w:marBottom w:val="0"/>
                  <w:divBdr>
                    <w:top w:val="none" w:sz="0" w:space="0" w:color="auto"/>
                    <w:left w:val="none" w:sz="0" w:space="0" w:color="auto"/>
                    <w:bottom w:val="none" w:sz="0" w:space="0" w:color="auto"/>
                    <w:right w:val="none" w:sz="0" w:space="0" w:color="auto"/>
                  </w:divBdr>
                  <w:divsChild>
                    <w:div w:id="1190073720">
                      <w:marLeft w:val="0"/>
                      <w:marRight w:val="0"/>
                      <w:marTop w:val="0"/>
                      <w:marBottom w:val="0"/>
                      <w:divBdr>
                        <w:top w:val="none" w:sz="0" w:space="0" w:color="auto"/>
                        <w:left w:val="none" w:sz="0" w:space="0" w:color="auto"/>
                        <w:bottom w:val="none" w:sz="0" w:space="0" w:color="auto"/>
                        <w:right w:val="none" w:sz="0" w:space="0" w:color="auto"/>
                      </w:divBdr>
                      <w:divsChild>
                        <w:div w:id="239365625">
                          <w:marLeft w:val="0"/>
                          <w:marRight w:val="0"/>
                          <w:marTop w:val="0"/>
                          <w:marBottom w:val="0"/>
                          <w:divBdr>
                            <w:top w:val="none" w:sz="0" w:space="0" w:color="auto"/>
                            <w:left w:val="none" w:sz="0" w:space="0" w:color="auto"/>
                            <w:bottom w:val="none" w:sz="0" w:space="0" w:color="auto"/>
                            <w:right w:val="none" w:sz="0" w:space="0" w:color="auto"/>
                          </w:divBdr>
                          <w:divsChild>
                            <w:div w:id="2086952540">
                              <w:marLeft w:val="0"/>
                              <w:marRight w:val="0"/>
                              <w:marTop w:val="0"/>
                              <w:marBottom w:val="0"/>
                              <w:divBdr>
                                <w:top w:val="none" w:sz="0" w:space="0" w:color="auto"/>
                                <w:left w:val="none" w:sz="0" w:space="0" w:color="auto"/>
                                <w:bottom w:val="none" w:sz="0" w:space="0" w:color="auto"/>
                                <w:right w:val="none" w:sz="0" w:space="0" w:color="auto"/>
                              </w:divBdr>
                            </w:div>
                            <w:div w:id="220362881">
                              <w:marLeft w:val="0"/>
                              <w:marRight w:val="0"/>
                              <w:marTop w:val="0"/>
                              <w:marBottom w:val="0"/>
                              <w:divBdr>
                                <w:top w:val="none" w:sz="0" w:space="0" w:color="auto"/>
                                <w:left w:val="none" w:sz="0" w:space="0" w:color="auto"/>
                                <w:bottom w:val="none" w:sz="0" w:space="0" w:color="auto"/>
                                <w:right w:val="none" w:sz="0" w:space="0" w:color="auto"/>
                              </w:divBdr>
                            </w:div>
                          </w:divsChild>
                        </w:div>
                        <w:div w:id="6556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718967">
      <w:bodyDiv w:val="1"/>
      <w:marLeft w:val="0"/>
      <w:marRight w:val="0"/>
      <w:marTop w:val="0"/>
      <w:marBottom w:val="0"/>
      <w:divBdr>
        <w:top w:val="none" w:sz="0" w:space="0" w:color="auto"/>
        <w:left w:val="none" w:sz="0" w:space="0" w:color="auto"/>
        <w:bottom w:val="none" w:sz="0" w:space="0" w:color="auto"/>
        <w:right w:val="none" w:sz="0" w:space="0" w:color="auto"/>
      </w:divBdr>
    </w:div>
    <w:div w:id="472479935">
      <w:bodyDiv w:val="1"/>
      <w:marLeft w:val="0"/>
      <w:marRight w:val="0"/>
      <w:marTop w:val="0"/>
      <w:marBottom w:val="0"/>
      <w:divBdr>
        <w:top w:val="none" w:sz="0" w:space="0" w:color="auto"/>
        <w:left w:val="none" w:sz="0" w:space="0" w:color="auto"/>
        <w:bottom w:val="none" w:sz="0" w:space="0" w:color="auto"/>
        <w:right w:val="none" w:sz="0" w:space="0" w:color="auto"/>
      </w:divBdr>
    </w:div>
    <w:div w:id="497506092">
      <w:bodyDiv w:val="1"/>
      <w:marLeft w:val="0"/>
      <w:marRight w:val="0"/>
      <w:marTop w:val="0"/>
      <w:marBottom w:val="0"/>
      <w:divBdr>
        <w:top w:val="none" w:sz="0" w:space="0" w:color="auto"/>
        <w:left w:val="none" w:sz="0" w:space="0" w:color="auto"/>
        <w:bottom w:val="none" w:sz="0" w:space="0" w:color="auto"/>
        <w:right w:val="none" w:sz="0" w:space="0" w:color="auto"/>
      </w:divBdr>
    </w:div>
    <w:div w:id="571282275">
      <w:bodyDiv w:val="1"/>
      <w:marLeft w:val="0"/>
      <w:marRight w:val="0"/>
      <w:marTop w:val="0"/>
      <w:marBottom w:val="0"/>
      <w:divBdr>
        <w:top w:val="none" w:sz="0" w:space="0" w:color="auto"/>
        <w:left w:val="none" w:sz="0" w:space="0" w:color="auto"/>
        <w:bottom w:val="none" w:sz="0" w:space="0" w:color="auto"/>
        <w:right w:val="none" w:sz="0" w:space="0" w:color="auto"/>
      </w:divBdr>
    </w:div>
    <w:div w:id="576669944">
      <w:bodyDiv w:val="1"/>
      <w:marLeft w:val="0"/>
      <w:marRight w:val="0"/>
      <w:marTop w:val="0"/>
      <w:marBottom w:val="0"/>
      <w:divBdr>
        <w:top w:val="none" w:sz="0" w:space="0" w:color="auto"/>
        <w:left w:val="none" w:sz="0" w:space="0" w:color="auto"/>
        <w:bottom w:val="none" w:sz="0" w:space="0" w:color="auto"/>
        <w:right w:val="none" w:sz="0" w:space="0" w:color="auto"/>
      </w:divBdr>
      <w:divsChild>
        <w:div w:id="1697346161">
          <w:marLeft w:val="0"/>
          <w:marRight w:val="0"/>
          <w:marTop w:val="0"/>
          <w:marBottom w:val="0"/>
          <w:divBdr>
            <w:top w:val="none" w:sz="0" w:space="0" w:color="auto"/>
            <w:left w:val="none" w:sz="0" w:space="0" w:color="auto"/>
            <w:bottom w:val="none" w:sz="0" w:space="0" w:color="auto"/>
            <w:right w:val="none" w:sz="0" w:space="0" w:color="auto"/>
          </w:divBdr>
          <w:divsChild>
            <w:div w:id="1071729345">
              <w:marLeft w:val="0"/>
              <w:marRight w:val="0"/>
              <w:marTop w:val="0"/>
              <w:marBottom w:val="0"/>
              <w:divBdr>
                <w:top w:val="none" w:sz="0" w:space="0" w:color="auto"/>
                <w:left w:val="none" w:sz="0" w:space="0" w:color="auto"/>
                <w:bottom w:val="none" w:sz="0" w:space="0" w:color="auto"/>
                <w:right w:val="none" w:sz="0" w:space="0" w:color="auto"/>
              </w:divBdr>
              <w:divsChild>
                <w:div w:id="486746160">
                  <w:marLeft w:val="0"/>
                  <w:marRight w:val="0"/>
                  <w:marTop w:val="0"/>
                  <w:marBottom w:val="0"/>
                  <w:divBdr>
                    <w:top w:val="none" w:sz="0" w:space="0" w:color="auto"/>
                    <w:left w:val="none" w:sz="0" w:space="0" w:color="auto"/>
                    <w:bottom w:val="none" w:sz="0" w:space="0" w:color="auto"/>
                    <w:right w:val="none" w:sz="0" w:space="0" w:color="auto"/>
                  </w:divBdr>
                  <w:divsChild>
                    <w:div w:id="979967359">
                      <w:marLeft w:val="0"/>
                      <w:marRight w:val="0"/>
                      <w:marTop w:val="0"/>
                      <w:marBottom w:val="0"/>
                      <w:divBdr>
                        <w:top w:val="none" w:sz="0" w:space="0" w:color="auto"/>
                        <w:left w:val="none" w:sz="0" w:space="0" w:color="auto"/>
                        <w:bottom w:val="none" w:sz="0" w:space="0" w:color="auto"/>
                        <w:right w:val="none" w:sz="0" w:space="0" w:color="auto"/>
                      </w:divBdr>
                      <w:divsChild>
                        <w:div w:id="607351787">
                          <w:marLeft w:val="0"/>
                          <w:marRight w:val="0"/>
                          <w:marTop w:val="0"/>
                          <w:marBottom w:val="0"/>
                          <w:divBdr>
                            <w:top w:val="none" w:sz="0" w:space="0" w:color="auto"/>
                            <w:left w:val="none" w:sz="0" w:space="0" w:color="auto"/>
                            <w:bottom w:val="none" w:sz="0" w:space="0" w:color="auto"/>
                            <w:right w:val="none" w:sz="0" w:space="0" w:color="auto"/>
                          </w:divBdr>
                          <w:divsChild>
                            <w:div w:id="323751894">
                              <w:marLeft w:val="0"/>
                              <w:marRight w:val="0"/>
                              <w:marTop w:val="0"/>
                              <w:marBottom w:val="0"/>
                              <w:divBdr>
                                <w:top w:val="none" w:sz="0" w:space="0" w:color="auto"/>
                                <w:left w:val="none" w:sz="0" w:space="0" w:color="auto"/>
                                <w:bottom w:val="none" w:sz="0" w:space="0" w:color="auto"/>
                                <w:right w:val="none" w:sz="0" w:space="0" w:color="auto"/>
                              </w:divBdr>
                              <w:divsChild>
                                <w:div w:id="995382408">
                                  <w:marLeft w:val="0"/>
                                  <w:marRight w:val="0"/>
                                  <w:marTop w:val="0"/>
                                  <w:marBottom w:val="0"/>
                                  <w:divBdr>
                                    <w:top w:val="none" w:sz="0" w:space="0" w:color="auto"/>
                                    <w:left w:val="none" w:sz="0" w:space="0" w:color="auto"/>
                                    <w:bottom w:val="none" w:sz="0" w:space="0" w:color="auto"/>
                                    <w:right w:val="none" w:sz="0" w:space="0" w:color="auto"/>
                                  </w:divBdr>
                                  <w:divsChild>
                                    <w:div w:id="1861971063">
                                      <w:marLeft w:val="120"/>
                                      <w:marRight w:val="120"/>
                                      <w:marTop w:val="60"/>
                                      <w:marBottom w:val="75"/>
                                      <w:divBdr>
                                        <w:top w:val="none" w:sz="0" w:space="0" w:color="auto"/>
                                        <w:left w:val="none" w:sz="0" w:space="0" w:color="auto"/>
                                        <w:bottom w:val="none" w:sz="0" w:space="0" w:color="auto"/>
                                        <w:right w:val="none" w:sz="0" w:space="0" w:color="auto"/>
                                      </w:divBdr>
                                      <w:divsChild>
                                        <w:div w:id="3107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909339">
          <w:marLeft w:val="0"/>
          <w:marRight w:val="0"/>
          <w:marTop w:val="0"/>
          <w:marBottom w:val="0"/>
          <w:divBdr>
            <w:top w:val="none" w:sz="0" w:space="0" w:color="auto"/>
            <w:left w:val="none" w:sz="0" w:space="0" w:color="auto"/>
            <w:bottom w:val="none" w:sz="0" w:space="0" w:color="auto"/>
            <w:right w:val="none" w:sz="0" w:space="0" w:color="auto"/>
          </w:divBdr>
          <w:divsChild>
            <w:div w:id="428818392">
              <w:marLeft w:val="0"/>
              <w:marRight w:val="0"/>
              <w:marTop w:val="0"/>
              <w:marBottom w:val="0"/>
              <w:divBdr>
                <w:top w:val="none" w:sz="0" w:space="0" w:color="auto"/>
                <w:left w:val="none" w:sz="0" w:space="0" w:color="auto"/>
                <w:bottom w:val="none" w:sz="0" w:space="0" w:color="auto"/>
                <w:right w:val="none" w:sz="0" w:space="0" w:color="auto"/>
              </w:divBdr>
              <w:divsChild>
                <w:div w:id="173346350">
                  <w:marLeft w:val="0"/>
                  <w:marRight w:val="0"/>
                  <w:marTop w:val="0"/>
                  <w:marBottom w:val="0"/>
                  <w:divBdr>
                    <w:top w:val="none" w:sz="0" w:space="0" w:color="auto"/>
                    <w:left w:val="none" w:sz="0" w:space="0" w:color="auto"/>
                    <w:bottom w:val="none" w:sz="0" w:space="0" w:color="auto"/>
                    <w:right w:val="none" w:sz="0" w:space="0" w:color="auto"/>
                  </w:divBdr>
                  <w:divsChild>
                    <w:div w:id="115178632">
                      <w:marLeft w:val="0"/>
                      <w:marRight w:val="0"/>
                      <w:marTop w:val="0"/>
                      <w:marBottom w:val="0"/>
                      <w:divBdr>
                        <w:top w:val="none" w:sz="0" w:space="0" w:color="auto"/>
                        <w:left w:val="none" w:sz="0" w:space="0" w:color="auto"/>
                        <w:bottom w:val="none" w:sz="0" w:space="0" w:color="auto"/>
                        <w:right w:val="none" w:sz="0" w:space="0" w:color="auto"/>
                      </w:divBdr>
                      <w:divsChild>
                        <w:div w:id="1957983451">
                          <w:marLeft w:val="0"/>
                          <w:marRight w:val="0"/>
                          <w:marTop w:val="0"/>
                          <w:marBottom w:val="0"/>
                          <w:divBdr>
                            <w:top w:val="none" w:sz="0" w:space="0" w:color="auto"/>
                            <w:left w:val="none" w:sz="0" w:space="0" w:color="auto"/>
                            <w:bottom w:val="none" w:sz="0" w:space="0" w:color="auto"/>
                            <w:right w:val="none" w:sz="0" w:space="0" w:color="auto"/>
                          </w:divBdr>
                          <w:divsChild>
                            <w:div w:id="158741155">
                              <w:marLeft w:val="0"/>
                              <w:marRight w:val="0"/>
                              <w:marTop w:val="0"/>
                              <w:marBottom w:val="0"/>
                              <w:divBdr>
                                <w:top w:val="none" w:sz="0" w:space="0" w:color="auto"/>
                                <w:left w:val="none" w:sz="0" w:space="0" w:color="auto"/>
                                <w:bottom w:val="none" w:sz="0" w:space="0" w:color="auto"/>
                                <w:right w:val="none" w:sz="0" w:space="0" w:color="auto"/>
                              </w:divBdr>
                            </w:div>
                            <w:div w:id="610599205">
                              <w:marLeft w:val="0"/>
                              <w:marRight w:val="0"/>
                              <w:marTop w:val="0"/>
                              <w:marBottom w:val="0"/>
                              <w:divBdr>
                                <w:top w:val="none" w:sz="0" w:space="0" w:color="auto"/>
                                <w:left w:val="none" w:sz="0" w:space="0" w:color="auto"/>
                                <w:bottom w:val="none" w:sz="0" w:space="0" w:color="auto"/>
                                <w:right w:val="none" w:sz="0" w:space="0" w:color="auto"/>
                              </w:divBdr>
                            </w:div>
                          </w:divsChild>
                        </w:div>
                        <w:div w:id="1844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569563">
      <w:bodyDiv w:val="1"/>
      <w:marLeft w:val="0"/>
      <w:marRight w:val="0"/>
      <w:marTop w:val="0"/>
      <w:marBottom w:val="0"/>
      <w:divBdr>
        <w:top w:val="none" w:sz="0" w:space="0" w:color="auto"/>
        <w:left w:val="none" w:sz="0" w:space="0" w:color="auto"/>
        <w:bottom w:val="none" w:sz="0" w:space="0" w:color="auto"/>
        <w:right w:val="none" w:sz="0" w:space="0" w:color="auto"/>
      </w:divBdr>
    </w:div>
    <w:div w:id="768281681">
      <w:bodyDiv w:val="1"/>
      <w:marLeft w:val="0"/>
      <w:marRight w:val="0"/>
      <w:marTop w:val="0"/>
      <w:marBottom w:val="0"/>
      <w:divBdr>
        <w:top w:val="none" w:sz="0" w:space="0" w:color="auto"/>
        <w:left w:val="none" w:sz="0" w:space="0" w:color="auto"/>
        <w:bottom w:val="none" w:sz="0" w:space="0" w:color="auto"/>
        <w:right w:val="none" w:sz="0" w:space="0" w:color="auto"/>
      </w:divBdr>
    </w:div>
    <w:div w:id="816259462">
      <w:bodyDiv w:val="1"/>
      <w:marLeft w:val="0"/>
      <w:marRight w:val="0"/>
      <w:marTop w:val="0"/>
      <w:marBottom w:val="0"/>
      <w:divBdr>
        <w:top w:val="none" w:sz="0" w:space="0" w:color="auto"/>
        <w:left w:val="none" w:sz="0" w:space="0" w:color="auto"/>
        <w:bottom w:val="none" w:sz="0" w:space="0" w:color="auto"/>
        <w:right w:val="none" w:sz="0" w:space="0" w:color="auto"/>
      </w:divBdr>
    </w:div>
    <w:div w:id="818154940">
      <w:bodyDiv w:val="1"/>
      <w:marLeft w:val="0"/>
      <w:marRight w:val="0"/>
      <w:marTop w:val="0"/>
      <w:marBottom w:val="0"/>
      <w:divBdr>
        <w:top w:val="none" w:sz="0" w:space="0" w:color="auto"/>
        <w:left w:val="none" w:sz="0" w:space="0" w:color="auto"/>
        <w:bottom w:val="none" w:sz="0" w:space="0" w:color="auto"/>
        <w:right w:val="none" w:sz="0" w:space="0" w:color="auto"/>
      </w:divBdr>
    </w:div>
    <w:div w:id="991526719">
      <w:bodyDiv w:val="1"/>
      <w:marLeft w:val="0"/>
      <w:marRight w:val="0"/>
      <w:marTop w:val="0"/>
      <w:marBottom w:val="0"/>
      <w:divBdr>
        <w:top w:val="none" w:sz="0" w:space="0" w:color="auto"/>
        <w:left w:val="none" w:sz="0" w:space="0" w:color="auto"/>
        <w:bottom w:val="none" w:sz="0" w:space="0" w:color="auto"/>
        <w:right w:val="none" w:sz="0" w:space="0" w:color="auto"/>
      </w:divBdr>
    </w:div>
    <w:div w:id="1001809236">
      <w:bodyDiv w:val="1"/>
      <w:marLeft w:val="0"/>
      <w:marRight w:val="0"/>
      <w:marTop w:val="0"/>
      <w:marBottom w:val="0"/>
      <w:divBdr>
        <w:top w:val="none" w:sz="0" w:space="0" w:color="auto"/>
        <w:left w:val="none" w:sz="0" w:space="0" w:color="auto"/>
        <w:bottom w:val="none" w:sz="0" w:space="0" w:color="auto"/>
        <w:right w:val="none" w:sz="0" w:space="0" w:color="auto"/>
      </w:divBdr>
    </w:div>
    <w:div w:id="1007292692">
      <w:bodyDiv w:val="1"/>
      <w:marLeft w:val="0"/>
      <w:marRight w:val="0"/>
      <w:marTop w:val="0"/>
      <w:marBottom w:val="0"/>
      <w:divBdr>
        <w:top w:val="none" w:sz="0" w:space="0" w:color="auto"/>
        <w:left w:val="none" w:sz="0" w:space="0" w:color="auto"/>
        <w:bottom w:val="none" w:sz="0" w:space="0" w:color="auto"/>
        <w:right w:val="none" w:sz="0" w:space="0" w:color="auto"/>
      </w:divBdr>
      <w:divsChild>
        <w:div w:id="1539775675">
          <w:marLeft w:val="0"/>
          <w:marRight w:val="0"/>
          <w:marTop w:val="0"/>
          <w:marBottom w:val="0"/>
          <w:divBdr>
            <w:top w:val="none" w:sz="0" w:space="0" w:color="auto"/>
            <w:left w:val="none" w:sz="0" w:space="0" w:color="auto"/>
            <w:bottom w:val="none" w:sz="0" w:space="0" w:color="auto"/>
            <w:right w:val="none" w:sz="0" w:space="0" w:color="auto"/>
          </w:divBdr>
          <w:divsChild>
            <w:div w:id="302466542">
              <w:marLeft w:val="0"/>
              <w:marRight w:val="0"/>
              <w:marTop w:val="0"/>
              <w:marBottom w:val="0"/>
              <w:divBdr>
                <w:top w:val="none" w:sz="0" w:space="0" w:color="auto"/>
                <w:left w:val="none" w:sz="0" w:space="0" w:color="auto"/>
                <w:bottom w:val="none" w:sz="0" w:space="0" w:color="auto"/>
                <w:right w:val="none" w:sz="0" w:space="0" w:color="auto"/>
              </w:divBdr>
              <w:divsChild>
                <w:div w:id="176386216">
                  <w:marLeft w:val="0"/>
                  <w:marRight w:val="0"/>
                  <w:marTop w:val="0"/>
                  <w:marBottom w:val="0"/>
                  <w:divBdr>
                    <w:top w:val="none" w:sz="0" w:space="0" w:color="auto"/>
                    <w:left w:val="none" w:sz="0" w:space="0" w:color="auto"/>
                    <w:bottom w:val="none" w:sz="0" w:space="0" w:color="auto"/>
                    <w:right w:val="none" w:sz="0" w:space="0" w:color="auto"/>
                  </w:divBdr>
                  <w:divsChild>
                    <w:div w:id="1801340773">
                      <w:marLeft w:val="0"/>
                      <w:marRight w:val="0"/>
                      <w:marTop w:val="0"/>
                      <w:marBottom w:val="0"/>
                      <w:divBdr>
                        <w:top w:val="none" w:sz="0" w:space="0" w:color="auto"/>
                        <w:left w:val="none" w:sz="0" w:space="0" w:color="auto"/>
                        <w:bottom w:val="none" w:sz="0" w:space="0" w:color="auto"/>
                        <w:right w:val="none" w:sz="0" w:space="0" w:color="auto"/>
                      </w:divBdr>
                      <w:divsChild>
                        <w:div w:id="668289993">
                          <w:marLeft w:val="0"/>
                          <w:marRight w:val="0"/>
                          <w:marTop w:val="0"/>
                          <w:marBottom w:val="0"/>
                          <w:divBdr>
                            <w:top w:val="none" w:sz="0" w:space="0" w:color="auto"/>
                            <w:left w:val="none" w:sz="0" w:space="0" w:color="auto"/>
                            <w:bottom w:val="none" w:sz="0" w:space="0" w:color="auto"/>
                            <w:right w:val="none" w:sz="0" w:space="0" w:color="auto"/>
                          </w:divBdr>
                          <w:divsChild>
                            <w:div w:id="804935373">
                              <w:marLeft w:val="0"/>
                              <w:marRight w:val="0"/>
                              <w:marTop w:val="0"/>
                              <w:marBottom w:val="0"/>
                              <w:divBdr>
                                <w:top w:val="none" w:sz="0" w:space="0" w:color="auto"/>
                                <w:left w:val="none" w:sz="0" w:space="0" w:color="auto"/>
                                <w:bottom w:val="none" w:sz="0" w:space="0" w:color="auto"/>
                                <w:right w:val="none" w:sz="0" w:space="0" w:color="auto"/>
                              </w:divBdr>
                              <w:divsChild>
                                <w:div w:id="814297359">
                                  <w:marLeft w:val="0"/>
                                  <w:marRight w:val="0"/>
                                  <w:marTop w:val="0"/>
                                  <w:marBottom w:val="0"/>
                                  <w:divBdr>
                                    <w:top w:val="none" w:sz="0" w:space="0" w:color="auto"/>
                                    <w:left w:val="none" w:sz="0" w:space="0" w:color="auto"/>
                                    <w:bottom w:val="none" w:sz="0" w:space="0" w:color="auto"/>
                                    <w:right w:val="none" w:sz="0" w:space="0" w:color="auto"/>
                                  </w:divBdr>
                                  <w:divsChild>
                                    <w:div w:id="933392053">
                                      <w:marLeft w:val="120"/>
                                      <w:marRight w:val="120"/>
                                      <w:marTop w:val="30"/>
                                      <w:marBottom w:val="75"/>
                                      <w:divBdr>
                                        <w:top w:val="none" w:sz="0" w:space="0" w:color="auto"/>
                                        <w:left w:val="none" w:sz="0" w:space="0" w:color="auto"/>
                                        <w:bottom w:val="none" w:sz="0" w:space="0" w:color="auto"/>
                                        <w:right w:val="none" w:sz="0" w:space="0" w:color="auto"/>
                                      </w:divBdr>
                                      <w:divsChild>
                                        <w:div w:id="10712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992799">
          <w:marLeft w:val="0"/>
          <w:marRight w:val="0"/>
          <w:marTop w:val="0"/>
          <w:marBottom w:val="0"/>
          <w:divBdr>
            <w:top w:val="none" w:sz="0" w:space="0" w:color="auto"/>
            <w:left w:val="none" w:sz="0" w:space="0" w:color="auto"/>
            <w:bottom w:val="none" w:sz="0" w:space="0" w:color="auto"/>
            <w:right w:val="none" w:sz="0" w:space="0" w:color="auto"/>
          </w:divBdr>
          <w:divsChild>
            <w:div w:id="1735620217">
              <w:marLeft w:val="0"/>
              <w:marRight w:val="0"/>
              <w:marTop w:val="0"/>
              <w:marBottom w:val="0"/>
              <w:divBdr>
                <w:top w:val="none" w:sz="0" w:space="0" w:color="auto"/>
                <w:left w:val="none" w:sz="0" w:space="0" w:color="auto"/>
                <w:bottom w:val="none" w:sz="0" w:space="0" w:color="auto"/>
                <w:right w:val="none" w:sz="0" w:space="0" w:color="auto"/>
              </w:divBdr>
              <w:divsChild>
                <w:div w:id="745106312">
                  <w:marLeft w:val="0"/>
                  <w:marRight w:val="0"/>
                  <w:marTop w:val="0"/>
                  <w:marBottom w:val="0"/>
                  <w:divBdr>
                    <w:top w:val="none" w:sz="0" w:space="0" w:color="auto"/>
                    <w:left w:val="none" w:sz="0" w:space="0" w:color="auto"/>
                    <w:bottom w:val="none" w:sz="0" w:space="0" w:color="auto"/>
                    <w:right w:val="none" w:sz="0" w:space="0" w:color="auto"/>
                  </w:divBdr>
                  <w:divsChild>
                    <w:div w:id="970476117">
                      <w:marLeft w:val="0"/>
                      <w:marRight w:val="0"/>
                      <w:marTop w:val="0"/>
                      <w:marBottom w:val="0"/>
                      <w:divBdr>
                        <w:top w:val="none" w:sz="0" w:space="0" w:color="auto"/>
                        <w:left w:val="none" w:sz="0" w:space="0" w:color="auto"/>
                        <w:bottom w:val="none" w:sz="0" w:space="0" w:color="auto"/>
                        <w:right w:val="none" w:sz="0" w:space="0" w:color="auto"/>
                      </w:divBdr>
                      <w:divsChild>
                        <w:div w:id="1323045251">
                          <w:marLeft w:val="0"/>
                          <w:marRight w:val="0"/>
                          <w:marTop w:val="0"/>
                          <w:marBottom w:val="0"/>
                          <w:divBdr>
                            <w:top w:val="none" w:sz="0" w:space="0" w:color="auto"/>
                            <w:left w:val="none" w:sz="0" w:space="0" w:color="auto"/>
                            <w:bottom w:val="none" w:sz="0" w:space="0" w:color="auto"/>
                            <w:right w:val="none" w:sz="0" w:space="0" w:color="auto"/>
                          </w:divBdr>
                          <w:divsChild>
                            <w:div w:id="1381051095">
                              <w:marLeft w:val="0"/>
                              <w:marRight w:val="0"/>
                              <w:marTop w:val="0"/>
                              <w:marBottom w:val="0"/>
                              <w:divBdr>
                                <w:top w:val="none" w:sz="0" w:space="0" w:color="auto"/>
                                <w:left w:val="none" w:sz="0" w:space="0" w:color="auto"/>
                                <w:bottom w:val="none" w:sz="0" w:space="0" w:color="auto"/>
                                <w:right w:val="none" w:sz="0" w:space="0" w:color="auto"/>
                              </w:divBdr>
                            </w:div>
                            <w:div w:id="6295512">
                              <w:marLeft w:val="0"/>
                              <w:marRight w:val="0"/>
                              <w:marTop w:val="0"/>
                              <w:marBottom w:val="0"/>
                              <w:divBdr>
                                <w:top w:val="none" w:sz="0" w:space="0" w:color="auto"/>
                                <w:left w:val="none" w:sz="0" w:space="0" w:color="auto"/>
                                <w:bottom w:val="none" w:sz="0" w:space="0" w:color="auto"/>
                                <w:right w:val="none" w:sz="0" w:space="0" w:color="auto"/>
                              </w:divBdr>
                            </w:div>
                          </w:divsChild>
                        </w:div>
                        <w:div w:id="46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456561">
      <w:bodyDiv w:val="1"/>
      <w:marLeft w:val="0"/>
      <w:marRight w:val="0"/>
      <w:marTop w:val="0"/>
      <w:marBottom w:val="0"/>
      <w:divBdr>
        <w:top w:val="none" w:sz="0" w:space="0" w:color="auto"/>
        <w:left w:val="none" w:sz="0" w:space="0" w:color="auto"/>
        <w:bottom w:val="none" w:sz="0" w:space="0" w:color="auto"/>
        <w:right w:val="none" w:sz="0" w:space="0" w:color="auto"/>
      </w:divBdr>
    </w:div>
    <w:div w:id="1019352975">
      <w:bodyDiv w:val="1"/>
      <w:marLeft w:val="0"/>
      <w:marRight w:val="0"/>
      <w:marTop w:val="0"/>
      <w:marBottom w:val="0"/>
      <w:divBdr>
        <w:top w:val="none" w:sz="0" w:space="0" w:color="auto"/>
        <w:left w:val="none" w:sz="0" w:space="0" w:color="auto"/>
        <w:bottom w:val="none" w:sz="0" w:space="0" w:color="auto"/>
        <w:right w:val="none" w:sz="0" w:space="0" w:color="auto"/>
      </w:divBdr>
    </w:div>
    <w:div w:id="1065370707">
      <w:bodyDiv w:val="1"/>
      <w:marLeft w:val="0"/>
      <w:marRight w:val="0"/>
      <w:marTop w:val="0"/>
      <w:marBottom w:val="0"/>
      <w:divBdr>
        <w:top w:val="none" w:sz="0" w:space="0" w:color="auto"/>
        <w:left w:val="none" w:sz="0" w:space="0" w:color="auto"/>
        <w:bottom w:val="none" w:sz="0" w:space="0" w:color="auto"/>
        <w:right w:val="none" w:sz="0" w:space="0" w:color="auto"/>
      </w:divBdr>
      <w:divsChild>
        <w:div w:id="921917616">
          <w:marLeft w:val="0"/>
          <w:marRight w:val="0"/>
          <w:marTop w:val="0"/>
          <w:marBottom w:val="0"/>
          <w:divBdr>
            <w:top w:val="none" w:sz="0" w:space="0" w:color="auto"/>
            <w:left w:val="none" w:sz="0" w:space="0" w:color="auto"/>
            <w:bottom w:val="none" w:sz="0" w:space="0" w:color="auto"/>
            <w:right w:val="none" w:sz="0" w:space="0" w:color="auto"/>
          </w:divBdr>
          <w:divsChild>
            <w:div w:id="2024211514">
              <w:marLeft w:val="0"/>
              <w:marRight w:val="0"/>
              <w:marTop w:val="0"/>
              <w:marBottom w:val="0"/>
              <w:divBdr>
                <w:top w:val="none" w:sz="0" w:space="0" w:color="auto"/>
                <w:left w:val="none" w:sz="0" w:space="0" w:color="auto"/>
                <w:bottom w:val="none" w:sz="0" w:space="0" w:color="auto"/>
                <w:right w:val="none" w:sz="0" w:space="0" w:color="auto"/>
              </w:divBdr>
              <w:divsChild>
                <w:div w:id="1398632025">
                  <w:marLeft w:val="0"/>
                  <w:marRight w:val="0"/>
                  <w:marTop w:val="0"/>
                  <w:marBottom w:val="0"/>
                  <w:divBdr>
                    <w:top w:val="none" w:sz="0" w:space="0" w:color="auto"/>
                    <w:left w:val="none" w:sz="0" w:space="0" w:color="auto"/>
                    <w:bottom w:val="none" w:sz="0" w:space="0" w:color="auto"/>
                    <w:right w:val="none" w:sz="0" w:space="0" w:color="auto"/>
                  </w:divBdr>
                  <w:divsChild>
                    <w:div w:id="1628389002">
                      <w:marLeft w:val="0"/>
                      <w:marRight w:val="0"/>
                      <w:marTop w:val="0"/>
                      <w:marBottom w:val="0"/>
                      <w:divBdr>
                        <w:top w:val="none" w:sz="0" w:space="0" w:color="auto"/>
                        <w:left w:val="none" w:sz="0" w:space="0" w:color="auto"/>
                        <w:bottom w:val="none" w:sz="0" w:space="0" w:color="auto"/>
                        <w:right w:val="none" w:sz="0" w:space="0" w:color="auto"/>
                      </w:divBdr>
                      <w:divsChild>
                        <w:div w:id="1480069687">
                          <w:marLeft w:val="0"/>
                          <w:marRight w:val="0"/>
                          <w:marTop w:val="0"/>
                          <w:marBottom w:val="0"/>
                          <w:divBdr>
                            <w:top w:val="none" w:sz="0" w:space="0" w:color="auto"/>
                            <w:left w:val="none" w:sz="0" w:space="0" w:color="auto"/>
                            <w:bottom w:val="none" w:sz="0" w:space="0" w:color="auto"/>
                            <w:right w:val="none" w:sz="0" w:space="0" w:color="auto"/>
                          </w:divBdr>
                          <w:divsChild>
                            <w:div w:id="875003818">
                              <w:marLeft w:val="0"/>
                              <w:marRight w:val="0"/>
                              <w:marTop w:val="0"/>
                              <w:marBottom w:val="0"/>
                              <w:divBdr>
                                <w:top w:val="none" w:sz="0" w:space="0" w:color="auto"/>
                                <w:left w:val="none" w:sz="0" w:space="0" w:color="auto"/>
                                <w:bottom w:val="none" w:sz="0" w:space="0" w:color="auto"/>
                                <w:right w:val="none" w:sz="0" w:space="0" w:color="auto"/>
                              </w:divBdr>
                              <w:divsChild>
                                <w:div w:id="1710035003">
                                  <w:marLeft w:val="0"/>
                                  <w:marRight w:val="0"/>
                                  <w:marTop w:val="0"/>
                                  <w:marBottom w:val="0"/>
                                  <w:divBdr>
                                    <w:top w:val="none" w:sz="0" w:space="0" w:color="auto"/>
                                    <w:left w:val="none" w:sz="0" w:space="0" w:color="auto"/>
                                    <w:bottom w:val="none" w:sz="0" w:space="0" w:color="auto"/>
                                    <w:right w:val="none" w:sz="0" w:space="0" w:color="auto"/>
                                  </w:divBdr>
                                  <w:divsChild>
                                    <w:div w:id="1475101490">
                                      <w:marLeft w:val="120"/>
                                      <w:marRight w:val="120"/>
                                      <w:marTop w:val="60"/>
                                      <w:marBottom w:val="75"/>
                                      <w:divBdr>
                                        <w:top w:val="none" w:sz="0" w:space="0" w:color="auto"/>
                                        <w:left w:val="none" w:sz="0" w:space="0" w:color="auto"/>
                                        <w:bottom w:val="none" w:sz="0" w:space="0" w:color="auto"/>
                                        <w:right w:val="none" w:sz="0" w:space="0" w:color="auto"/>
                                      </w:divBdr>
                                      <w:divsChild>
                                        <w:div w:id="14198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007439">
          <w:marLeft w:val="0"/>
          <w:marRight w:val="0"/>
          <w:marTop w:val="0"/>
          <w:marBottom w:val="0"/>
          <w:divBdr>
            <w:top w:val="none" w:sz="0" w:space="0" w:color="auto"/>
            <w:left w:val="none" w:sz="0" w:space="0" w:color="auto"/>
            <w:bottom w:val="none" w:sz="0" w:space="0" w:color="auto"/>
            <w:right w:val="none" w:sz="0" w:space="0" w:color="auto"/>
          </w:divBdr>
          <w:divsChild>
            <w:div w:id="887448311">
              <w:marLeft w:val="0"/>
              <w:marRight w:val="0"/>
              <w:marTop w:val="0"/>
              <w:marBottom w:val="0"/>
              <w:divBdr>
                <w:top w:val="none" w:sz="0" w:space="0" w:color="auto"/>
                <w:left w:val="none" w:sz="0" w:space="0" w:color="auto"/>
                <w:bottom w:val="none" w:sz="0" w:space="0" w:color="auto"/>
                <w:right w:val="none" w:sz="0" w:space="0" w:color="auto"/>
              </w:divBdr>
              <w:divsChild>
                <w:div w:id="774400993">
                  <w:marLeft w:val="0"/>
                  <w:marRight w:val="0"/>
                  <w:marTop w:val="0"/>
                  <w:marBottom w:val="0"/>
                  <w:divBdr>
                    <w:top w:val="none" w:sz="0" w:space="0" w:color="auto"/>
                    <w:left w:val="none" w:sz="0" w:space="0" w:color="auto"/>
                    <w:bottom w:val="none" w:sz="0" w:space="0" w:color="auto"/>
                    <w:right w:val="none" w:sz="0" w:space="0" w:color="auto"/>
                  </w:divBdr>
                  <w:divsChild>
                    <w:div w:id="1819223411">
                      <w:marLeft w:val="0"/>
                      <w:marRight w:val="0"/>
                      <w:marTop w:val="0"/>
                      <w:marBottom w:val="0"/>
                      <w:divBdr>
                        <w:top w:val="none" w:sz="0" w:space="0" w:color="auto"/>
                        <w:left w:val="none" w:sz="0" w:space="0" w:color="auto"/>
                        <w:bottom w:val="none" w:sz="0" w:space="0" w:color="auto"/>
                        <w:right w:val="none" w:sz="0" w:space="0" w:color="auto"/>
                      </w:divBdr>
                      <w:divsChild>
                        <w:div w:id="53167723">
                          <w:marLeft w:val="0"/>
                          <w:marRight w:val="0"/>
                          <w:marTop w:val="0"/>
                          <w:marBottom w:val="0"/>
                          <w:divBdr>
                            <w:top w:val="none" w:sz="0" w:space="0" w:color="auto"/>
                            <w:left w:val="none" w:sz="0" w:space="0" w:color="auto"/>
                            <w:bottom w:val="none" w:sz="0" w:space="0" w:color="auto"/>
                            <w:right w:val="none" w:sz="0" w:space="0" w:color="auto"/>
                          </w:divBdr>
                          <w:divsChild>
                            <w:div w:id="6442024">
                              <w:marLeft w:val="0"/>
                              <w:marRight w:val="0"/>
                              <w:marTop w:val="0"/>
                              <w:marBottom w:val="0"/>
                              <w:divBdr>
                                <w:top w:val="none" w:sz="0" w:space="0" w:color="auto"/>
                                <w:left w:val="none" w:sz="0" w:space="0" w:color="auto"/>
                                <w:bottom w:val="none" w:sz="0" w:space="0" w:color="auto"/>
                                <w:right w:val="none" w:sz="0" w:space="0" w:color="auto"/>
                              </w:divBdr>
                            </w:div>
                            <w:div w:id="1128820864">
                              <w:marLeft w:val="0"/>
                              <w:marRight w:val="0"/>
                              <w:marTop w:val="0"/>
                              <w:marBottom w:val="0"/>
                              <w:divBdr>
                                <w:top w:val="none" w:sz="0" w:space="0" w:color="auto"/>
                                <w:left w:val="none" w:sz="0" w:space="0" w:color="auto"/>
                                <w:bottom w:val="none" w:sz="0" w:space="0" w:color="auto"/>
                                <w:right w:val="none" w:sz="0" w:space="0" w:color="auto"/>
                              </w:divBdr>
                            </w:div>
                          </w:divsChild>
                        </w:div>
                        <w:div w:id="205010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302297">
      <w:bodyDiv w:val="1"/>
      <w:marLeft w:val="0"/>
      <w:marRight w:val="0"/>
      <w:marTop w:val="0"/>
      <w:marBottom w:val="0"/>
      <w:divBdr>
        <w:top w:val="none" w:sz="0" w:space="0" w:color="auto"/>
        <w:left w:val="none" w:sz="0" w:space="0" w:color="auto"/>
        <w:bottom w:val="none" w:sz="0" w:space="0" w:color="auto"/>
        <w:right w:val="none" w:sz="0" w:space="0" w:color="auto"/>
      </w:divBdr>
    </w:div>
    <w:div w:id="1190677236">
      <w:bodyDiv w:val="1"/>
      <w:marLeft w:val="0"/>
      <w:marRight w:val="0"/>
      <w:marTop w:val="0"/>
      <w:marBottom w:val="0"/>
      <w:divBdr>
        <w:top w:val="none" w:sz="0" w:space="0" w:color="auto"/>
        <w:left w:val="none" w:sz="0" w:space="0" w:color="auto"/>
        <w:bottom w:val="none" w:sz="0" w:space="0" w:color="auto"/>
        <w:right w:val="none" w:sz="0" w:space="0" w:color="auto"/>
      </w:divBdr>
      <w:divsChild>
        <w:div w:id="850293926">
          <w:marLeft w:val="0"/>
          <w:marRight w:val="0"/>
          <w:marTop w:val="0"/>
          <w:marBottom w:val="0"/>
          <w:divBdr>
            <w:top w:val="none" w:sz="0" w:space="0" w:color="auto"/>
            <w:left w:val="none" w:sz="0" w:space="0" w:color="auto"/>
            <w:bottom w:val="none" w:sz="0" w:space="0" w:color="auto"/>
            <w:right w:val="none" w:sz="0" w:space="0" w:color="auto"/>
          </w:divBdr>
          <w:divsChild>
            <w:div w:id="125200973">
              <w:marLeft w:val="0"/>
              <w:marRight w:val="0"/>
              <w:marTop w:val="0"/>
              <w:marBottom w:val="0"/>
              <w:divBdr>
                <w:top w:val="none" w:sz="0" w:space="0" w:color="auto"/>
                <w:left w:val="none" w:sz="0" w:space="0" w:color="auto"/>
                <w:bottom w:val="none" w:sz="0" w:space="0" w:color="auto"/>
                <w:right w:val="none" w:sz="0" w:space="0" w:color="auto"/>
              </w:divBdr>
              <w:divsChild>
                <w:div w:id="817648239">
                  <w:marLeft w:val="0"/>
                  <w:marRight w:val="0"/>
                  <w:marTop w:val="0"/>
                  <w:marBottom w:val="0"/>
                  <w:divBdr>
                    <w:top w:val="none" w:sz="0" w:space="0" w:color="auto"/>
                    <w:left w:val="none" w:sz="0" w:space="0" w:color="auto"/>
                    <w:bottom w:val="none" w:sz="0" w:space="0" w:color="auto"/>
                    <w:right w:val="none" w:sz="0" w:space="0" w:color="auto"/>
                  </w:divBdr>
                  <w:divsChild>
                    <w:div w:id="502627678">
                      <w:marLeft w:val="0"/>
                      <w:marRight w:val="0"/>
                      <w:marTop w:val="0"/>
                      <w:marBottom w:val="0"/>
                      <w:divBdr>
                        <w:top w:val="none" w:sz="0" w:space="0" w:color="auto"/>
                        <w:left w:val="none" w:sz="0" w:space="0" w:color="auto"/>
                        <w:bottom w:val="none" w:sz="0" w:space="0" w:color="auto"/>
                        <w:right w:val="none" w:sz="0" w:space="0" w:color="auto"/>
                      </w:divBdr>
                      <w:divsChild>
                        <w:div w:id="1204908748">
                          <w:marLeft w:val="0"/>
                          <w:marRight w:val="0"/>
                          <w:marTop w:val="0"/>
                          <w:marBottom w:val="0"/>
                          <w:divBdr>
                            <w:top w:val="none" w:sz="0" w:space="0" w:color="auto"/>
                            <w:left w:val="none" w:sz="0" w:space="0" w:color="auto"/>
                            <w:bottom w:val="none" w:sz="0" w:space="0" w:color="auto"/>
                            <w:right w:val="none" w:sz="0" w:space="0" w:color="auto"/>
                          </w:divBdr>
                          <w:divsChild>
                            <w:div w:id="1904367030">
                              <w:marLeft w:val="0"/>
                              <w:marRight w:val="0"/>
                              <w:marTop w:val="0"/>
                              <w:marBottom w:val="0"/>
                              <w:divBdr>
                                <w:top w:val="none" w:sz="0" w:space="0" w:color="auto"/>
                                <w:left w:val="none" w:sz="0" w:space="0" w:color="auto"/>
                                <w:bottom w:val="none" w:sz="0" w:space="0" w:color="auto"/>
                                <w:right w:val="none" w:sz="0" w:space="0" w:color="auto"/>
                              </w:divBdr>
                              <w:divsChild>
                                <w:div w:id="176190635">
                                  <w:marLeft w:val="0"/>
                                  <w:marRight w:val="0"/>
                                  <w:marTop w:val="0"/>
                                  <w:marBottom w:val="0"/>
                                  <w:divBdr>
                                    <w:top w:val="none" w:sz="0" w:space="0" w:color="auto"/>
                                    <w:left w:val="none" w:sz="0" w:space="0" w:color="auto"/>
                                    <w:bottom w:val="none" w:sz="0" w:space="0" w:color="auto"/>
                                    <w:right w:val="none" w:sz="0" w:space="0" w:color="auto"/>
                                  </w:divBdr>
                                  <w:divsChild>
                                    <w:div w:id="1001590742">
                                      <w:marLeft w:val="120"/>
                                      <w:marRight w:val="120"/>
                                      <w:marTop w:val="30"/>
                                      <w:marBottom w:val="75"/>
                                      <w:divBdr>
                                        <w:top w:val="none" w:sz="0" w:space="0" w:color="auto"/>
                                        <w:left w:val="none" w:sz="0" w:space="0" w:color="auto"/>
                                        <w:bottom w:val="none" w:sz="0" w:space="0" w:color="auto"/>
                                        <w:right w:val="none" w:sz="0" w:space="0" w:color="auto"/>
                                      </w:divBdr>
                                      <w:divsChild>
                                        <w:div w:id="1371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225379">
          <w:marLeft w:val="0"/>
          <w:marRight w:val="0"/>
          <w:marTop w:val="0"/>
          <w:marBottom w:val="0"/>
          <w:divBdr>
            <w:top w:val="none" w:sz="0" w:space="0" w:color="auto"/>
            <w:left w:val="none" w:sz="0" w:space="0" w:color="auto"/>
            <w:bottom w:val="none" w:sz="0" w:space="0" w:color="auto"/>
            <w:right w:val="none" w:sz="0" w:space="0" w:color="auto"/>
          </w:divBdr>
          <w:divsChild>
            <w:div w:id="1321081946">
              <w:marLeft w:val="0"/>
              <w:marRight w:val="0"/>
              <w:marTop w:val="0"/>
              <w:marBottom w:val="0"/>
              <w:divBdr>
                <w:top w:val="none" w:sz="0" w:space="0" w:color="auto"/>
                <w:left w:val="none" w:sz="0" w:space="0" w:color="auto"/>
                <w:bottom w:val="none" w:sz="0" w:space="0" w:color="auto"/>
                <w:right w:val="none" w:sz="0" w:space="0" w:color="auto"/>
              </w:divBdr>
              <w:divsChild>
                <w:div w:id="1431776324">
                  <w:marLeft w:val="0"/>
                  <w:marRight w:val="0"/>
                  <w:marTop w:val="0"/>
                  <w:marBottom w:val="0"/>
                  <w:divBdr>
                    <w:top w:val="none" w:sz="0" w:space="0" w:color="auto"/>
                    <w:left w:val="none" w:sz="0" w:space="0" w:color="auto"/>
                    <w:bottom w:val="none" w:sz="0" w:space="0" w:color="auto"/>
                    <w:right w:val="none" w:sz="0" w:space="0" w:color="auto"/>
                  </w:divBdr>
                  <w:divsChild>
                    <w:div w:id="1766219655">
                      <w:marLeft w:val="0"/>
                      <w:marRight w:val="0"/>
                      <w:marTop w:val="0"/>
                      <w:marBottom w:val="0"/>
                      <w:divBdr>
                        <w:top w:val="none" w:sz="0" w:space="0" w:color="auto"/>
                        <w:left w:val="none" w:sz="0" w:space="0" w:color="auto"/>
                        <w:bottom w:val="none" w:sz="0" w:space="0" w:color="auto"/>
                        <w:right w:val="none" w:sz="0" w:space="0" w:color="auto"/>
                      </w:divBdr>
                      <w:divsChild>
                        <w:div w:id="1014041720">
                          <w:marLeft w:val="0"/>
                          <w:marRight w:val="0"/>
                          <w:marTop w:val="0"/>
                          <w:marBottom w:val="0"/>
                          <w:divBdr>
                            <w:top w:val="none" w:sz="0" w:space="0" w:color="auto"/>
                            <w:left w:val="none" w:sz="0" w:space="0" w:color="auto"/>
                            <w:bottom w:val="none" w:sz="0" w:space="0" w:color="auto"/>
                            <w:right w:val="none" w:sz="0" w:space="0" w:color="auto"/>
                          </w:divBdr>
                          <w:divsChild>
                            <w:div w:id="745300426">
                              <w:marLeft w:val="0"/>
                              <w:marRight w:val="0"/>
                              <w:marTop w:val="0"/>
                              <w:marBottom w:val="0"/>
                              <w:divBdr>
                                <w:top w:val="none" w:sz="0" w:space="0" w:color="auto"/>
                                <w:left w:val="none" w:sz="0" w:space="0" w:color="auto"/>
                                <w:bottom w:val="none" w:sz="0" w:space="0" w:color="auto"/>
                                <w:right w:val="none" w:sz="0" w:space="0" w:color="auto"/>
                              </w:divBdr>
                            </w:div>
                            <w:div w:id="523831148">
                              <w:marLeft w:val="0"/>
                              <w:marRight w:val="0"/>
                              <w:marTop w:val="0"/>
                              <w:marBottom w:val="0"/>
                              <w:divBdr>
                                <w:top w:val="none" w:sz="0" w:space="0" w:color="auto"/>
                                <w:left w:val="none" w:sz="0" w:space="0" w:color="auto"/>
                                <w:bottom w:val="none" w:sz="0" w:space="0" w:color="auto"/>
                                <w:right w:val="none" w:sz="0" w:space="0" w:color="auto"/>
                              </w:divBdr>
                            </w:div>
                          </w:divsChild>
                        </w:div>
                        <w:div w:id="11286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732233">
      <w:bodyDiv w:val="1"/>
      <w:marLeft w:val="0"/>
      <w:marRight w:val="0"/>
      <w:marTop w:val="0"/>
      <w:marBottom w:val="0"/>
      <w:divBdr>
        <w:top w:val="none" w:sz="0" w:space="0" w:color="auto"/>
        <w:left w:val="none" w:sz="0" w:space="0" w:color="auto"/>
        <w:bottom w:val="none" w:sz="0" w:space="0" w:color="auto"/>
        <w:right w:val="none" w:sz="0" w:space="0" w:color="auto"/>
      </w:divBdr>
    </w:div>
    <w:div w:id="1266185770">
      <w:bodyDiv w:val="1"/>
      <w:marLeft w:val="0"/>
      <w:marRight w:val="0"/>
      <w:marTop w:val="0"/>
      <w:marBottom w:val="0"/>
      <w:divBdr>
        <w:top w:val="none" w:sz="0" w:space="0" w:color="auto"/>
        <w:left w:val="none" w:sz="0" w:space="0" w:color="auto"/>
        <w:bottom w:val="none" w:sz="0" w:space="0" w:color="auto"/>
        <w:right w:val="none" w:sz="0" w:space="0" w:color="auto"/>
      </w:divBdr>
    </w:div>
    <w:div w:id="1290471374">
      <w:bodyDiv w:val="1"/>
      <w:marLeft w:val="0"/>
      <w:marRight w:val="0"/>
      <w:marTop w:val="0"/>
      <w:marBottom w:val="0"/>
      <w:divBdr>
        <w:top w:val="none" w:sz="0" w:space="0" w:color="auto"/>
        <w:left w:val="none" w:sz="0" w:space="0" w:color="auto"/>
        <w:bottom w:val="none" w:sz="0" w:space="0" w:color="auto"/>
        <w:right w:val="none" w:sz="0" w:space="0" w:color="auto"/>
      </w:divBdr>
    </w:div>
    <w:div w:id="1346520945">
      <w:bodyDiv w:val="1"/>
      <w:marLeft w:val="0"/>
      <w:marRight w:val="0"/>
      <w:marTop w:val="0"/>
      <w:marBottom w:val="0"/>
      <w:divBdr>
        <w:top w:val="none" w:sz="0" w:space="0" w:color="auto"/>
        <w:left w:val="none" w:sz="0" w:space="0" w:color="auto"/>
        <w:bottom w:val="none" w:sz="0" w:space="0" w:color="auto"/>
        <w:right w:val="none" w:sz="0" w:space="0" w:color="auto"/>
      </w:divBdr>
    </w:div>
    <w:div w:id="1447116775">
      <w:bodyDiv w:val="1"/>
      <w:marLeft w:val="0"/>
      <w:marRight w:val="0"/>
      <w:marTop w:val="0"/>
      <w:marBottom w:val="0"/>
      <w:divBdr>
        <w:top w:val="none" w:sz="0" w:space="0" w:color="auto"/>
        <w:left w:val="none" w:sz="0" w:space="0" w:color="auto"/>
        <w:bottom w:val="none" w:sz="0" w:space="0" w:color="auto"/>
        <w:right w:val="none" w:sz="0" w:space="0" w:color="auto"/>
      </w:divBdr>
    </w:div>
    <w:div w:id="1507279923">
      <w:bodyDiv w:val="1"/>
      <w:marLeft w:val="0"/>
      <w:marRight w:val="0"/>
      <w:marTop w:val="0"/>
      <w:marBottom w:val="0"/>
      <w:divBdr>
        <w:top w:val="none" w:sz="0" w:space="0" w:color="auto"/>
        <w:left w:val="none" w:sz="0" w:space="0" w:color="auto"/>
        <w:bottom w:val="none" w:sz="0" w:space="0" w:color="auto"/>
        <w:right w:val="none" w:sz="0" w:space="0" w:color="auto"/>
      </w:divBdr>
      <w:divsChild>
        <w:div w:id="2060785451">
          <w:marLeft w:val="0"/>
          <w:marRight w:val="0"/>
          <w:marTop w:val="0"/>
          <w:marBottom w:val="0"/>
          <w:divBdr>
            <w:top w:val="none" w:sz="0" w:space="0" w:color="auto"/>
            <w:left w:val="none" w:sz="0" w:space="0" w:color="auto"/>
            <w:bottom w:val="none" w:sz="0" w:space="0" w:color="auto"/>
            <w:right w:val="none" w:sz="0" w:space="0" w:color="auto"/>
          </w:divBdr>
          <w:divsChild>
            <w:div w:id="1770466884">
              <w:marLeft w:val="0"/>
              <w:marRight w:val="0"/>
              <w:marTop w:val="0"/>
              <w:marBottom w:val="0"/>
              <w:divBdr>
                <w:top w:val="none" w:sz="0" w:space="0" w:color="auto"/>
                <w:left w:val="none" w:sz="0" w:space="0" w:color="auto"/>
                <w:bottom w:val="none" w:sz="0" w:space="0" w:color="auto"/>
                <w:right w:val="none" w:sz="0" w:space="0" w:color="auto"/>
              </w:divBdr>
              <w:divsChild>
                <w:div w:id="921718842">
                  <w:marLeft w:val="0"/>
                  <w:marRight w:val="0"/>
                  <w:marTop w:val="0"/>
                  <w:marBottom w:val="0"/>
                  <w:divBdr>
                    <w:top w:val="none" w:sz="0" w:space="0" w:color="auto"/>
                    <w:left w:val="none" w:sz="0" w:space="0" w:color="auto"/>
                    <w:bottom w:val="none" w:sz="0" w:space="0" w:color="auto"/>
                    <w:right w:val="none" w:sz="0" w:space="0" w:color="auto"/>
                  </w:divBdr>
                  <w:divsChild>
                    <w:div w:id="1117485896">
                      <w:marLeft w:val="0"/>
                      <w:marRight w:val="0"/>
                      <w:marTop w:val="0"/>
                      <w:marBottom w:val="0"/>
                      <w:divBdr>
                        <w:top w:val="none" w:sz="0" w:space="0" w:color="auto"/>
                        <w:left w:val="none" w:sz="0" w:space="0" w:color="auto"/>
                        <w:bottom w:val="none" w:sz="0" w:space="0" w:color="auto"/>
                        <w:right w:val="none" w:sz="0" w:space="0" w:color="auto"/>
                      </w:divBdr>
                      <w:divsChild>
                        <w:div w:id="187911188">
                          <w:marLeft w:val="0"/>
                          <w:marRight w:val="0"/>
                          <w:marTop w:val="0"/>
                          <w:marBottom w:val="0"/>
                          <w:divBdr>
                            <w:top w:val="none" w:sz="0" w:space="0" w:color="auto"/>
                            <w:left w:val="none" w:sz="0" w:space="0" w:color="auto"/>
                            <w:bottom w:val="none" w:sz="0" w:space="0" w:color="auto"/>
                            <w:right w:val="none" w:sz="0" w:space="0" w:color="auto"/>
                          </w:divBdr>
                          <w:divsChild>
                            <w:div w:id="385955584">
                              <w:marLeft w:val="0"/>
                              <w:marRight w:val="0"/>
                              <w:marTop w:val="0"/>
                              <w:marBottom w:val="0"/>
                              <w:divBdr>
                                <w:top w:val="none" w:sz="0" w:space="0" w:color="auto"/>
                                <w:left w:val="none" w:sz="0" w:space="0" w:color="auto"/>
                                <w:bottom w:val="none" w:sz="0" w:space="0" w:color="auto"/>
                                <w:right w:val="none" w:sz="0" w:space="0" w:color="auto"/>
                              </w:divBdr>
                              <w:divsChild>
                                <w:div w:id="1007369661">
                                  <w:marLeft w:val="0"/>
                                  <w:marRight w:val="0"/>
                                  <w:marTop w:val="0"/>
                                  <w:marBottom w:val="0"/>
                                  <w:divBdr>
                                    <w:top w:val="none" w:sz="0" w:space="0" w:color="auto"/>
                                    <w:left w:val="none" w:sz="0" w:space="0" w:color="auto"/>
                                    <w:bottom w:val="none" w:sz="0" w:space="0" w:color="auto"/>
                                    <w:right w:val="none" w:sz="0" w:space="0" w:color="auto"/>
                                  </w:divBdr>
                                  <w:divsChild>
                                    <w:div w:id="1942293296">
                                      <w:marLeft w:val="120"/>
                                      <w:marRight w:val="120"/>
                                      <w:marTop w:val="30"/>
                                      <w:marBottom w:val="75"/>
                                      <w:divBdr>
                                        <w:top w:val="none" w:sz="0" w:space="0" w:color="auto"/>
                                        <w:left w:val="none" w:sz="0" w:space="0" w:color="auto"/>
                                        <w:bottom w:val="none" w:sz="0" w:space="0" w:color="auto"/>
                                        <w:right w:val="none" w:sz="0" w:space="0" w:color="auto"/>
                                      </w:divBdr>
                                      <w:divsChild>
                                        <w:div w:id="11029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946398">
          <w:marLeft w:val="0"/>
          <w:marRight w:val="0"/>
          <w:marTop w:val="0"/>
          <w:marBottom w:val="0"/>
          <w:divBdr>
            <w:top w:val="none" w:sz="0" w:space="0" w:color="auto"/>
            <w:left w:val="none" w:sz="0" w:space="0" w:color="auto"/>
            <w:bottom w:val="none" w:sz="0" w:space="0" w:color="auto"/>
            <w:right w:val="none" w:sz="0" w:space="0" w:color="auto"/>
          </w:divBdr>
          <w:divsChild>
            <w:div w:id="1678998094">
              <w:marLeft w:val="0"/>
              <w:marRight w:val="0"/>
              <w:marTop w:val="0"/>
              <w:marBottom w:val="0"/>
              <w:divBdr>
                <w:top w:val="none" w:sz="0" w:space="0" w:color="auto"/>
                <w:left w:val="none" w:sz="0" w:space="0" w:color="auto"/>
                <w:bottom w:val="none" w:sz="0" w:space="0" w:color="auto"/>
                <w:right w:val="none" w:sz="0" w:space="0" w:color="auto"/>
              </w:divBdr>
              <w:divsChild>
                <w:div w:id="1891380470">
                  <w:marLeft w:val="0"/>
                  <w:marRight w:val="0"/>
                  <w:marTop w:val="0"/>
                  <w:marBottom w:val="0"/>
                  <w:divBdr>
                    <w:top w:val="none" w:sz="0" w:space="0" w:color="auto"/>
                    <w:left w:val="none" w:sz="0" w:space="0" w:color="auto"/>
                    <w:bottom w:val="none" w:sz="0" w:space="0" w:color="auto"/>
                    <w:right w:val="none" w:sz="0" w:space="0" w:color="auto"/>
                  </w:divBdr>
                  <w:divsChild>
                    <w:div w:id="864950667">
                      <w:marLeft w:val="0"/>
                      <w:marRight w:val="0"/>
                      <w:marTop w:val="0"/>
                      <w:marBottom w:val="0"/>
                      <w:divBdr>
                        <w:top w:val="none" w:sz="0" w:space="0" w:color="auto"/>
                        <w:left w:val="none" w:sz="0" w:space="0" w:color="auto"/>
                        <w:bottom w:val="none" w:sz="0" w:space="0" w:color="auto"/>
                        <w:right w:val="none" w:sz="0" w:space="0" w:color="auto"/>
                      </w:divBdr>
                      <w:divsChild>
                        <w:div w:id="1021323765">
                          <w:marLeft w:val="0"/>
                          <w:marRight w:val="0"/>
                          <w:marTop w:val="0"/>
                          <w:marBottom w:val="0"/>
                          <w:divBdr>
                            <w:top w:val="none" w:sz="0" w:space="0" w:color="auto"/>
                            <w:left w:val="none" w:sz="0" w:space="0" w:color="auto"/>
                            <w:bottom w:val="none" w:sz="0" w:space="0" w:color="auto"/>
                            <w:right w:val="none" w:sz="0" w:space="0" w:color="auto"/>
                          </w:divBdr>
                          <w:divsChild>
                            <w:div w:id="1822231386">
                              <w:marLeft w:val="0"/>
                              <w:marRight w:val="0"/>
                              <w:marTop w:val="0"/>
                              <w:marBottom w:val="0"/>
                              <w:divBdr>
                                <w:top w:val="none" w:sz="0" w:space="0" w:color="auto"/>
                                <w:left w:val="none" w:sz="0" w:space="0" w:color="auto"/>
                                <w:bottom w:val="none" w:sz="0" w:space="0" w:color="auto"/>
                                <w:right w:val="none" w:sz="0" w:space="0" w:color="auto"/>
                              </w:divBdr>
                            </w:div>
                            <w:div w:id="183593809">
                              <w:marLeft w:val="0"/>
                              <w:marRight w:val="0"/>
                              <w:marTop w:val="0"/>
                              <w:marBottom w:val="0"/>
                              <w:divBdr>
                                <w:top w:val="none" w:sz="0" w:space="0" w:color="auto"/>
                                <w:left w:val="none" w:sz="0" w:space="0" w:color="auto"/>
                                <w:bottom w:val="none" w:sz="0" w:space="0" w:color="auto"/>
                                <w:right w:val="none" w:sz="0" w:space="0" w:color="auto"/>
                              </w:divBdr>
                            </w:div>
                          </w:divsChild>
                        </w:div>
                        <w:div w:id="16806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185849">
      <w:bodyDiv w:val="1"/>
      <w:marLeft w:val="0"/>
      <w:marRight w:val="0"/>
      <w:marTop w:val="0"/>
      <w:marBottom w:val="0"/>
      <w:divBdr>
        <w:top w:val="none" w:sz="0" w:space="0" w:color="auto"/>
        <w:left w:val="none" w:sz="0" w:space="0" w:color="auto"/>
        <w:bottom w:val="none" w:sz="0" w:space="0" w:color="auto"/>
        <w:right w:val="none" w:sz="0" w:space="0" w:color="auto"/>
      </w:divBdr>
    </w:div>
    <w:div w:id="1649476574">
      <w:bodyDiv w:val="1"/>
      <w:marLeft w:val="0"/>
      <w:marRight w:val="0"/>
      <w:marTop w:val="0"/>
      <w:marBottom w:val="0"/>
      <w:divBdr>
        <w:top w:val="none" w:sz="0" w:space="0" w:color="auto"/>
        <w:left w:val="none" w:sz="0" w:space="0" w:color="auto"/>
        <w:bottom w:val="none" w:sz="0" w:space="0" w:color="auto"/>
        <w:right w:val="none" w:sz="0" w:space="0" w:color="auto"/>
      </w:divBdr>
    </w:div>
    <w:div w:id="1765953933">
      <w:bodyDiv w:val="1"/>
      <w:marLeft w:val="0"/>
      <w:marRight w:val="0"/>
      <w:marTop w:val="0"/>
      <w:marBottom w:val="0"/>
      <w:divBdr>
        <w:top w:val="none" w:sz="0" w:space="0" w:color="auto"/>
        <w:left w:val="none" w:sz="0" w:space="0" w:color="auto"/>
        <w:bottom w:val="none" w:sz="0" w:space="0" w:color="auto"/>
        <w:right w:val="none" w:sz="0" w:space="0" w:color="auto"/>
      </w:divBdr>
    </w:div>
    <w:div w:id="1821268497">
      <w:bodyDiv w:val="1"/>
      <w:marLeft w:val="0"/>
      <w:marRight w:val="0"/>
      <w:marTop w:val="0"/>
      <w:marBottom w:val="0"/>
      <w:divBdr>
        <w:top w:val="none" w:sz="0" w:space="0" w:color="auto"/>
        <w:left w:val="none" w:sz="0" w:space="0" w:color="auto"/>
        <w:bottom w:val="none" w:sz="0" w:space="0" w:color="auto"/>
        <w:right w:val="none" w:sz="0" w:space="0" w:color="auto"/>
      </w:divBdr>
      <w:divsChild>
        <w:div w:id="259460308">
          <w:marLeft w:val="0"/>
          <w:marRight w:val="0"/>
          <w:marTop w:val="0"/>
          <w:marBottom w:val="0"/>
          <w:divBdr>
            <w:top w:val="none" w:sz="0" w:space="0" w:color="auto"/>
            <w:left w:val="none" w:sz="0" w:space="0" w:color="auto"/>
            <w:bottom w:val="none" w:sz="0" w:space="0" w:color="auto"/>
            <w:right w:val="none" w:sz="0" w:space="0" w:color="auto"/>
          </w:divBdr>
          <w:divsChild>
            <w:div w:id="510990888">
              <w:marLeft w:val="0"/>
              <w:marRight w:val="0"/>
              <w:marTop w:val="0"/>
              <w:marBottom w:val="0"/>
              <w:divBdr>
                <w:top w:val="none" w:sz="0" w:space="0" w:color="auto"/>
                <w:left w:val="none" w:sz="0" w:space="0" w:color="auto"/>
                <w:bottom w:val="none" w:sz="0" w:space="0" w:color="auto"/>
                <w:right w:val="none" w:sz="0" w:space="0" w:color="auto"/>
              </w:divBdr>
              <w:divsChild>
                <w:div w:id="1087921773">
                  <w:marLeft w:val="0"/>
                  <w:marRight w:val="0"/>
                  <w:marTop w:val="0"/>
                  <w:marBottom w:val="0"/>
                  <w:divBdr>
                    <w:top w:val="none" w:sz="0" w:space="0" w:color="auto"/>
                    <w:left w:val="none" w:sz="0" w:space="0" w:color="auto"/>
                    <w:bottom w:val="none" w:sz="0" w:space="0" w:color="auto"/>
                    <w:right w:val="none" w:sz="0" w:space="0" w:color="auto"/>
                  </w:divBdr>
                  <w:divsChild>
                    <w:div w:id="1594513298">
                      <w:marLeft w:val="0"/>
                      <w:marRight w:val="0"/>
                      <w:marTop w:val="0"/>
                      <w:marBottom w:val="0"/>
                      <w:divBdr>
                        <w:top w:val="none" w:sz="0" w:space="0" w:color="auto"/>
                        <w:left w:val="none" w:sz="0" w:space="0" w:color="auto"/>
                        <w:bottom w:val="none" w:sz="0" w:space="0" w:color="auto"/>
                        <w:right w:val="none" w:sz="0" w:space="0" w:color="auto"/>
                      </w:divBdr>
                      <w:divsChild>
                        <w:div w:id="36978048">
                          <w:marLeft w:val="0"/>
                          <w:marRight w:val="0"/>
                          <w:marTop w:val="0"/>
                          <w:marBottom w:val="0"/>
                          <w:divBdr>
                            <w:top w:val="none" w:sz="0" w:space="0" w:color="auto"/>
                            <w:left w:val="none" w:sz="0" w:space="0" w:color="auto"/>
                            <w:bottom w:val="none" w:sz="0" w:space="0" w:color="auto"/>
                            <w:right w:val="none" w:sz="0" w:space="0" w:color="auto"/>
                          </w:divBdr>
                          <w:divsChild>
                            <w:div w:id="622537321">
                              <w:marLeft w:val="0"/>
                              <w:marRight w:val="0"/>
                              <w:marTop w:val="0"/>
                              <w:marBottom w:val="0"/>
                              <w:divBdr>
                                <w:top w:val="none" w:sz="0" w:space="0" w:color="auto"/>
                                <w:left w:val="none" w:sz="0" w:space="0" w:color="auto"/>
                                <w:bottom w:val="none" w:sz="0" w:space="0" w:color="auto"/>
                                <w:right w:val="none" w:sz="0" w:space="0" w:color="auto"/>
                              </w:divBdr>
                              <w:divsChild>
                                <w:div w:id="150954665">
                                  <w:marLeft w:val="0"/>
                                  <w:marRight w:val="0"/>
                                  <w:marTop w:val="0"/>
                                  <w:marBottom w:val="0"/>
                                  <w:divBdr>
                                    <w:top w:val="none" w:sz="0" w:space="0" w:color="auto"/>
                                    <w:left w:val="none" w:sz="0" w:space="0" w:color="auto"/>
                                    <w:bottom w:val="none" w:sz="0" w:space="0" w:color="auto"/>
                                    <w:right w:val="none" w:sz="0" w:space="0" w:color="auto"/>
                                  </w:divBdr>
                                  <w:divsChild>
                                    <w:div w:id="1279873930">
                                      <w:marLeft w:val="120"/>
                                      <w:marRight w:val="120"/>
                                      <w:marTop w:val="60"/>
                                      <w:marBottom w:val="75"/>
                                      <w:divBdr>
                                        <w:top w:val="none" w:sz="0" w:space="0" w:color="auto"/>
                                        <w:left w:val="none" w:sz="0" w:space="0" w:color="auto"/>
                                        <w:bottom w:val="none" w:sz="0" w:space="0" w:color="auto"/>
                                        <w:right w:val="none" w:sz="0" w:space="0" w:color="auto"/>
                                      </w:divBdr>
                                      <w:divsChild>
                                        <w:div w:id="1456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857068">
                      <w:marLeft w:val="0"/>
                      <w:marRight w:val="0"/>
                      <w:marTop w:val="0"/>
                      <w:marBottom w:val="0"/>
                      <w:divBdr>
                        <w:top w:val="none" w:sz="0" w:space="0" w:color="auto"/>
                        <w:left w:val="none" w:sz="0" w:space="0" w:color="auto"/>
                        <w:bottom w:val="none" w:sz="0" w:space="0" w:color="auto"/>
                        <w:right w:val="none" w:sz="0" w:space="0" w:color="auto"/>
                      </w:divBdr>
                      <w:divsChild>
                        <w:div w:id="853108427">
                          <w:marLeft w:val="0"/>
                          <w:marRight w:val="0"/>
                          <w:marTop w:val="0"/>
                          <w:marBottom w:val="0"/>
                          <w:divBdr>
                            <w:top w:val="none" w:sz="0" w:space="0" w:color="auto"/>
                            <w:left w:val="none" w:sz="0" w:space="0" w:color="auto"/>
                            <w:bottom w:val="none" w:sz="0" w:space="0" w:color="auto"/>
                            <w:right w:val="none" w:sz="0" w:space="0" w:color="auto"/>
                          </w:divBdr>
                          <w:divsChild>
                            <w:div w:id="1199707579">
                              <w:marLeft w:val="0"/>
                              <w:marRight w:val="0"/>
                              <w:marTop w:val="0"/>
                              <w:marBottom w:val="0"/>
                              <w:divBdr>
                                <w:top w:val="none" w:sz="0" w:space="0" w:color="auto"/>
                                <w:left w:val="none" w:sz="0" w:space="0" w:color="auto"/>
                                <w:bottom w:val="none" w:sz="0" w:space="0" w:color="auto"/>
                                <w:right w:val="none" w:sz="0" w:space="0" w:color="auto"/>
                              </w:divBdr>
                              <w:divsChild>
                                <w:div w:id="1881358773">
                                  <w:marLeft w:val="0"/>
                                  <w:marRight w:val="0"/>
                                  <w:marTop w:val="0"/>
                                  <w:marBottom w:val="0"/>
                                  <w:divBdr>
                                    <w:top w:val="none" w:sz="0" w:space="0" w:color="auto"/>
                                    <w:left w:val="none" w:sz="0" w:space="0" w:color="auto"/>
                                    <w:bottom w:val="none" w:sz="0" w:space="0" w:color="auto"/>
                                    <w:right w:val="none" w:sz="0" w:space="0" w:color="auto"/>
                                  </w:divBdr>
                                  <w:divsChild>
                                    <w:div w:id="1551922634">
                                      <w:marLeft w:val="120"/>
                                      <w:marRight w:val="120"/>
                                      <w:marTop w:val="60"/>
                                      <w:marBottom w:val="75"/>
                                      <w:divBdr>
                                        <w:top w:val="none" w:sz="0" w:space="0" w:color="auto"/>
                                        <w:left w:val="none" w:sz="0" w:space="0" w:color="auto"/>
                                        <w:bottom w:val="none" w:sz="0" w:space="0" w:color="auto"/>
                                        <w:right w:val="none" w:sz="0" w:space="0" w:color="auto"/>
                                      </w:divBdr>
                                      <w:divsChild>
                                        <w:div w:id="5128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7950">
          <w:marLeft w:val="0"/>
          <w:marRight w:val="0"/>
          <w:marTop w:val="0"/>
          <w:marBottom w:val="0"/>
          <w:divBdr>
            <w:top w:val="none" w:sz="0" w:space="0" w:color="auto"/>
            <w:left w:val="none" w:sz="0" w:space="0" w:color="auto"/>
            <w:bottom w:val="none" w:sz="0" w:space="0" w:color="auto"/>
            <w:right w:val="none" w:sz="0" w:space="0" w:color="auto"/>
          </w:divBdr>
          <w:divsChild>
            <w:div w:id="1120683480">
              <w:marLeft w:val="0"/>
              <w:marRight w:val="0"/>
              <w:marTop w:val="0"/>
              <w:marBottom w:val="0"/>
              <w:divBdr>
                <w:top w:val="none" w:sz="0" w:space="0" w:color="auto"/>
                <w:left w:val="none" w:sz="0" w:space="0" w:color="auto"/>
                <w:bottom w:val="none" w:sz="0" w:space="0" w:color="auto"/>
                <w:right w:val="none" w:sz="0" w:space="0" w:color="auto"/>
              </w:divBdr>
              <w:divsChild>
                <w:div w:id="1058241763">
                  <w:marLeft w:val="0"/>
                  <w:marRight w:val="0"/>
                  <w:marTop w:val="0"/>
                  <w:marBottom w:val="0"/>
                  <w:divBdr>
                    <w:top w:val="none" w:sz="0" w:space="0" w:color="auto"/>
                    <w:left w:val="none" w:sz="0" w:space="0" w:color="auto"/>
                    <w:bottom w:val="none" w:sz="0" w:space="0" w:color="auto"/>
                    <w:right w:val="none" w:sz="0" w:space="0" w:color="auto"/>
                  </w:divBdr>
                  <w:divsChild>
                    <w:div w:id="1841382990">
                      <w:marLeft w:val="0"/>
                      <w:marRight w:val="0"/>
                      <w:marTop w:val="0"/>
                      <w:marBottom w:val="0"/>
                      <w:divBdr>
                        <w:top w:val="none" w:sz="0" w:space="0" w:color="auto"/>
                        <w:left w:val="none" w:sz="0" w:space="0" w:color="auto"/>
                        <w:bottom w:val="none" w:sz="0" w:space="0" w:color="auto"/>
                        <w:right w:val="none" w:sz="0" w:space="0" w:color="auto"/>
                      </w:divBdr>
                      <w:divsChild>
                        <w:div w:id="337738197">
                          <w:marLeft w:val="0"/>
                          <w:marRight w:val="0"/>
                          <w:marTop w:val="0"/>
                          <w:marBottom w:val="0"/>
                          <w:divBdr>
                            <w:top w:val="none" w:sz="0" w:space="0" w:color="auto"/>
                            <w:left w:val="none" w:sz="0" w:space="0" w:color="auto"/>
                            <w:bottom w:val="none" w:sz="0" w:space="0" w:color="auto"/>
                            <w:right w:val="none" w:sz="0" w:space="0" w:color="auto"/>
                          </w:divBdr>
                          <w:divsChild>
                            <w:div w:id="592206028">
                              <w:marLeft w:val="0"/>
                              <w:marRight w:val="0"/>
                              <w:marTop w:val="0"/>
                              <w:marBottom w:val="0"/>
                              <w:divBdr>
                                <w:top w:val="none" w:sz="0" w:space="0" w:color="auto"/>
                                <w:left w:val="none" w:sz="0" w:space="0" w:color="auto"/>
                                <w:bottom w:val="none" w:sz="0" w:space="0" w:color="auto"/>
                                <w:right w:val="none" w:sz="0" w:space="0" w:color="auto"/>
                              </w:divBdr>
                            </w:div>
                            <w:div w:id="989136820">
                              <w:marLeft w:val="0"/>
                              <w:marRight w:val="0"/>
                              <w:marTop w:val="0"/>
                              <w:marBottom w:val="0"/>
                              <w:divBdr>
                                <w:top w:val="none" w:sz="0" w:space="0" w:color="auto"/>
                                <w:left w:val="none" w:sz="0" w:space="0" w:color="auto"/>
                                <w:bottom w:val="none" w:sz="0" w:space="0" w:color="auto"/>
                                <w:right w:val="none" w:sz="0" w:space="0" w:color="auto"/>
                              </w:divBdr>
                            </w:div>
                          </w:divsChild>
                        </w:div>
                        <w:div w:id="2968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746895">
      <w:bodyDiv w:val="1"/>
      <w:marLeft w:val="0"/>
      <w:marRight w:val="0"/>
      <w:marTop w:val="0"/>
      <w:marBottom w:val="0"/>
      <w:divBdr>
        <w:top w:val="none" w:sz="0" w:space="0" w:color="auto"/>
        <w:left w:val="none" w:sz="0" w:space="0" w:color="auto"/>
        <w:bottom w:val="none" w:sz="0" w:space="0" w:color="auto"/>
        <w:right w:val="none" w:sz="0" w:space="0" w:color="auto"/>
      </w:divBdr>
    </w:div>
    <w:div w:id="1858688006">
      <w:bodyDiv w:val="1"/>
      <w:marLeft w:val="0"/>
      <w:marRight w:val="0"/>
      <w:marTop w:val="0"/>
      <w:marBottom w:val="0"/>
      <w:divBdr>
        <w:top w:val="none" w:sz="0" w:space="0" w:color="auto"/>
        <w:left w:val="none" w:sz="0" w:space="0" w:color="auto"/>
        <w:bottom w:val="none" w:sz="0" w:space="0" w:color="auto"/>
        <w:right w:val="none" w:sz="0" w:space="0" w:color="auto"/>
      </w:divBdr>
    </w:div>
    <w:div w:id="1904950713">
      <w:bodyDiv w:val="1"/>
      <w:marLeft w:val="0"/>
      <w:marRight w:val="0"/>
      <w:marTop w:val="0"/>
      <w:marBottom w:val="0"/>
      <w:divBdr>
        <w:top w:val="none" w:sz="0" w:space="0" w:color="auto"/>
        <w:left w:val="none" w:sz="0" w:space="0" w:color="auto"/>
        <w:bottom w:val="none" w:sz="0" w:space="0" w:color="auto"/>
        <w:right w:val="none" w:sz="0" w:space="0" w:color="auto"/>
      </w:divBdr>
    </w:div>
    <w:div w:id="1981231657">
      <w:bodyDiv w:val="1"/>
      <w:marLeft w:val="0"/>
      <w:marRight w:val="0"/>
      <w:marTop w:val="0"/>
      <w:marBottom w:val="0"/>
      <w:divBdr>
        <w:top w:val="none" w:sz="0" w:space="0" w:color="auto"/>
        <w:left w:val="none" w:sz="0" w:space="0" w:color="auto"/>
        <w:bottom w:val="none" w:sz="0" w:space="0" w:color="auto"/>
        <w:right w:val="none" w:sz="0" w:space="0" w:color="auto"/>
      </w:divBdr>
    </w:div>
    <w:div w:id="1995988820">
      <w:bodyDiv w:val="1"/>
      <w:marLeft w:val="0"/>
      <w:marRight w:val="0"/>
      <w:marTop w:val="0"/>
      <w:marBottom w:val="0"/>
      <w:divBdr>
        <w:top w:val="none" w:sz="0" w:space="0" w:color="auto"/>
        <w:left w:val="none" w:sz="0" w:space="0" w:color="auto"/>
        <w:bottom w:val="none" w:sz="0" w:space="0" w:color="auto"/>
        <w:right w:val="none" w:sz="0" w:space="0" w:color="auto"/>
      </w:divBdr>
    </w:div>
    <w:div w:id="2023125140">
      <w:bodyDiv w:val="1"/>
      <w:marLeft w:val="0"/>
      <w:marRight w:val="0"/>
      <w:marTop w:val="0"/>
      <w:marBottom w:val="0"/>
      <w:divBdr>
        <w:top w:val="none" w:sz="0" w:space="0" w:color="auto"/>
        <w:left w:val="none" w:sz="0" w:space="0" w:color="auto"/>
        <w:bottom w:val="none" w:sz="0" w:space="0" w:color="auto"/>
        <w:right w:val="none" w:sz="0" w:space="0" w:color="auto"/>
      </w:divBdr>
    </w:div>
    <w:div w:id="2037729816">
      <w:bodyDiv w:val="1"/>
      <w:marLeft w:val="0"/>
      <w:marRight w:val="0"/>
      <w:marTop w:val="0"/>
      <w:marBottom w:val="0"/>
      <w:divBdr>
        <w:top w:val="none" w:sz="0" w:space="0" w:color="auto"/>
        <w:left w:val="none" w:sz="0" w:space="0" w:color="auto"/>
        <w:bottom w:val="none" w:sz="0" w:space="0" w:color="auto"/>
        <w:right w:val="none" w:sz="0" w:space="0" w:color="auto"/>
      </w:divBdr>
    </w:div>
    <w:div w:id="2043049609">
      <w:bodyDiv w:val="1"/>
      <w:marLeft w:val="0"/>
      <w:marRight w:val="0"/>
      <w:marTop w:val="0"/>
      <w:marBottom w:val="0"/>
      <w:divBdr>
        <w:top w:val="none" w:sz="0" w:space="0" w:color="auto"/>
        <w:left w:val="none" w:sz="0" w:space="0" w:color="auto"/>
        <w:bottom w:val="none" w:sz="0" w:space="0" w:color="auto"/>
        <w:right w:val="none" w:sz="0" w:space="0" w:color="auto"/>
      </w:divBdr>
    </w:div>
    <w:div w:id="2049062316">
      <w:bodyDiv w:val="1"/>
      <w:marLeft w:val="0"/>
      <w:marRight w:val="0"/>
      <w:marTop w:val="0"/>
      <w:marBottom w:val="0"/>
      <w:divBdr>
        <w:top w:val="none" w:sz="0" w:space="0" w:color="auto"/>
        <w:left w:val="none" w:sz="0" w:space="0" w:color="auto"/>
        <w:bottom w:val="none" w:sz="0" w:space="0" w:color="auto"/>
        <w:right w:val="none" w:sz="0" w:space="0" w:color="auto"/>
      </w:divBdr>
    </w:div>
    <w:div w:id="2095397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fif"/><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jpe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6395</Words>
  <Characters>36452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Rawan</dc:creator>
  <cp:lastModifiedBy>Ahmed</cp:lastModifiedBy>
  <cp:revision>2</cp:revision>
  <dcterms:created xsi:type="dcterms:W3CDTF">2025-05-07T12:43:00Z</dcterms:created>
  <dcterms:modified xsi:type="dcterms:W3CDTF">2025-05-07T12:43:00Z</dcterms:modified>
</cp:coreProperties>
</file>