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984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D1713" w14:textId="4C7A24D0" w:rsidR="0028551C" w:rsidRDefault="0028551C" w:rsidP="0028551C">
          <w:pPr>
            <w:pStyle w:val="Nagwekspisutreci"/>
          </w:pPr>
          <w:r>
            <w:t xml:space="preserve">Spis </w:t>
          </w:r>
          <w:r w:rsidRPr="0028551C">
            <w:t>treści</w:t>
          </w:r>
        </w:p>
        <w:p w14:paraId="457216BA" w14:textId="551D3B8B" w:rsidR="00105DBF" w:rsidRDefault="0028551C">
          <w:pPr>
            <w:pStyle w:val="Spistreci1"/>
            <w:rPr>
              <w:rFonts w:eastAsiaTheme="minorEastAsia"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42665" w:history="1">
            <w:r w:rsidR="00105DBF" w:rsidRPr="00DA4854">
              <w:rPr>
                <w:rStyle w:val="Hipercze"/>
                <w:rFonts w:asciiTheme="majorHAnsi" w:hAnsiTheme="majorHAnsi" w:cstheme="majorHAnsi"/>
              </w:rPr>
              <w:t>I. Wstęp</w:t>
            </w:r>
            <w:r w:rsidR="00105DBF">
              <w:rPr>
                <w:webHidden/>
              </w:rPr>
              <w:tab/>
            </w:r>
            <w:r w:rsidR="00105DBF">
              <w:rPr>
                <w:webHidden/>
              </w:rPr>
              <w:fldChar w:fldCharType="begin"/>
            </w:r>
            <w:r w:rsidR="00105DBF">
              <w:rPr>
                <w:webHidden/>
              </w:rPr>
              <w:instrText xml:space="preserve"> PAGEREF _Toc128342665 \h </w:instrText>
            </w:r>
            <w:r w:rsidR="00105DBF">
              <w:rPr>
                <w:webHidden/>
              </w:rPr>
            </w:r>
            <w:r w:rsidR="00105DBF">
              <w:rPr>
                <w:webHidden/>
              </w:rPr>
              <w:fldChar w:fldCharType="separate"/>
            </w:r>
            <w:r w:rsidR="00105DBF">
              <w:rPr>
                <w:webHidden/>
              </w:rPr>
              <w:t>2</w:t>
            </w:r>
            <w:r w:rsidR="00105DBF">
              <w:rPr>
                <w:webHidden/>
              </w:rPr>
              <w:fldChar w:fldCharType="end"/>
            </w:r>
          </w:hyperlink>
        </w:p>
        <w:p w14:paraId="44DEADF8" w14:textId="1E37B719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66" w:history="1">
            <w:r w:rsidR="00105DBF" w:rsidRPr="00DA4854">
              <w:rPr>
                <w:rStyle w:val="Hipercze"/>
                <w:rFonts w:cstheme="majorHAnsi"/>
                <w:noProof/>
              </w:rPr>
              <w:t>1. Podział dokumentacji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_Toc128342666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2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2DC4D91D" w14:textId="77BF1F6F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67" w:history="1">
            <w:r w:rsidR="00105DBF" w:rsidRPr="00DA4854">
              <w:rPr>
                <w:rStyle w:val="Hipercze"/>
                <w:rFonts w:cstheme="majorHAnsi"/>
                <w:noProof/>
              </w:rPr>
              <w:t>2. Organizacja pracy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_Toc128342667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2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73C9F517" w14:textId="4790FCD5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68" w:history="1">
            <w:r w:rsidR="00105DBF" w:rsidRPr="00DA4854">
              <w:rPr>
                <w:rStyle w:val="Hipercze"/>
                <w:rFonts w:cstheme="majorHAnsi"/>
                <w:noProof/>
              </w:rPr>
              <w:t>3. Proces developmentu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_Toc128342668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2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25CC5F1B" w14:textId="325E51CB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69" w:history="1">
            <w:r w:rsidR="00105DBF" w:rsidRPr="00DA4854">
              <w:rPr>
                <w:rStyle w:val="Hipercze"/>
                <w:noProof/>
              </w:rPr>
              <w:t>4. Ogólne spostrzeżenia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_Toc128342669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3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2C694A14" w14:textId="5CE6D16E" w:rsidR="00105DBF" w:rsidRDefault="00CB7ECC">
          <w:pPr>
            <w:pStyle w:val="Spistreci1"/>
            <w:rPr>
              <w:rFonts w:eastAsiaTheme="minorEastAsia"/>
              <w:color w:val="auto"/>
              <w:lang w:eastAsia="pl-PL"/>
            </w:rPr>
          </w:pPr>
          <w:hyperlink w:anchor="_Toc128342670" w:history="1">
            <w:r w:rsidR="00105DBF" w:rsidRPr="00DA4854">
              <w:rPr>
                <w:rStyle w:val="Hipercze"/>
                <w:rFonts w:asciiTheme="majorHAnsi" w:hAnsiTheme="majorHAnsi" w:cstheme="majorHAnsi"/>
              </w:rPr>
              <w:t>II. Funkcjonalnośc aplikacji</w:t>
            </w:r>
            <w:r w:rsidR="00105DBF">
              <w:rPr>
                <w:webHidden/>
              </w:rPr>
              <w:tab/>
            </w:r>
            <w:r w:rsidR="00105DBF">
              <w:rPr>
                <w:webHidden/>
              </w:rPr>
              <w:fldChar w:fldCharType="begin"/>
            </w:r>
            <w:r w:rsidR="00105DBF">
              <w:rPr>
                <w:webHidden/>
              </w:rPr>
              <w:instrText xml:space="preserve"> PAGEREF _Toc128342670 \h </w:instrText>
            </w:r>
            <w:r w:rsidR="00105DBF">
              <w:rPr>
                <w:webHidden/>
              </w:rPr>
            </w:r>
            <w:r w:rsidR="00105DBF">
              <w:rPr>
                <w:webHidden/>
              </w:rPr>
              <w:fldChar w:fldCharType="separate"/>
            </w:r>
            <w:r w:rsidR="00105DBF">
              <w:rPr>
                <w:webHidden/>
              </w:rPr>
              <w:t>4</w:t>
            </w:r>
            <w:r w:rsidR="00105DBF">
              <w:rPr>
                <w:webHidden/>
              </w:rPr>
              <w:fldChar w:fldCharType="end"/>
            </w:r>
          </w:hyperlink>
        </w:p>
        <w:p w14:paraId="5E4BAEBD" w14:textId="72B9D9E8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71" w:history="1">
            <w:r w:rsidR="00105DBF" w:rsidRPr="00DA4854">
              <w:rPr>
                <w:rStyle w:val="Hipercze"/>
                <w:noProof/>
              </w:rPr>
              <w:t>1. Interfejs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_Toc128342671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4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187B81D2" w14:textId="3EC72DB3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72" w:history="1">
            <w:r w:rsidR="00105DBF" w:rsidRPr="00DA4854">
              <w:rPr>
                <w:rStyle w:val="Hipercze"/>
                <w:noProof/>
              </w:rPr>
              <w:t>2. Analiza sekwencji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_Toc128342672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4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5530241D" w14:textId="1CBF62EB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73" w:history="1">
            <w:r w:rsidR="00105DBF" w:rsidRPr="00DA4854">
              <w:rPr>
                <w:rStyle w:val="Hipercze"/>
                <w:noProof/>
              </w:rPr>
              <w:t>3. Wizualizacja białka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_Toc128342673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6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32E649AC" w14:textId="5ADD2440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74" w:history="1">
            <w:r w:rsidR="00105DBF" w:rsidRPr="00DA4854">
              <w:rPr>
                <w:rStyle w:val="Hipercze"/>
                <w:noProof/>
              </w:rPr>
              <w:t>4. Wykres właściwości fizycznych białka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_Toc128342674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9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47A51CDB" w14:textId="45A9BA7D" w:rsidR="00105DBF" w:rsidRDefault="00CB7ECC">
          <w:pPr>
            <w:pStyle w:val="Spistreci1"/>
            <w:rPr>
              <w:rFonts w:eastAsiaTheme="minorEastAsia"/>
              <w:color w:val="auto"/>
              <w:lang w:eastAsia="pl-PL"/>
            </w:rPr>
          </w:pPr>
          <w:hyperlink w:anchor="_Toc128342675" w:history="1">
            <w:r w:rsidR="00105DBF" w:rsidRPr="00DA4854">
              <w:rPr>
                <w:rStyle w:val="Hipercze"/>
                <w:rFonts w:asciiTheme="majorHAnsi" w:hAnsiTheme="majorHAnsi" w:cstheme="majorHAnsi"/>
              </w:rPr>
              <w:t>III. Struktura aplikacji</w:t>
            </w:r>
            <w:r w:rsidR="00105DBF">
              <w:rPr>
                <w:webHidden/>
              </w:rPr>
              <w:tab/>
            </w:r>
            <w:r w:rsidR="00105DBF">
              <w:rPr>
                <w:webHidden/>
              </w:rPr>
              <w:fldChar w:fldCharType="begin"/>
            </w:r>
            <w:r w:rsidR="00105DBF">
              <w:rPr>
                <w:webHidden/>
              </w:rPr>
              <w:instrText xml:space="preserve"> PAGEREF _Toc128342675 \h </w:instrText>
            </w:r>
            <w:r w:rsidR="00105DBF">
              <w:rPr>
                <w:webHidden/>
              </w:rPr>
            </w:r>
            <w:r w:rsidR="00105DBF">
              <w:rPr>
                <w:webHidden/>
              </w:rPr>
              <w:fldChar w:fldCharType="separate"/>
            </w:r>
            <w:r w:rsidR="00105DBF">
              <w:rPr>
                <w:webHidden/>
              </w:rPr>
              <w:t>12</w:t>
            </w:r>
            <w:r w:rsidR="00105DBF">
              <w:rPr>
                <w:webHidden/>
              </w:rPr>
              <w:fldChar w:fldCharType="end"/>
            </w:r>
          </w:hyperlink>
        </w:p>
        <w:p w14:paraId="2450E171" w14:textId="1FFF46D9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76" w:history="1">
            <w:r w:rsidR="00105DBF" w:rsidRPr="00DA4854">
              <w:rPr>
                <w:rStyle w:val="Hipercze"/>
                <w:rFonts w:cstheme="majorHAnsi"/>
                <w:noProof/>
              </w:rPr>
              <w:t>1. Główna architektura aplikacji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_Toc128342676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12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4DE56465" w14:textId="64CA38AA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77" w:history="1">
            <w:r w:rsidR="00105DBF" w:rsidRPr="00DA4854">
              <w:rPr>
                <w:rStyle w:val="Hipercze"/>
                <w:rFonts w:cstheme="majorHAnsi"/>
                <w:noProof/>
              </w:rPr>
              <w:t>2. amino_acid_interpreter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_Toc128342677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12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7449674E" w14:textId="1BCAC6BA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78" w:history="1">
            <w:r w:rsidR="00105DBF" w:rsidRPr="00DA4854">
              <w:rPr>
                <w:rStyle w:val="Hipercze"/>
                <w:rFonts w:cstheme="majorHAnsi"/>
                <w:noProof/>
                <w:lang w:val="en-US"/>
              </w:rPr>
              <w:t>3. amino_acid_plots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_Toc128342678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13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3F0D1BC3" w14:textId="53035AA7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79" w:history="1">
            <w:r w:rsidR="00105DBF" w:rsidRPr="00DA4854">
              <w:rPr>
                <w:rStyle w:val="Hipercze"/>
                <w:rFonts w:cstheme="majorHAnsi"/>
                <w:noProof/>
              </w:rPr>
              <w:t>4. amino_acid_visualizer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_Toc128342679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13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74EEEE90" w14:textId="4773979D" w:rsidR="00105DBF" w:rsidRDefault="00CB7EC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342680" w:history="1">
            <w:r w:rsidR="00105DBF" w:rsidRPr="00DA4854">
              <w:rPr>
                <w:rStyle w:val="Hipercze"/>
                <w:noProof/>
              </w:rPr>
              <w:t>5. tests</w:t>
            </w:r>
            <w:r w:rsidR="00105DBF">
              <w:rPr>
                <w:noProof/>
                <w:webHidden/>
              </w:rPr>
              <w:tab/>
            </w:r>
            <w:r w:rsidR="00105DBF">
              <w:rPr>
                <w:noProof/>
                <w:webHidden/>
              </w:rPr>
              <w:fldChar w:fldCharType="begin"/>
            </w:r>
            <w:r w:rsidR="00105DBF">
              <w:rPr>
                <w:noProof/>
                <w:webHidden/>
              </w:rPr>
              <w:instrText xml:space="preserve"> PAGEREF _Toc128342680 \h </w:instrText>
            </w:r>
            <w:r w:rsidR="00105DBF">
              <w:rPr>
                <w:noProof/>
                <w:webHidden/>
              </w:rPr>
            </w:r>
            <w:r w:rsidR="00105DBF">
              <w:rPr>
                <w:noProof/>
                <w:webHidden/>
              </w:rPr>
              <w:fldChar w:fldCharType="separate"/>
            </w:r>
            <w:r w:rsidR="00105DBF">
              <w:rPr>
                <w:noProof/>
                <w:webHidden/>
              </w:rPr>
              <w:t>13</w:t>
            </w:r>
            <w:r w:rsidR="00105DBF">
              <w:rPr>
                <w:noProof/>
                <w:webHidden/>
              </w:rPr>
              <w:fldChar w:fldCharType="end"/>
            </w:r>
          </w:hyperlink>
        </w:p>
        <w:p w14:paraId="65DB4517" w14:textId="0D430BA4" w:rsidR="0028551C" w:rsidRDefault="0028551C" w:rsidP="002855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F895F8" w14:textId="005B999D" w:rsidR="0028551C" w:rsidRPr="0028551C" w:rsidRDefault="0028551C" w:rsidP="0028551C">
      <w:pPr>
        <w:rPr>
          <w:caps/>
        </w:rPr>
      </w:pPr>
    </w:p>
    <w:p w14:paraId="44F65264" w14:textId="40D35C6E" w:rsidR="0028551C" w:rsidRDefault="0028551C">
      <w:pPr>
        <w:rPr>
          <w:rFonts w:asciiTheme="majorHAnsi" w:eastAsiaTheme="majorEastAsia" w:hAnsiTheme="majorHAnsi" w:cstheme="majorHAnsi"/>
          <w:b/>
          <w:color w:val="FFFFFF" w:themeColor="background1"/>
          <w:sz w:val="32"/>
          <w:szCs w:val="32"/>
        </w:rPr>
      </w:pPr>
      <w:r>
        <w:rPr>
          <w:rFonts w:asciiTheme="majorHAnsi" w:hAnsiTheme="majorHAnsi" w:cstheme="majorHAnsi"/>
        </w:rPr>
        <w:br w:type="page"/>
      </w:r>
    </w:p>
    <w:bookmarkStart w:id="0" w:name="_Toc128342665"/>
    <w:p w14:paraId="725E9881" w14:textId="5520C193" w:rsidR="00832D97" w:rsidRPr="008319C8" w:rsidRDefault="0028551C" w:rsidP="008319C8">
      <w:pPr>
        <w:pStyle w:val="Nagwek1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293D9B" wp14:editId="64AEFE51">
                <wp:simplePos x="0" y="0"/>
                <wp:positionH relativeFrom="margin">
                  <wp:align>right</wp:align>
                </wp:positionH>
                <wp:positionV relativeFrom="paragraph">
                  <wp:posOffset>-67945</wp:posOffset>
                </wp:positionV>
                <wp:extent cx="5744845" cy="422275"/>
                <wp:effectExtent l="0" t="0" r="27305" b="158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845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317A4" id="Prostokąt 23" o:spid="_x0000_s1026" style="position:absolute;margin-left:401.15pt;margin-top:-5.35pt;width:452.35pt;height:33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" fillcolor="#ffc000 [3207]" strokecolor="#7f5f00 [1607]" strokeweight="1pt">
                <w10:wrap anchorx="margin"/>
              </v:rect>
            </w:pict>
          </mc:Fallback>
        </mc:AlternateContent>
      </w:r>
      <w:r w:rsidR="00832D97" w:rsidRPr="008319C8">
        <w:rPr>
          <w:rFonts w:asciiTheme="majorHAnsi" w:hAnsiTheme="majorHAnsi" w:cstheme="majorHAnsi"/>
        </w:rPr>
        <w:t>I. Wstęp</w:t>
      </w:r>
      <w:bookmarkEnd w:id="0"/>
    </w:p>
    <w:p w14:paraId="42958658" w14:textId="6C89FB44" w:rsidR="00832D97" w:rsidRPr="008319C8" w:rsidRDefault="00832D97" w:rsidP="00B83979">
      <w:pPr>
        <w:pStyle w:val="Nagwek2"/>
        <w:rPr>
          <w:rFonts w:cstheme="majorHAnsi"/>
        </w:rPr>
      </w:pPr>
      <w:bookmarkStart w:id="1" w:name="_Toc128342666"/>
      <w:r w:rsidRPr="008319C8">
        <w:rPr>
          <w:rFonts w:cstheme="majorHAnsi"/>
        </w:rPr>
        <w:t>1. Podział dokumentacji</w:t>
      </w:r>
      <w:bookmarkEnd w:id="1"/>
    </w:p>
    <w:p w14:paraId="4FD4BB68" w14:textId="77777777" w:rsidR="00832D97" w:rsidRPr="008319C8" w:rsidRDefault="00832D97" w:rsidP="002005E9">
      <w:pPr>
        <w:ind w:left="432" w:firstLine="432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Dokumentacja została podzielona na 4 główne sekcje: </w:t>
      </w:r>
    </w:p>
    <w:p w14:paraId="52EE752F" w14:textId="767A0E8C" w:rsidR="00832D97" w:rsidRPr="008319C8" w:rsidRDefault="00832D97" w:rsidP="002005E9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- </w:t>
      </w:r>
      <w:r w:rsidRPr="001F4E4F">
        <w:rPr>
          <w:rFonts w:asciiTheme="majorHAnsi" w:hAnsiTheme="majorHAnsi" w:cstheme="majorHAnsi"/>
          <w:i/>
          <w:iCs/>
          <w:u w:val="single"/>
        </w:rPr>
        <w:t>Wstęp</w:t>
      </w:r>
      <w:r w:rsidRPr="008319C8">
        <w:rPr>
          <w:rFonts w:asciiTheme="majorHAnsi" w:hAnsiTheme="majorHAnsi" w:cstheme="majorHAnsi"/>
        </w:rPr>
        <w:t xml:space="preserve"> – informacje o przebiegu, organizacji oraz indywidualnych odczuciach </w:t>
      </w:r>
      <w:r w:rsidR="00736BA2" w:rsidRPr="008319C8">
        <w:rPr>
          <w:rFonts w:asciiTheme="majorHAnsi" w:hAnsiTheme="majorHAnsi" w:cstheme="majorHAnsi"/>
        </w:rPr>
        <w:t>związanych z</w:t>
      </w:r>
      <w:r w:rsidRPr="008319C8">
        <w:rPr>
          <w:rFonts w:asciiTheme="majorHAnsi" w:hAnsiTheme="majorHAnsi" w:cstheme="majorHAnsi"/>
        </w:rPr>
        <w:t xml:space="preserve"> prac</w:t>
      </w:r>
      <w:r w:rsidR="00736BA2" w:rsidRPr="008319C8">
        <w:rPr>
          <w:rFonts w:asciiTheme="majorHAnsi" w:hAnsiTheme="majorHAnsi" w:cstheme="majorHAnsi"/>
        </w:rPr>
        <w:t>ą</w:t>
      </w:r>
      <w:r w:rsidRPr="008319C8">
        <w:rPr>
          <w:rFonts w:asciiTheme="majorHAnsi" w:hAnsiTheme="majorHAnsi" w:cstheme="majorHAnsi"/>
        </w:rPr>
        <w:t xml:space="preserve"> nad aplikacją</w:t>
      </w:r>
    </w:p>
    <w:p w14:paraId="3F3EF47D" w14:textId="4BAB4230" w:rsidR="00832D97" w:rsidRPr="008319C8" w:rsidRDefault="00832D97" w:rsidP="002005E9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- </w:t>
      </w:r>
      <w:r w:rsidRPr="001F4E4F">
        <w:rPr>
          <w:rFonts w:asciiTheme="majorHAnsi" w:hAnsiTheme="majorHAnsi" w:cstheme="majorHAnsi"/>
          <w:i/>
          <w:iCs/>
          <w:u w:val="single"/>
        </w:rPr>
        <w:t xml:space="preserve">Funkcjonalność aplikacji </w:t>
      </w:r>
      <w:r w:rsidRPr="008319C8">
        <w:rPr>
          <w:rFonts w:asciiTheme="majorHAnsi" w:hAnsiTheme="majorHAnsi" w:cstheme="majorHAnsi"/>
        </w:rPr>
        <w:t>– „właściwa dokumentacja” określająca sposób użytkowania aplikacji, wraz z wszelkimi info</w:t>
      </w:r>
      <w:r w:rsidR="004F2DAE">
        <w:rPr>
          <w:rFonts w:asciiTheme="majorHAnsi" w:hAnsiTheme="majorHAnsi" w:cstheme="majorHAnsi"/>
        </w:rPr>
        <w:t>r</w:t>
      </w:r>
      <w:r w:rsidRPr="008319C8">
        <w:rPr>
          <w:rFonts w:asciiTheme="majorHAnsi" w:hAnsiTheme="majorHAnsi" w:cstheme="majorHAnsi"/>
        </w:rPr>
        <w:t>macjami na temat jej działania</w:t>
      </w:r>
    </w:p>
    <w:p w14:paraId="156DBC20" w14:textId="60BD68C8" w:rsidR="00736BA2" w:rsidRPr="008319C8" w:rsidRDefault="00832D97" w:rsidP="002005E9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- </w:t>
      </w:r>
      <w:r w:rsidRPr="001F4E4F">
        <w:rPr>
          <w:rFonts w:asciiTheme="majorHAnsi" w:hAnsiTheme="majorHAnsi" w:cstheme="majorHAnsi"/>
          <w:i/>
          <w:iCs/>
          <w:u w:val="single"/>
        </w:rPr>
        <w:t>Struktura aplikacji</w:t>
      </w:r>
      <w:r w:rsidRPr="008319C8">
        <w:rPr>
          <w:rFonts w:asciiTheme="majorHAnsi" w:hAnsiTheme="majorHAnsi" w:cstheme="majorHAnsi"/>
        </w:rPr>
        <w:t xml:space="preserve"> – sekcja opisująca techniczną </w:t>
      </w:r>
      <w:r w:rsidR="00736BA2" w:rsidRPr="008319C8">
        <w:rPr>
          <w:rFonts w:asciiTheme="majorHAnsi" w:hAnsiTheme="majorHAnsi" w:cstheme="majorHAnsi"/>
        </w:rPr>
        <w:t>architekturę aplikacji, poświęcona w głównej mierze opisie autorskich modułów, z których została utworzona</w:t>
      </w:r>
    </w:p>
    <w:p w14:paraId="12CA2207" w14:textId="52CFEEDA" w:rsidR="00832D97" w:rsidRDefault="00736BA2" w:rsidP="002005E9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- </w:t>
      </w:r>
      <w:r w:rsidRPr="001F4E4F">
        <w:rPr>
          <w:rFonts w:asciiTheme="majorHAnsi" w:hAnsiTheme="majorHAnsi" w:cstheme="majorHAnsi"/>
          <w:i/>
          <w:iCs/>
          <w:u w:val="single"/>
        </w:rPr>
        <w:t>Źródła</w:t>
      </w:r>
      <w:r w:rsidRPr="008319C8">
        <w:rPr>
          <w:rFonts w:asciiTheme="majorHAnsi" w:hAnsiTheme="majorHAnsi" w:cstheme="majorHAnsi"/>
        </w:rPr>
        <w:t xml:space="preserve"> – artykuły, poradniki, bądź badania, które w szczególny sposób przysłużyły się rozwojowi aplikacji</w:t>
      </w:r>
    </w:p>
    <w:p w14:paraId="0E0B000F" w14:textId="77777777" w:rsidR="00DB644E" w:rsidRPr="008319C8" w:rsidRDefault="00DB644E" w:rsidP="002005E9">
      <w:pPr>
        <w:ind w:left="864"/>
        <w:jc w:val="both"/>
        <w:rPr>
          <w:rFonts w:asciiTheme="majorHAnsi" w:hAnsiTheme="majorHAnsi" w:cstheme="majorHAnsi"/>
        </w:rPr>
      </w:pPr>
    </w:p>
    <w:p w14:paraId="48FF54D2" w14:textId="6E4BE8FD" w:rsidR="00832D97" w:rsidRPr="008319C8" w:rsidRDefault="00832D97" w:rsidP="00B83979">
      <w:pPr>
        <w:pStyle w:val="Nagwek2"/>
        <w:rPr>
          <w:rFonts w:cstheme="majorHAnsi"/>
        </w:rPr>
      </w:pPr>
      <w:bookmarkStart w:id="2" w:name="_Toc128342667"/>
      <w:r w:rsidRPr="008319C8">
        <w:rPr>
          <w:rFonts w:cstheme="majorHAnsi"/>
        </w:rPr>
        <w:t>2. Organizacja pracy</w:t>
      </w:r>
      <w:bookmarkEnd w:id="2"/>
    </w:p>
    <w:p w14:paraId="71361902" w14:textId="79C1EEAF" w:rsidR="00736BA2" w:rsidRDefault="00736BA2" w:rsidP="002005E9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>Nietypowa tematyka aplikacj</w:t>
      </w:r>
      <w:r w:rsidR="00A23B36">
        <w:rPr>
          <w:rFonts w:asciiTheme="majorHAnsi" w:hAnsiTheme="majorHAnsi" w:cstheme="majorHAnsi"/>
        </w:rPr>
        <w:t>i</w:t>
      </w:r>
      <w:r w:rsidR="007F3D7A">
        <w:rPr>
          <w:rFonts w:asciiTheme="majorHAnsi" w:hAnsiTheme="majorHAnsi" w:cstheme="majorHAnsi"/>
        </w:rPr>
        <w:t xml:space="preserve"> - </w:t>
      </w:r>
      <w:proofErr w:type="spellStart"/>
      <w:r w:rsidRPr="008319C8">
        <w:rPr>
          <w:rFonts w:asciiTheme="majorHAnsi" w:hAnsiTheme="majorHAnsi" w:cstheme="majorHAnsi"/>
        </w:rPr>
        <w:t>bioinformatyka</w:t>
      </w:r>
      <w:proofErr w:type="spellEnd"/>
      <w:r w:rsidRPr="008319C8">
        <w:rPr>
          <w:rFonts w:asciiTheme="majorHAnsi" w:hAnsiTheme="majorHAnsi" w:cstheme="majorHAnsi"/>
        </w:rPr>
        <w:t xml:space="preserve"> zmusiła nas do podziału drużyna na 2 obozy. Wśród nich jeden stanowiły osoby zajmujące się poszukiwaniem informacji</w:t>
      </w:r>
      <w:r w:rsidR="00CB7639" w:rsidRPr="008319C8">
        <w:rPr>
          <w:rFonts w:asciiTheme="majorHAnsi" w:hAnsiTheme="majorHAnsi" w:cstheme="majorHAnsi"/>
        </w:rPr>
        <w:t xml:space="preserve"> na temat aminokwasów, następnie</w:t>
      </w:r>
      <w:r w:rsidRPr="008319C8">
        <w:rPr>
          <w:rFonts w:asciiTheme="majorHAnsi" w:hAnsiTheme="majorHAnsi" w:cstheme="majorHAnsi"/>
        </w:rPr>
        <w:t xml:space="preserve"> </w:t>
      </w:r>
      <w:r w:rsidR="005B2856">
        <w:rPr>
          <w:rFonts w:asciiTheme="majorHAnsi" w:hAnsiTheme="majorHAnsi" w:cstheme="majorHAnsi"/>
        </w:rPr>
        <w:t>segregacją</w:t>
      </w:r>
      <w:r w:rsidRPr="008319C8">
        <w:rPr>
          <w:rFonts w:asciiTheme="majorHAnsi" w:hAnsiTheme="majorHAnsi" w:cstheme="majorHAnsi"/>
        </w:rPr>
        <w:t xml:space="preserve"> znalezionych danych, przygotowaniem funkcjonalnych przykładów a także edukacją drugiej części drużyny</w:t>
      </w:r>
      <w:r w:rsidR="00C27617">
        <w:rPr>
          <w:rFonts w:asciiTheme="majorHAnsi" w:hAnsiTheme="majorHAnsi" w:cstheme="majorHAnsi"/>
        </w:rPr>
        <w:t xml:space="preserve">. Ta odpowiedzialna była za </w:t>
      </w:r>
      <w:r w:rsidRPr="008319C8">
        <w:rPr>
          <w:rFonts w:asciiTheme="majorHAnsi" w:hAnsiTheme="majorHAnsi" w:cstheme="majorHAnsi"/>
        </w:rPr>
        <w:t>utworzenie</w:t>
      </w:r>
      <w:r w:rsidR="00CB7639" w:rsidRPr="008319C8">
        <w:rPr>
          <w:rFonts w:asciiTheme="majorHAnsi" w:hAnsiTheme="majorHAnsi" w:cstheme="majorHAnsi"/>
        </w:rPr>
        <w:t xml:space="preserve"> funkcjonalnego</w:t>
      </w:r>
      <w:r w:rsidRPr="008319C8">
        <w:rPr>
          <w:rFonts w:asciiTheme="majorHAnsi" w:hAnsiTheme="majorHAnsi" w:cstheme="majorHAnsi"/>
        </w:rPr>
        <w:t xml:space="preserve"> programu w oparciu o zdobytą wiedzę </w:t>
      </w:r>
      <w:r w:rsidR="00CB7639" w:rsidRPr="008319C8">
        <w:rPr>
          <w:rFonts w:asciiTheme="majorHAnsi" w:hAnsiTheme="majorHAnsi" w:cstheme="majorHAnsi"/>
        </w:rPr>
        <w:t>oraz szablony u</w:t>
      </w:r>
      <w:r w:rsidR="00E211DA">
        <w:rPr>
          <w:rFonts w:asciiTheme="majorHAnsi" w:hAnsiTheme="majorHAnsi" w:cstheme="majorHAnsi"/>
        </w:rPr>
        <w:t>t</w:t>
      </w:r>
      <w:r w:rsidR="00CB7639" w:rsidRPr="008319C8">
        <w:rPr>
          <w:rFonts w:asciiTheme="majorHAnsi" w:hAnsiTheme="majorHAnsi" w:cstheme="majorHAnsi"/>
        </w:rPr>
        <w:t>worzone przez osoby zajmujące się częścią teoretyczną.</w:t>
      </w:r>
    </w:p>
    <w:p w14:paraId="4CEE029D" w14:textId="77777777" w:rsidR="00DB644E" w:rsidRPr="008319C8" w:rsidRDefault="00DB644E" w:rsidP="002005E9">
      <w:pPr>
        <w:ind w:left="864"/>
        <w:jc w:val="both"/>
        <w:rPr>
          <w:rFonts w:asciiTheme="majorHAnsi" w:hAnsiTheme="majorHAnsi" w:cstheme="majorHAnsi"/>
        </w:rPr>
      </w:pPr>
    </w:p>
    <w:p w14:paraId="5A21B5A7" w14:textId="59C0A839" w:rsidR="00F855E1" w:rsidRPr="008319C8" w:rsidRDefault="00F855E1" w:rsidP="00B83979">
      <w:pPr>
        <w:pStyle w:val="Nagwek2"/>
        <w:rPr>
          <w:rFonts w:cstheme="majorHAnsi"/>
        </w:rPr>
      </w:pPr>
      <w:bookmarkStart w:id="3" w:name="_Toc128342668"/>
      <w:r w:rsidRPr="008319C8">
        <w:rPr>
          <w:rFonts w:cstheme="majorHAnsi"/>
        </w:rPr>
        <w:t xml:space="preserve">3. Proces </w:t>
      </w:r>
      <w:proofErr w:type="spellStart"/>
      <w:r w:rsidRPr="008319C8">
        <w:rPr>
          <w:rFonts w:cstheme="majorHAnsi"/>
        </w:rPr>
        <w:t>developmentu</w:t>
      </w:r>
      <w:bookmarkEnd w:id="3"/>
      <w:proofErr w:type="spellEnd"/>
    </w:p>
    <w:p w14:paraId="36D85504" w14:textId="67BA4F18" w:rsidR="00E71CFA" w:rsidRDefault="00F855E1" w:rsidP="006856B4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Aplikacja zaczęła powstawać </w:t>
      </w:r>
      <w:r w:rsidR="00CB7639" w:rsidRPr="008319C8">
        <w:rPr>
          <w:rFonts w:asciiTheme="majorHAnsi" w:hAnsiTheme="majorHAnsi" w:cstheme="majorHAnsi"/>
        </w:rPr>
        <w:t xml:space="preserve">od końca listopada, a pracę nad nią trwały aż do końca lutego. </w:t>
      </w:r>
      <w:r w:rsidR="008D5CFF" w:rsidRPr="008319C8">
        <w:rPr>
          <w:rFonts w:asciiTheme="majorHAnsi" w:hAnsiTheme="majorHAnsi" w:cstheme="majorHAnsi"/>
        </w:rPr>
        <w:t xml:space="preserve">Wspomniany okres był szczególnie intensywny na początku grudnia, kiedy to aby odpowiedzieć sobie na pytanie jak coś funkcjonuje, musieliśmy najpierw postawić przed sobą dwa zupełnie </w:t>
      </w:r>
      <w:r w:rsidR="00405131">
        <w:rPr>
          <w:rFonts w:asciiTheme="majorHAnsi" w:hAnsiTheme="majorHAnsi" w:cstheme="majorHAnsi"/>
        </w:rPr>
        <w:t>nowe</w:t>
      </w:r>
      <w:r w:rsidR="008D5CFF" w:rsidRPr="008319C8">
        <w:rPr>
          <w:rFonts w:asciiTheme="majorHAnsi" w:hAnsiTheme="majorHAnsi" w:cstheme="majorHAnsi"/>
        </w:rPr>
        <w:t xml:space="preserve"> pytania. Każdy początkowy krok do przodu wymagał od nas dwóch kroków w tył, co pierwotnie sprawiało błędne wrażenie, że zamiast iść do przodu – cofamy się. Wraz ze zdobyciem informacji, przygotowaniem danych do testów oraz czasochłonną edukacją pozostałych członków drużyny, rozpoczął się proces właściwego powstawania aplikacji – wreszcie pojawiły się pierwsze linijki kodu. </w:t>
      </w:r>
    </w:p>
    <w:p w14:paraId="4F027011" w14:textId="11A689F0" w:rsidR="00F855E1" w:rsidRDefault="008D5CFF" w:rsidP="006856B4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Do napisania aplikacji zdecydowaliśmy się posłużyć językiem </w:t>
      </w:r>
      <w:proofErr w:type="spellStart"/>
      <w:r w:rsidR="00A130D6">
        <w:rPr>
          <w:rFonts w:asciiTheme="majorHAnsi" w:hAnsiTheme="majorHAnsi" w:cstheme="majorHAnsi"/>
        </w:rPr>
        <w:t>P</w:t>
      </w:r>
      <w:r w:rsidRPr="008319C8">
        <w:rPr>
          <w:rFonts w:asciiTheme="majorHAnsi" w:hAnsiTheme="majorHAnsi" w:cstheme="majorHAnsi"/>
        </w:rPr>
        <w:t>ython</w:t>
      </w:r>
      <w:proofErr w:type="spellEnd"/>
      <w:r w:rsidRPr="008319C8">
        <w:rPr>
          <w:rFonts w:asciiTheme="majorHAnsi" w:hAnsiTheme="majorHAnsi" w:cstheme="majorHAnsi"/>
        </w:rPr>
        <w:t xml:space="preserve"> ze względu na jego wszechstronność oraz satysfakcję z pracy. Wadą tego rozwiązania okazała się być wydajność</w:t>
      </w:r>
      <w:r w:rsidR="008B1C51" w:rsidRPr="008319C8">
        <w:rPr>
          <w:rFonts w:asciiTheme="majorHAnsi" w:hAnsiTheme="majorHAnsi" w:cstheme="majorHAnsi"/>
        </w:rPr>
        <w:t>, lecz istotna była dla nas przede wszys</w:t>
      </w:r>
      <w:r w:rsidR="001E0013">
        <w:rPr>
          <w:rFonts w:asciiTheme="majorHAnsi" w:hAnsiTheme="majorHAnsi" w:cstheme="majorHAnsi"/>
        </w:rPr>
        <w:t>t</w:t>
      </w:r>
      <w:r w:rsidR="008B1C51" w:rsidRPr="008319C8">
        <w:rPr>
          <w:rFonts w:asciiTheme="majorHAnsi" w:hAnsiTheme="majorHAnsi" w:cstheme="majorHAnsi"/>
        </w:rPr>
        <w:t>kim zabawa</w:t>
      </w:r>
      <w:r w:rsidR="00243EC3">
        <w:rPr>
          <w:rFonts w:asciiTheme="majorHAnsi" w:hAnsiTheme="majorHAnsi" w:cstheme="majorHAnsi"/>
        </w:rPr>
        <w:t>. Z</w:t>
      </w:r>
      <w:r w:rsidR="008B1C51" w:rsidRPr="008319C8">
        <w:rPr>
          <w:rFonts w:asciiTheme="majorHAnsi" w:hAnsiTheme="majorHAnsi" w:cstheme="majorHAnsi"/>
        </w:rPr>
        <w:t>decydowaliśmy jej sobie nie odbierać</w:t>
      </w:r>
      <w:r w:rsidR="00A22AFC">
        <w:rPr>
          <w:rFonts w:asciiTheme="majorHAnsi" w:hAnsiTheme="majorHAnsi" w:cstheme="majorHAnsi"/>
        </w:rPr>
        <w:t xml:space="preserve"> i użyć języka, w którym każdy się odnajduje</w:t>
      </w:r>
      <w:r w:rsidR="008B1C51" w:rsidRPr="008319C8">
        <w:rPr>
          <w:rFonts w:asciiTheme="majorHAnsi" w:hAnsiTheme="majorHAnsi" w:cstheme="majorHAnsi"/>
        </w:rPr>
        <w:t>. Pełny kształt aplikacja osiągnęła na początku lutego, lecz</w:t>
      </w:r>
      <w:r w:rsidR="005D0885">
        <w:rPr>
          <w:rFonts w:asciiTheme="majorHAnsi" w:hAnsiTheme="majorHAnsi" w:cstheme="majorHAnsi"/>
        </w:rPr>
        <w:t xml:space="preserve"> ilość rzeczy do poprawy, bądź przebudowy</w:t>
      </w:r>
      <w:r w:rsidR="008B1C51" w:rsidRPr="008319C8">
        <w:rPr>
          <w:rFonts w:asciiTheme="majorHAnsi" w:hAnsiTheme="majorHAnsi" w:cstheme="majorHAnsi"/>
        </w:rPr>
        <w:t xml:space="preserve"> wciąż była przytłaczająco duża. </w:t>
      </w:r>
      <w:r w:rsidR="00016180" w:rsidRPr="008319C8">
        <w:rPr>
          <w:rFonts w:asciiTheme="majorHAnsi" w:hAnsiTheme="majorHAnsi" w:cstheme="majorHAnsi"/>
        </w:rPr>
        <w:t>Mimo narastającej presji czasu pod koniec lutego aplikacja osiągnęła swój finalny kształt oraz została zabezpieczona przed błędami.</w:t>
      </w:r>
    </w:p>
    <w:p w14:paraId="2C9E3077" w14:textId="77777777" w:rsidR="000167C7" w:rsidRPr="008319C8" w:rsidRDefault="000167C7" w:rsidP="006856B4">
      <w:pPr>
        <w:ind w:left="864"/>
        <w:jc w:val="both"/>
        <w:rPr>
          <w:rFonts w:asciiTheme="majorHAnsi" w:hAnsiTheme="majorHAnsi" w:cstheme="majorHAnsi"/>
        </w:rPr>
      </w:pPr>
    </w:p>
    <w:p w14:paraId="1ABC9D92" w14:textId="792CCC46" w:rsidR="005F008D" w:rsidRPr="008319C8" w:rsidRDefault="005F008D" w:rsidP="00F1148F">
      <w:pPr>
        <w:pStyle w:val="Nagwek2"/>
      </w:pPr>
      <w:bookmarkStart w:id="4" w:name="_Toc128342669"/>
      <w:r w:rsidRPr="008319C8">
        <w:lastRenderedPageBreak/>
        <w:t>4. Ogólne spostrzeżenia</w:t>
      </w:r>
      <w:bookmarkEnd w:id="4"/>
    </w:p>
    <w:p w14:paraId="46A58BD8" w14:textId="39BC3647" w:rsidR="00EC0E47" w:rsidRDefault="005F008D" w:rsidP="00E07271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Wszyscy członkowie drużyny musieli zmierzyć się z ogromnym wyzwaniem, aby zająć się tematem zupełnie dla nas obcym. </w:t>
      </w:r>
      <w:r w:rsidR="006C0EDF" w:rsidRPr="008319C8">
        <w:rPr>
          <w:rFonts w:asciiTheme="majorHAnsi" w:hAnsiTheme="majorHAnsi" w:cstheme="majorHAnsi"/>
        </w:rPr>
        <w:t>Zdecydowanie dobrym pomysłem był podział drużyny na dwie podgrupy, gdyż część zawodników naszej drużyny ma naturalną zdolność do przyswajania nowej wiedzy na wszelkie tematy, podczas gdy dla pozostałych temat biolog</w:t>
      </w:r>
      <w:r w:rsidR="004A4ACF">
        <w:rPr>
          <w:rFonts w:asciiTheme="majorHAnsi" w:hAnsiTheme="majorHAnsi" w:cstheme="majorHAnsi"/>
        </w:rPr>
        <w:t>i</w:t>
      </w:r>
      <w:r w:rsidR="006C0EDF" w:rsidRPr="008319C8">
        <w:rPr>
          <w:rFonts w:asciiTheme="majorHAnsi" w:hAnsiTheme="majorHAnsi" w:cstheme="majorHAnsi"/>
        </w:rPr>
        <w:t xml:space="preserve">i i chemii </w:t>
      </w:r>
      <w:r w:rsidR="00241A15">
        <w:rPr>
          <w:rFonts w:asciiTheme="majorHAnsi" w:hAnsiTheme="majorHAnsi" w:cstheme="majorHAnsi"/>
        </w:rPr>
        <w:t>to obcy i dość przerażający świat</w:t>
      </w:r>
      <w:r w:rsidR="006C0EDF" w:rsidRPr="008319C8">
        <w:rPr>
          <w:rFonts w:asciiTheme="majorHAnsi" w:hAnsiTheme="majorHAnsi" w:cstheme="majorHAnsi"/>
        </w:rPr>
        <w:t>. To rozwiązanie pomogło przydzielić każdemu zaję</w:t>
      </w:r>
      <w:r w:rsidR="000F32AB">
        <w:rPr>
          <w:rFonts w:asciiTheme="majorHAnsi" w:hAnsiTheme="majorHAnsi" w:cstheme="majorHAnsi"/>
        </w:rPr>
        <w:t>cie</w:t>
      </w:r>
      <w:r w:rsidR="006C0EDF" w:rsidRPr="008319C8">
        <w:rPr>
          <w:rFonts w:asciiTheme="majorHAnsi" w:hAnsiTheme="majorHAnsi" w:cstheme="majorHAnsi"/>
        </w:rPr>
        <w:t>, które sprawia mu najmniej trudności</w:t>
      </w:r>
      <w:r w:rsidR="001E1D1A" w:rsidRPr="008319C8">
        <w:rPr>
          <w:rFonts w:asciiTheme="majorHAnsi" w:hAnsiTheme="majorHAnsi" w:cstheme="majorHAnsi"/>
        </w:rPr>
        <w:t xml:space="preserve"> i </w:t>
      </w:r>
      <w:r w:rsidR="00B754CB">
        <w:rPr>
          <w:rFonts w:asciiTheme="majorHAnsi" w:hAnsiTheme="majorHAnsi" w:cstheme="majorHAnsi"/>
        </w:rPr>
        <w:t>daje</w:t>
      </w:r>
      <w:r w:rsidR="001E1D1A" w:rsidRPr="008319C8">
        <w:rPr>
          <w:rFonts w:asciiTheme="majorHAnsi" w:hAnsiTheme="majorHAnsi" w:cstheme="majorHAnsi"/>
        </w:rPr>
        <w:t xml:space="preserve"> siłę do dalszej pracy</w:t>
      </w:r>
      <w:r w:rsidR="006C0EDF" w:rsidRPr="008319C8">
        <w:rPr>
          <w:rFonts w:asciiTheme="majorHAnsi" w:hAnsiTheme="majorHAnsi" w:cstheme="majorHAnsi"/>
        </w:rPr>
        <w:t>.</w:t>
      </w:r>
      <w:r w:rsidR="001E1D1A" w:rsidRPr="008319C8">
        <w:rPr>
          <w:rFonts w:asciiTheme="majorHAnsi" w:hAnsiTheme="majorHAnsi" w:cstheme="majorHAnsi"/>
        </w:rPr>
        <w:t xml:space="preserve"> Ostatecznie każdy czuje zadowolenie z wykonanej</w:t>
      </w:r>
      <w:r w:rsidR="006E0F2B">
        <w:rPr>
          <w:rFonts w:asciiTheme="majorHAnsi" w:hAnsiTheme="majorHAnsi" w:cstheme="majorHAnsi"/>
        </w:rPr>
        <w:t xml:space="preserve"> aplikacji</w:t>
      </w:r>
      <w:r w:rsidR="001E1D1A" w:rsidRPr="008319C8">
        <w:rPr>
          <w:rFonts w:asciiTheme="majorHAnsi" w:hAnsiTheme="majorHAnsi" w:cstheme="majorHAnsi"/>
        </w:rPr>
        <w:t xml:space="preserve">, </w:t>
      </w:r>
      <w:r w:rsidR="00FC7A18">
        <w:rPr>
          <w:rFonts w:asciiTheme="majorHAnsi" w:hAnsiTheme="majorHAnsi" w:cstheme="majorHAnsi"/>
        </w:rPr>
        <w:t>ponieważ</w:t>
      </w:r>
      <w:r w:rsidR="001E1D1A" w:rsidRPr="008319C8">
        <w:rPr>
          <w:rFonts w:asciiTheme="majorHAnsi" w:hAnsiTheme="majorHAnsi" w:cstheme="majorHAnsi"/>
        </w:rPr>
        <w:t xml:space="preserve"> wyzwanie które</w:t>
      </w:r>
      <w:r w:rsidR="00BE0383">
        <w:rPr>
          <w:rFonts w:asciiTheme="majorHAnsi" w:hAnsiTheme="majorHAnsi" w:cstheme="majorHAnsi"/>
        </w:rPr>
        <w:t xml:space="preserve">go się </w:t>
      </w:r>
      <w:r w:rsidR="001E1D1A" w:rsidRPr="008319C8">
        <w:rPr>
          <w:rFonts w:asciiTheme="majorHAnsi" w:hAnsiTheme="majorHAnsi" w:cstheme="majorHAnsi"/>
        </w:rPr>
        <w:t>podjęliśmy nie należało do najprostszych</w:t>
      </w:r>
      <w:r w:rsidR="003467C7">
        <w:rPr>
          <w:rFonts w:asciiTheme="majorHAnsi" w:hAnsiTheme="majorHAnsi" w:cstheme="majorHAnsi"/>
        </w:rPr>
        <w:t>.</w:t>
      </w:r>
      <w:r w:rsidR="001E1D1A" w:rsidRPr="008319C8">
        <w:rPr>
          <w:rFonts w:asciiTheme="majorHAnsi" w:hAnsiTheme="majorHAnsi" w:cstheme="majorHAnsi"/>
        </w:rPr>
        <w:t xml:space="preserve"> </w:t>
      </w:r>
      <w:r w:rsidR="003467C7">
        <w:rPr>
          <w:rFonts w:asciiTheme="majorHAnsi" w:hAnsiTheme="majorHAnsi" w:cstheme="majorHAnsi"/>
        </w:rPr>
        <w:t>Mówiąc szczerze m</w:t>
      </w:r>
      <w:r w:rsidR="001E1D1A" w:rsidRPr="008319C8">
        <w:rPr>
          <w:rFonts w:asciiTheme="majorHAnsi" w:hAnsiTheme="majorHAnsi" w:cstheme="majorHAnsi"/>
        </w:rPr>
        <w:t>ogliśmy wybrać coś innego</w:t>
      </w:r>
      <w:r w:rsidR="00341D57">
        <w:rPr>
          <w:rFonts w:asciiTheme="majorHAnsi" w:hAnsiTheme="majorHAnsi" w:cstheme="majorHAnsi"/>
        </w:rPr>
        <w:t>, co wykonalibyśmy</w:t>
      </w:r>
      <w:r w:rsidR="001E1D1A" w:rsidRPr="008319C8">
        <w:rPr>
          <w:rFonts w:asciiTheme="majorHAnsi" w:hAnsiTheme="majorHAnsi" w:cstheme="majorHAnsi"/>
        </w:rPr>
        <w:t xml:space="preserve"> po najprostszej linii oporu,</w:t>
      </w:r>
      <w:r w:rsidR="00C03B89">
        <w:rPr>
          <w:rFonts w:asciiTheme="majorHAnsi" w:hAnsiTheme="majorHAnsi" w:cstheme="majorHAnsi"/>
        </w:rPr>
        <w:t xml:space="preserve"> jednak to by nas tak nie usatysfak</w:t>
      </w:r>
      <w:r w:rsidR="00773C71">
        <w:rPr>
          <w:rFonts w:asciiTheme="majorHAnsi" w:hAnsiTheme="majorHAnsi" w:cstheme="majorHAnsi"/>
        </w:rPr>
        <w:t>c</w:t>
      </w:r>
      <w:r w:rsidR="00C03B89">
        <w:rPr>
          <w:rFonts w:asciiTheme="majorHAnsi" w:hAnsiTheme="majorHAnsi" w:cstheme="majorHAnsi"/>
        </w:rPr>
        <w:t>jonowało.</w:t>
      </w:r>
      <w:r w:rsidR="001E1D1A" w:rsidRPr="008319C8">
        <w:rPr>
          <w:rFonts w:asciiTheme="majorHAnsi" w:hAnsiTheme="majorHAnsi" w:cstheme="majorHAnsi"/>
        </w:rPr>
        <w:t xml:space="preserve"> </w:t>
      </w:r>
      <w:r w:rsidR="00C03B89">
        <w:rPr>
          <w:rFonts w:asciiTheme="majorHAnsi" w:hAnsiTheme="majorHAnsi" w:cstheme="majorHAnsi"/>
        </w:rPr>
        <w:t>K</w:t>
      </w:r>
      <w:r w:rsidR="001E1D1A" w:rsidRPr="008319C8">
        <w:rPr>
          <w:rFonts w:asciiTheme="majorHAnsi" w:hAnsiTheme="majorHAnsi" w:cstheme="majorHAnsi"/>
        </w:rPr>
        <w:t xml:space="preserve">oniec końcu stworzyliśmy coś z czego jesteśmy </w:t>
      </w:r>
      <w:r w:rsidR="001A42C5">
        <w:rPr>
          <w:rFonts w:asciiTheme="majorHAnsi" w:hAnsiTheme="majorHAnsi" w:cstheme="majorHAnsi"/>
        </w:rPr>
        <w:t xml:space="preserve">niesamowicie </w:t>
      </w:r>
      <w:r w:rsidR="001E1D1A" w:rsidRPr="008319C8">
        <w:rPr>
          <w:rFonts w:asciiTheme="majorHAnsi" w:hAnsiTheme="majorHAnsi" w:cstheme="majorHAnsi"/>
        </w:rPr>
        <w:t xml:space="preserve">dumni, niezależnie czy przyniesie nam to przepustkę do </w:t>
      </w:r>
      <w:r w:rsidR="008E51EE">
        <w:rPr>
          <w:rFonts w:asciiTheme="majorHAnsi" w:hAnsiTheme="majorHAnsi" w:cstheme="majorHAnsi"/>
        </w:rPr>
        <w:t>trzeciego</w:t>
      </w:r>
      <w:r w:rsidR="001E1D1A" w:rsidRPr="008319C8">
        <w:rPr>
          <w:rFonts w:asciiTheme="majorHAnsi" w:hAnsiTheme="majorHAnsi" w:cstheme="majorHAnsi"/>
        </w:rPr>
        <w:t xml:space="preserve"> etapu czy też nie.</w:t>
      </w:r>
      <w:r w:rsidR="006C0EDF" w:rsidRPr="008319C8">
        <w:rPr>
          <w:rFonts w:asciiTheme="majorHAnsi" w:hAnsiTheme="majorHAnsi" w:cstheme="majorHAnsi"/>
        </w:rPr>
        <w:t xml:space="preserve"> </w:t>
      </w:r>
    </w:p>
    <w:p w14:paraId="4E48B3E4" w14:textId="0D943FFE" w:rsidR="005F008D" w:rsidRPr="008319C8" w:rsidRDefault="00EC0E47" w:rsidP="00EC0E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C026FDA" w14:textId="633206BF" w:rsidR="008319C8" w:rsidRPr="008319C8" w:rsidRDefault="008319C8" w:rsidP="00832D97">
      <w:pPr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977662" wp14:editId="1139CBF2">
                <wp:simplePos x="0" y="0"/>
                <wp:positionH relativeFrom="margin">
                  <wp:align>left</wp:align>
                </wp:positionH>
                <wp:positionV relativeFrom="paragraph">
                  <wp:posOffset>249483</wp:posOffset>
                </wp:positionV>
                <wp:extent cx="5744845" cy="422275"/>
                <wp:effectExtent l="0" t="0" r="27305" b="1587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845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C2AC4" id="Prostokąt 25" o:spid="_x0000_s1026" style="position:absolute;margin-left:0;margin-top:19.65pt;width:452.35pt;height:33.2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" fillcolor="#ffc000 [3207]" strokecolor="#7f5f00 [1607]" strokeweight="1pt">
                <w10:wrap anchorx="margin"/>
              </v:rect>
            </w:pict>
          </mc:Fallback>
        </mc:AlternateContent>
      </w:r>
    </w:p>
    <w:p w14:paraId="0505CD21" w14:textId="66E74FEF" w:rsidR="00832D97" w:rsidRPr="008319C8" w:rsidRDefault="00832D97" w:rsidP="008319C8">
      <w:pPr>
        <w:pStyle w:val="Nagwek1"/>
        <w:rPr>
          <w:rFonts w:asciiTheme="majorHAnsi" w:hAnsiTheme="majorHAnsi" w:cstheme="majorHAnsi"/>
        </w:rPr>
      </w:pPr>
      <w:bookmarkStart w:id="5" w:name="_Toc128342670"/>
      <w:r w:rsidRPr="008319C8">
        <w:rPr>
          <w:rFonts w:asciiTheme="majorHAnsi" w:hAnsiTheme="majorHAnsi" w:cstheme="majorHAnsi"/>
        </w:rPr>
        <w:t xml:space="preserve">II. </w:t>
      </w:r>
      <w:proofErr w:type="spellStart"/>
      <w:r w:rsidRPr="008319C8">
        <w:rPr>
          <w:rFonts w:asciiTheme="majorHAnsi" w:hAnsiTheme="majorHAnsi" w:cstheme="majorHAnsi"/>
        </w:rPr>
        <w:t>Funkcjonalnośc</w:t>
      </w:r>
      <w:proofErr w:type="spellEnd"/>
      <w:r w:rsidRPr="008319C8">
        <w:rPr>
          <w:rFonts w:asciiTheme="majorHAnsi" w:hAnsiTheme="majorHAnsi" w:cstheme="majorHAnsi"/>
        </w:rPr>
        <w:t xml:space="preserve"> aplikacji</w:t>
      </w:r>
      <w:bookmarkEnd w:id="5"/>
      <w:r w:rsidRPr="008319C8">
        <w:rPr>
          <w:rFonts w:asciiTheme="majorHAnsi" w:hAnsiTheme="majorHAnsi" w:cstheme="majorHAnsi"/>
        </w:rPr>
        <w:t xml:space="preserve"> </w:t>
      </w:r>
    </w:p>
    <w:p w14:paraId="10216D64" w14:textId="6D6E619A" w:rsidR="005536C4" w:rsidRPr="005536C4" w:rsidRDefault="00781442" w:rsidP="005536C4">
      <w:pPr>
        <w:pStyle w:val="Nagwek2"/>
      </w:pPr>
      <w:bookmarkStart w:id="6" w:name="_Toc128342671"/>
      <w:r w:rsidRPr="008319C8">
        <w:t>1. Interfejs</w:t>
      </w:r>
      <w:bookmarkEnd w:id="6"/>
      <w:r w:rsidR="005536C4">
        <w:br/>
      </w:r>
    </w:p>
    <w:p w14:paraId="06AE2DF0" w14:textId="52332BBA" w:rsidR="00217706" w:rsidRPr="008319C8" w:rsidRDefault="007B26A5" w:rsidP="00232EE9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5588221E" wp14:editId="5C9B7061">
            <wp:extent cx="4598177" cy="12934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4"/>
                    <a:stretch/>
                  </pic:blipFill>
                  <pic:spPr bwMode="auto">
                    <a:xfrm>
                      <a:off x="0" y="0"/>
                      <a:ext cx="4628205" cy="130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36C4">
        <w:rPr>
          <w:rFonts w:asciiTheme="majorHAnsi" w:hAnsiTheme="majorHAnsi" w:cstheme="majorHAnsi"/>
        </w:rPr>
        <w:br/>
      </w:r>
    </w:p>
    <w:p w14:paraId="793087B3" w14:textId="102F76DD" w:rsidR="00217706" w:rsidRPr="008319C8" w:rsidRDefault="007B26A5" w:rsidP="00F3199E">
      <w:pPr>
        <w:ind w:left="864"/>
        <w:jc w:val="both"/>
        <w:rPr>
          <w:rFonts w:asciiTheme="majorHAnsi" w:hAnsiTheme="majorHAnsi" w:cstheme="majorHAnsi"/>
        </w:rPr>
      </w:pPr>
      <w:r w:rsidRPr="00114EE5">
        <w:rPr>
          <w:rFonts w:asciiTheme="majorHAnsi" w:hAnsiTheme="majorHAnsi" w:cstheme="majorHAnsi"/>
          <w:b/>
          <w:bCs/>
          <w:i/>
          <w:iCs/>
          <w:u w:val="single"/>
        </w:rPr>
        <w:t>A</w:t>
      </w:r>
      <w:r w:rsidRPr="00114EE5">
        <w:rPr>
          <w:rFonts w:asciiTheme="majorHAnsi" w:hAnsiTheme="majorHAnsi" w:cstheme="majorHAnsi"/>
          <w:b/>
          <w:bCs/>
        </w:rPr>
        <w:t xml:space="preserve"> </w:t>
      </w:r>
      <w:r w:rsidRPr="008319C8">
        <w:rPr>
          <w:rFonts w:asciiTheme="majorHAnsi" w:hAnsiTheme="majorHAnsi" w:cstheme="majorHAnsi"/>
        </w:rPr>
        <w:t xml:space="preserve">– </w:t>
      </w:r>
      <w:proofErr w:type="spellStart"/>
      <w:r w:rsidRPr="008319C8">
        <w:rPr>
          <w:rFonts w:asciiTheme="majorHAnsi" w:hAnsiTheme="majorHAnsi" w:cstheme="majorHAnsi"/>
        </w:rPr>
        <w:t>input</w:t>
      </w:r>
      <w:proofErr w:type="spellEnd"/>
      <w:r w:rsidRPr="008319C8">
        <w:rPr>
          <w:rFonts w:asciiTheme="majorHAnsi" w:hAnsiTheme="majorHAnsi" w:cstheme="majorHAnsi"/>
        </w:rPr>
        <w:t xml:space="preserve"> służący do wczytania sekwencji DNA, bądź RNA</w:t>
      </w:r>
    </w:p>
    <w:p w14:paraId="2739E292" w14:textId="16174C5F" w:rsidR="007B26A5" w:rsidRPr="008319C8" w:rsidRDefault="007B26A5" w:rsidP="00F3199E">
      <w:pPr>
        <w:ind w:left="864"/>
        <w:jc w:val="both"/>
        <w:rPr>
          <w:rFonts w:asciiTheme="majorHAnsi" w:hAnsiTheme="majorHAnsi" w:cstheme="majorHAnsi"/>
        </w:rPr>
      </w:pPr>
      <w:r w:rsidRPr="00114EE5">
        <w:rPr>
          <w:rFonts w:asciiTheme="majorHAnsi" w:hAnsiTheme="majorHAnsi" w:cstheme="majorHAnsi"/>
          <w:b/>
          <w:bCs/>
          <w:i/>
          <w:iCs/>
          <w:u w:val="single"/>
        </w:rPr>
        <w:t>B</w:t>
      </w:r>
      <w:r w:rsidRPr="00114EE5">
        <w:rPr>
          <w:rFonts w:asciiTheme="majorHAnsi" w:hAnsiTheme="majorHAnsi" w:cstheme="majorHAnsi"/>
          <w:b/>
          <w:bCs/>
        </w:rPr>
        <w:t xml:space="preserve"> </w:t>
      </w:r>
      <w:r w:rsidRPr="008319C8">
        <w:rPr>
          <w:rFonts w:asciiTheme="majorHAnsi" w:hAnsiTheme="majorHAnsi" w:cstheme="majorHAnsi"/>
        </w:rPr>
        <w:t xml:space="preserve">– przycisk do importu sekwencji DNA lub RNA z pliku tekstowego, wczytana sekwencja pojawia się w </w:t>
      </w:r>
      <w:proofErr w:type="spellStart"/>
      <w:r w:rsidRPr="008319C8">
        <w:rPr>
          <w:rFonts w:asciiTheme="majorHAnsi" w:hAnsiTheme="majorHAnsi" w:cstheme="majorHAnsi"/>
        </w:rPr>
        <w:t>inpucie</w:t>
      </w:r>
      <w:proofErr w:type="spellEnd"/>
      <w:r w:rsidRPr="008319C8">
        <w:rPr>
          <w:rFonts w:asciiTheme="majorHAnsi" w:hAnsiTheme="majorHAnsi" w:cstheme="majorHAnsi"/>
        </w:rPr>
        <w:t xml:space="preserve"> A</w:t>
      </w:r>
    </w:p>
    <w:p w14:paraId="20CE39F9" w14:textId="26F35266" w:rsidR="007B26A5" w:rsidRPr="008319C8" w:rsidRDefault="007B26A5" w:rsidP="00F3199E">
      <w:pPr>
        <w:ind w:left="864"/>
        <w:jc w:val="both"/>
        <w:rPr>
          <w:rFonts w:asciiTheme="majorHAnsi" w:hAnsiTheme="majorHAnsi" w:cstheme="majorHAnsi"/>
        </w:rPr>
      </w:pPr>
      <w:r w:rsidRPr="00114EE5">
        <w:rPr>
          <w:rFonts w:asciiTheme="majorHAnsi" w:hAnsiTheme="majorHAnsi" w:cstheme="majorHAnsi"/>
          <w:b/>
          <w:bCs/>
          <w:i/>
          <w:iCs/>
          <w:u w:val="single"/>
        </w:rPr>
        <w:t>C</w:t>
      </w:r>
      <w:r w:rsidRPr="008319C8">
        <w:rPr>
          <w:rFonts w:asciiTheme="majorHAnsi" w:hAnsiTheme="majorHAnsi" w:cstheme="majorHAnsi"/>
        </w:rPr>
        <w:t xml:space="preserve"> – przycisk do wykonania analizy podanego DNA lub RNA. Jest on zablokowany, aż do momentu gdy w </w:t>
      </w:r>
      <w:proofErr w:type="spellStart"/>
      <w:r w:rsidRPr="008319C8">
        <w:rPr>
          <w:rFonts w:asciiTheme="majorHAnsi" w:hAnsiTheme="majorHAnsi" w:cstheme="majorHAnsi"/>
        </w:rPr>
        <w:t>inpucie</w:t>
      </w:r>
      <w:proofErr w:type="spellEnd"/>
      <w:r w:rsidRPr="008319C8">
        <w:rPr>
          <w:rFonts w:asciiTheme="majorHAnsi" w:hAnsiTheme="majorHAnsi" w:cstheme="majorHAnsi"/>
        </w:rPr>
        <w:t xml:space="preserve"> A znajdzi</w:t>
      </w:r>
      <w:r w:rsidR="004D6C5B">
        <w:rPr>
          <w:rFonts w:asciiTheme="majorHAnsi" w:hAnsiTheme="majorHAnsi" w:cstheme="majorHAnsi"/>
        </w:rPr>
        <w:t>e</w:t>
      </w:r>
      <w:r w:rsidRPr="008319C8">
        <w:rPr>
          <w:rFonts w:asciiTheme="majorHAnsi" w:hAnsiTheme="majorHAnsi" w:cstheme="majorHAnsi"/>
        </w:rPr>
        <w:t xml:space="preserve"> się całkowicie poprawna sekwencja DNA lub RNA</w:t>
      </w:r>
    </w:p>
    <w:p w14:paraId="233E0E27" w14:textId="710A202E" w:rsidR="007B26A5" w:rsidRPr="008319C8" w:rsidRDefault="007B26A5" w:rsidP="00F3199E">
      <w:pPr>
        <w:ind w:left="864"/>
        <w:jc w:val="both"/>
        <w:rPr>
          <w:rFonts w:asciiTheme="majorHAnsi" w:hAnsiTheme="majorHAnsi" w:cstheme="majorHAnsi"/>
        </w:rPr>
      </w:pPr>
      <w:r w:rsidRPr="00114EE5">
        <w:rPr>
          <w:rFonts w:asciiTheme="majorHAnsi" w:hAnsiTheme="majorHAnsi" w:cstheme="majorHAnsi"/>
          <w:b/>
          <w:bCs/>
          <w:i/>
          <w:iCs/>
          <w:u w:val="single"/>
        </w:rPr>
        <w:t>D</w:t>
      </w:r>
      <w:r w:rsidRPr="005B65C7">
        <w:rPr>
          <w:rFonts w:asciiTheme="majorHAnsi" w:hAnsiTheme="majorHAnsi" w:cstheme="majorHAnsi"/>
          <w:i/>
          <w:iCs/>
          <w:u w:val="single"/>
        </w:rPr>
        <w:t xml:space="preserve"> </w:t>
      </w:r>
      <w:r w:rsidRPr="008319C8">
        <w:rPr>
          <w:rFonts w:asciiTheme="majorHAnsi" w:hAnsiTheme="majorHAnsi" w:cstheme="majorHAnsi"/>
        </w:rPr>
        <w:t>– przyciski wyboru ramek odczytu(</w:t>
      </w:r>
      <w:proofErr w:type="spellStart"/>
      <w:r w:rsidRPr="008319C8">
        <w:rPr>
          <w:rFonts w:asciiTheme="majorHAnsi" w:hAnsiTheme="majorHAnsi" w:cstheme="majorHAnsi"/>
        </w:rPr>
        <w:t>Frame</w:t>
      </w:r>
      <w:proofErr w:type="spellEnd"/>
      <w:r w:rsidRPr="008319C8">
        <w:rPr>
          <w:rFonts w:asciiTheme="majorHAnsi" w:hAnsiTheme="majorHAnsi" w:cstheme="majorHAnsi"/>
        </w:rPr>
        <w:t xml:space="preserve"> 1: +1; </w:t>
      </w:r>
      <w:proofErr w:type="spellStart"/>
      <w:r w:rsidRPr="008319C8">
        <w:rPr>
          <w:rFonts w:asciiTheme="majorHAnsi" w:hAnsiTheme="majorHAnsi" w:cstheme="majorHAnsi"/>
        </w:rPr>
        <w:t>Frame</w:t>
      </w:r>
      <w:proofErr w:type="spellEnd"/>
      <w:r w:rsidRPr="008319C8">
        <w:rPr>
          <w:rFonts w:asciiTheme="majorHAnsi" w:hAnsiTheme="majorHAnsi" w:cstheme="majorHAnsi"/>
        </w:rPr>
        <w:t xml:space="preserve"> 2: +2; </w:t>
      </w:r>
      <w:proofErr w:type="spellStart"/>
      <w:r w:rsidRPr="008319C8">
        <w:rPr>
          <w:rFonts w:asciiTheme="majorHAnsi" w:hAnsiTheme="majorHAnsi" w:cstheme="majorHAnsi"/>
        </w:rPr>
        <w:t>Frame</w:t>
      </w:r>
      <w:proofErr w:type="spellEnd"/>
      <w:r w:rsidRPr="008319C8">
        <w:rPr>
          <w:rFonts w:asciiTheme="majorHAnsi" w:hAnsiTheme="majorHAnsi" w:cstheme="majorHAnsi"/>
        </w:rPr>
        <w:t xml:space="preserve"> 3: +3). Stają się one aktywne dopiero po przeanalizowaniu sekwencji za pomocą przycisku C</w:t>
      </w:r>
    </w:p>
    <w:p w14:paraId="3F9CE456" w14:textId="7D660A99" w:rsidR="007B26A5" w:rsidRDefault="007B26A5" w:rsidP="00F3199E">
      <w:pPr>
        <w:ind w:left="864"/>
        <w:jc w:val="both"/>
        <w:rPr>
          <w:rFonts w:asciiTheme="majorHAnsi" w:hAnsiTheme="majorHAnsi" w:cstheme="majorHAnsi"/>
        </w:rPr>
      </w:pPr>
      <w:r w:rsidRPr="00114EE5">
        <w:rPr>
          <w:rFonts w:asciiTheme="majorHAnsi" w:hAnsiTheme="majorHAnsi" w:cstheme="majorHAnsi"/>
          <w:b/>
          <w:bCs/>
          <w:i/>
          <w:iCs/>
          <w:u w:val="single"/>
        </w:rPr>
        <w:t>E</w:t>
      </w:r>
      <w:r w:rsidRPr="00114EE5">
        <w:rPr>
          <w:rFonts w:asciiTheme="majorHAnsi" w:hAnsiTheme="majorHAnsi" w:cstheme="majorHAnsi"/>
          <w:b/>
          <w:bCs/>
        </w:rPr>
        <w:t xml:space="preserve"> </w:t>
      </w:r>
      <w:r w:rsidRPr="008319C8">
        <w:rPr>
          <w:rFonts w:asciiTheme="majorHAnsi" w:hAnsiTheme="majorHAnsi" w:cstheme="majorHAnsi"/>
        </w:rPr>
        <w:t xml:space="preserve">– białka zawarte w </w:t>
      </w:r>
      <w:r w:rsidR="00481026" w:rsidRPr="008319C8">
        <w:rPr>
          <w:rFonts w:asciiTheme="majorHAnsi" w:hAnsiTheme="majorHAnsi" w:cstheme="majorHAnsi"/>
        </w:rPr>
        <w:t>danej ramce odczytu.</w:t>
      </w:r>
      <w:r w:rsidR="00884101" w:rsidRPr="008319C8">
        <w:rPr>
          <w:rFonts w:asciiTheme="majorHAnsi" w:hAnsiTheme="majorHAnsi" w:cstheme="majorHAnsi"/>
        </w:rPr>
        <w:t xml:space="preserve"> Treść tej sekcji pojawia się dopiero przeanalizowaniu sekwencji, a następnie wybraniu danej ramki. Blok E może być pusty, gdy w danej ramce odczytu nie udało się znaleźć żadnego białka, bądź zawierać listę przeanalizowanych białek</w:t>
      </w:r>
    </w:p>
    <w:p w14:paraId="4EB18033" w14:textId="77777777" w:rsidR="00F3199E" w:rsidRPr="008319C8" w:rsidRDefault="00F3199E" w:rsidP="00232EE9">
      <w:pPr>
        <w:ind w:left="864"/>
        <w:rPr>
          <w:rFonts w:asciiTheme="majorHAnsi" w:hAnsiTheme="majorHAnsi" w:cstheme="majorHAnsi"/>
        </w:rPr>
      </w:pPr>
    </w:p>
    <w:p w14:paraId="2490BA8A" w14:textId="64B5D609" w:rsidR="00D70771" w:rsidRPr="008319C8" w:rsidRDefault="00D70771" w:rsidP="00F3199E">
      <w:pPr>
        <w:pStyle w:val="Nagwek2"/>
      </w:pPr>
      <w:bookmarkStart w:id="7" w:name="_Toc128342672"/>
      <w:r w:rsidRPr="008319C8">
        <w:t>2. Analiza sekwencji</w:t>
      </w:r>
      <w:bookmarkEnd w:id="7"/>
    </w:p>
    <w:p w14:paraId="04D6D058" w14:textId="577B5E04" w:rsidR="00EE167B" w:rsidRDefault="00F80001" w:rsidP="00EE167B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>Wprowadź poprawną sekwencję RNA(litery: A,U,C,G) lub DNA</w:t>
      </w:r>
      <w:r w:rsidR="00AD7E22" w:rsidRPr="008319C8">
        <w:rPr>
          <w:rFonts w:asciiTheme="majorHAnsi" w:hAnsiTheme="majorHAnsi" w:cstheme="majorHAnsi"/>
        </w:rPr>
        <w:t>(litery: A,T,C,G)</w:t>
      </w:r>
      <w:r w:rsidR="00C75F04" w:rsidRPr="008319C8">
        <w:rPr>
          <w:rFonts w:asciiTheme="majorHAnsi" w:hAnsiTheme="majorHAnsi" w:cstheme="majorHAnsi"/>
        </w:rPr>
        <w:t xml:space="preserve"> ręcznie, bądź wybierz przycisk </w:t>
      </w:r>
      <w:r w:rsidR="00251C32" w:rsidRPr="00251C32">
        <w:rPr>
          <w:rFonts w:asciiTheme="majorHAnsi" w:hAnsiTheme="majorHAnsi" w:cstheme="majorHAnsi"/>
          <w:i/>
          <w:iCs/>
        </w:rPr>
        <w:t>„</w:t>
      </w:r>
      <w:r w:rsidR="00C75F04" w:rsidRPr="00251C32">
        <w:rPr>
          <w:rFonts w:asciiTheme="majorHAnsi" w:hAnsiTheme="majorHAnsi" w:cstheme="majorHAnsi"/>
          <w:i/>
          <w:iCs/>
        </w:rPr>
        <w:t>Import</w:t>
      </w:r>
      <w:r w:rsidR="00251C32" w:rsidRPr="00251C32">
        <w:rPr>
          <w:rFonts w:asciiTheme="majorHAnsi" w:hAnsiTheme="majorHAnsi" w:cstheme="majorHAnsi"/>
          <w:i/>
          <w:iCs/>
        </w:rPr>
        <w:t>”</w:t>
      </w:r>
      <w:r w:rsidR="00C75F04" w:rsidRPr="008319C8">
        <w:rPr>
          <w:rFonts w:asciiTheme="majorHAnsi" w:hAnsiTheme="majorHAnsi" w:cstheme="majorHAnsi"/>
        </w:rPr>
        <w:t xml:space="preserve"> aby za</w:t>
      </w:r>
      <w:r w:rsidR="00CA1B15">
        <w:rPr>
          <w:rFonts w:asciiTheme="majorHAnsi" w:hAnsiTheme="majorHAnsi" w:cstheme="majorHAnsi"/>
        </w:rPr>
        <w:t>i</w:t>
      </w:r>
      <w:r w:rsidR="00C75F04" w:rsidRPr="008319C8">
        <w:rPr>
          <w:rFonts w:asciiTheme="majorHAnsi" w:hAnsiTheme="majorHAnsi" w:cstheme="majorHAnsi"/>
        </w:rPr>
        <w:t xml:space="preserve">mportować </w:t>
      </w:r>
      <w:r w:rsidR="00D12E82">
        <w:rPr>
          <w:rFonts w:asciiTheme="majorHAnsi" w:hAnsiTheme="majorHAnsi" w:cstheme="majorHAnsi"/>
        </w:rPr>
        <w:t>sekwencję</w:t>
      </w:r>
      <w:r w:rsidR="00C75F04" w:rsidRPr="008319C8">
        <w:rPr>
          <w:rFonts w:asciiTheme="majorHAnsi" w:hAnsiTheme="majorHAnsi" w:cstheme="majorHAnsi"/>
        </w:rPr>
        <w:t xml:space="preserve"> z pliku tekstowego</w:t>
      </w:r>
      <w:r w:rsidR="00AD7E22" w:rsidRPr="008319C8">
        <w:rPr>
          <w:rFonts w:asciiTheme="majorHAnsi" w:hAnsiTheme="majorHAnsi" w:cstheme="majorHAnsi"/>
        </w:rPr>
        <w:t>. Do momentu aż prawidłowa sekwencja</w:t>
      </w:r>
      <w:r w:rsidR="00EE167B">
        <w:rPr>
          <w:rFonts w:asciiTheme="majorHAnsi" w:hAnsiTheme="majorHAnsi" w:cstheme="majorHAnsi"/>
        </w:rPr>
        <w:t xml:space="preserve"> nie</w:t>
      </w:r>
      <w:r w:rsidR="00AD7E22" w:rsidRPr="008319C8">
        <w:rPr>
          <w:rFonts w:asciiTheme="majorHAnsi" w:hAnsiTheme="majorHAnsi" w:cstheme="majorHAnsi"/>
        </w:rPr>
        <w:t xml:space="preserve"> pojawi się w </w:t>
      </w:r>
      <w:proofErr w:type="spellStart"/>
      <w:r w:rsidR="00AD7E22" w:rsidRPr="008319C8">
        <w:rPr>
          <w:rFonts w:asciiTheme="majorHAnsi" w:hAnsiTheme="majorHAnsi" w:cstheme="majorHAnsi"/>
        </w:rPr>
        <w:t>inpucie</w:t>
      </w:r>
      <w:proofErr w:type="spellEnd"/>
      <w:r w:rsidR="00347907">
        <w:rPr>
          <w:rFonts w:asciiTheme="majorHAnsi" w:hAnsiTheme="majorHAnsi" w:cstheme="majorHAnsi"/>
        </w:rPr>
        <w:t xml:space="preserve"> -</w:t>
      </w:r>
      <w:r w:rsidR="00AD7E22" w:rsidRPr="008319C8">
        <w:rPr>
          <w:rFonts w:asciiTheme="majorHAnsi" w:hAnsiTheme="majorHAnsi" w:cstheme="majorHAnsi"/>
        </w:rPr>
        <w:t xml:space="preserve"> program nie umożliwi wykonywania dalszej części operacji.</w:t>
      </w:r>
    </w:p>
    <w:p w14:paraId="32D2B312" w14:textId="77777777" w:rsidR="00624F04" w:rsidRPr="00EE167B" w:rsidRDefault="00624F04" w:rsidP="00EE167B">
      <w:pPr>
        <w:ind w:left="864"/>
        <w:jc w:val="both"/>
        <w:rPr>
          <w:rFonts w:asciiTheme="majorHAnsi" w:hAnsiTheme="majorHAnsi" w:cstheme="majorHAnsi"/>
        </w:rPr>
      </w:pPr>
    </w:p>
    <w:p w14:paraId="3D8C8E2C" w14:textId="00D43D3C" w:rsidR="00C75F04" w:rsidRPr="00E46EFA" w:rsidRDefault="00C75F04" w:rsidP="00A12BD3">
      <w:pPr>
        <w:ind w:left="864"/>
        <w:jc w:val="both"/>
        <w:rPr>
          <w:rFonts w:asciiTheme="majorHAnsi" w:hAnsiTheme="majorHAnsi" w:cstheme="majorHAnsi"/>
          <w:i/>
          <w:iCs/>
          <w:color w:val="BF8F00" w:themeColor="accent4" w:themeShade="BF"/>
        </w:rPr>
      </w:pPr>
      <w:r w:rsidRPr="00E46EFA">
        <w:rPr>
          <w:rFonts w:asciiTheme="majorHAnsi" w:hAnsiTheme="majorHAnsi" w:cstheme="majorHAnsi"/>
          <w:i/>
          <w:iCs/>
          <w:color w:val="BF8F00" w:themeColor="accent4" w:themeShade="BF"/>
        </w:rPr>
        <w:t>UWAGA!</w:t>
      </w:r>
    </w:p>
    <w:p w14:paraId="545AC77B" w14:textId="39A3AEF2" w:rsidR="00624F04" w:rsidRPr="00E46EFA" w:rsidRDefault="00C75F04" w:rsidP="00A12BD3">
      <w:pPr>
        <w:ind w:left="864"/>
        <w:jc w:val="both"/>
        <w:rPr>
          <w:rFonts w:asciiTheme="majorHAnsi" w:hAnsiTheme="majorHAnsi" w:cstheme="majorHAnsi"/>
          <w:i/>
          <w:iCs/>
          <w:color w:val="BF8F00" w:themeColor="accent4" w:themeShade="BF"/>
        </w:rPr>
      </w:pPr>
      <w:r w:rsidRPr="00E46EFA">
        <w:rPr>
          <w:rFonts w:asciiTheme="majorHAnsi" w:hAnsiTheme="majorHAnsi" w:cstheme="majorHAnsi"/>
          <w:i/>
          <w:iCs/>
          <w:color w:val="BF8F00" w:themeColor="accent4" w:themeShade="BF"/>
        </w:rPr>
        <w:t>Wprowadzana sekwencja nie może zawierać żadnych białych znaków</w:t>
      </w:r>
      <w:r w:rsidR="00C15E46" w:rsidRPr="00E46EFA">
        <w:rPr>
          <w:rFonts w:asciiTheme="majorHAnsi" w:hAnsiTheme="majorHAnsi" w:cstheme="majorHAnsi"/>
          <w:i/>
          <w:iCs/>
          <w:color w:val="BF8F00" w:themeColor="accent4" w:themeShade="BF"/>
        </w:rPr>
        <w:t>(spacji, enterów it</w:t>
      </w:r>
      <w:r w:rsidR="002B283F" w:rsidRPr="00E46EFA">
        <w:rPr>
          <w:rFonts w:asciiTheme="majorHAnsi" w:hAnsiTheme="majorHAnsi" w:cstheme="majorHAnsi"/>
          <w:i/>
          <w:iCs/>
          <w:color w:val="BF8F00" w:themeColor="accent4" w:themeShade="BF"/>
        </w:rPr>
        <w:t>p</w:t>
      </w:r>
      <w:r w:rsidR="00C15E46" w:rsidRPr="00E46EFA">
        <w:rPr>
          <w:rFonts w:asciiTheme="majorHAnsi" w:hAnsiTheme="majorHAnsi" w:cstheme="majorHAnsi"/>
          <w:i/>
          <w:iCs/>
          <w:color w:val="BF8F00" w:themeColor="accent4" w:themeShade="BF"/>
        </w:rPr>
        <w:t>.)</w:t>
      </w:r>
      <w:r w:rsidRPr="00E46EFA">
        <w:rPr>
          <w:rFonts w:asciiTheme="majorHAnsi" w:hAnsiTheme="majorHAnsi" w:cstheme="majorHAnsi"/>
          <w:i/>
          <w:iCs/>
          <w:color w:val="BF8F00" w:themeColor="accent4" w:themeShade="BF"/>
        </w:rPr>
        <w:t xml:space="preserve"> ani w </w:t>
      </w:r>
      <w:proofErr w:type="spellStart"/>
      <w:r w:rsidRPr="00E46EFA">
        <w:rPr>
          <w:rFonts w:asciiTheme="majorHAnsi" w:hAnsiTheme="majorHAnsi" w:cstheme="majorHAnsi"/>
          <w:i/>
          <w:iCs/>
          <w:color w:val="BF8F00" w:themeColor="accent4" w:themeShade="BF"/>
        </w:rPr>
        <w:t>inpucie</w:t>
      </w:r>
      <w:proofErr w:type="spellEnd"/>
      <w:r w:rsidRPr="00E46EFA">
        <w:rPr>
          <w:rFonts w:asciiTheme="majorHAnsi" w:hAnsiTheme="majorHAnsi" w:cstheme="majorHAnsi"/>
          <w:i/>
          <w:iCs/>
          <w:color w:val="BF8F00" w:themeColor="accent4" w:themeShade="BF"/>
        </w:rPr>
        <w:t>, ani w pliku</w:t>
      </w:r>
      <w:r w:rsidR="00EC1D70" w:rsidRPr="00E46EFA">
        <w:rPr>
          <w:rFonts w:asciiTheme="majorHAnsi" w:hAnsiTheme="majorHAnsi" w:cstheme="majorHAnsi"/>
          <w:i/>
          <w:iCs/>
          <w:color w:val="BF8F00" w:themeColor="accent4" w:themeShade="BF"/>
        </w:rPr>
        <w:t xml:space="preserve"> tekstowym. </w:t>
      </w:r>
    </w:p>
    <w:p w14:paraId="1DBD286F" w14:textId="77777777" w:rsidR="00E46EFA" w:rsidRDefault="00E46EFA" w:rsidP="00EE167B">
      <w:pPr>
        <w:jc w:val="center"/>
        <w:rPr>
          <w:rFonts w:asciiTheme="majorHAnsi" w:hAnsiTheme="majorHAnsi" w:cstheme="majorHAnsi"/>
          <w:noProof/>
        </w:rPr>
      </w:pPr>
    </w:p>
    <w:p w14:paraId="13FB6B87" w14:textId="48023CFA" w:rsidR="009D0EED" w:rsidRDefault="009D0EED" w:rsidP="00EE167B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4143576" wp14:editId="6A657987">
            <wp:extent cx="3959010" cy="1091562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4"/>
                    <a:stretch/>
                  </pic:blipFill>
                  <pic:spPr bwMode="auto">
                    <a:xfrm>
                      <a:off x="0" y="0"/>
                      <a:ext cx="3959010" cy="109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EFBAA" w14:textId="77777777" w:rsidR="00E46EFA" w:rsidRPr="008319C8" w:rsidRDefault="00E46EFA" w:rsidP="00EE167B">
      <w:pPr>
        <w:jc w:val="center"/>
        <w:rPr>
          <w:rFonts w:asciiTheme="majorHAnsi" w:hAnsiTheme="majorHAnsi" w:cstheme="majorHAnsi"/>
        </w:rPr>
      </w:pPr>
    </w:p>
    <w:p w14:paraId="163B5F8B" w14:textId="648B4167" w:rsidR="00B36B11" w:rsidRDefault="00B36B11" w:rsidP="00D67868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Po przeanalizowaniu białek należy wybrać jedną z </w:t>
      </w:r>
      <w:r w:rsidR="00A12BD3">
        <w:rPr>
          <w:rFonts w:asciiTheme="majorHAnsi" w:hAnsiTheme="majorHAnsi" w:cstheme="majorHAnsi"/>
        </w:rPr>
        <w:t>trzech</w:t>
      </w:r>
      <w:r w:rsidRPr="008319C8">
        <w:rPr>
          <w:rFonts w:asciiTheme="majorHAnsi" w:hAnsiTheme="majorHAnsi" w:cstheme="majorHAnsi"/>
        </w:rPr>
        <w:t xml:space="preserve"> ramek odczytu</w:t>
      </w:r>
      <w:r w:rsidR="00DA15C0" w:rsidRPr="008319C8">
        <w:rPr>
          <w:rFonts w:asciiTheme="majorHAnsi" w:hAnsiTheme="majorHAnsi" w:cstheme="majorHAnsi"/>
        </w:rPr>
        <w:t>(</w:t>
      </w:r>
      <w:proofErr w:type="spellStart"/>
      <w:r w:rsidR="00DA15C0" w:rsidRPr="008319C8">
        <w:rPr>
          <w:rFonts w:asciiTheme="majorHAnsi" w:hAnsiTheme="majorHAnsi" w:cstheme="majorHAnsi"/>
        </w:rPr>
        <w:t>Frame</w:t>
      </w:r>
      <w:proofErr w:type="spellEnd"/>
      <w:r w:rsidR="00DA15C0" w:rsidRPr="008319C8">
        <w:rPr>
          <w:rFonts w:asciiTheme="majorHAnsi" w:hAnsiTheme="majorHAnsi" w:cstheme="majorHAnsi"/>
        </w:rPr>
        <w:t xml:space="preserve"> 1: +1; </w:t>
      </w:r>
      <w:proofErr w:type="spellStart"/>
      <w:r w:rsidR="00DA15C0" w:rsidRPr="008319C8">
        <w:rPr>
          <w:rFonts w:asciiTheme="majorHAnsi" w:hAnsiTheme="majorHAnsi" w:cstheme="majorHAnsi"/>
        </w:rPr>
        <w:t>Frame</w:t>
      </w:r>
      <w:proofErr w:type="spellEnd"/>
      <w:r w:rsidR="00DA15C0" w:rsidRPr="008319C8">
        <w:rPr>
          <w:rFonts w:asciiTheme="majorHAnsi" w:hAnsiTheme="majorHAnsi" w:cstheme="majorHAnsi"/>
        </w:rPr>
        <w:t xml:space="preserve"> 2: +2; </w:t>
      </w:r>
      <w:proofErr w:type="spellStart"/>
      <w:r w:rsidR="00DA15C0" w:rsidRPr="008319C8">
        <w:rPr>
          <w:rFonts w:asciiTheme="majorHAnsi" w:hAnsiTheme="majorHAnsi" w:cstheme="majorHAnsi"/>
        </w:rPr>
        <w:t>Frame</w:t>
      </w:r>
      <w:proofErr w:type="spellEnd"/>
      <w:r w:rsidR="00DA15C0" w:rsidRPr="008319C8">
        <w:rPr>
          <w:rFonts w:asciiTheme="majorHAnsi" w:hAnsiTheme="majorHAnsi" w:cstheme="majorHAnsi"/>
        </w:rPr>
        <w:t xml:space="preserve"> 3: +3)</w:t>
      </w:r>
      <w:r w:rsidRPr="008319C8">
        <w:rPr>
          <w:rFonts w:asciiTheme="majorHAnsi" w:hAnsiTheme="majorHAnsi" w:cstheme="majorHAnsi"/>
        </w:rPr>
        <w:t>.</w:t>
      </w:r>
      <w:r w:rsidR="006F78D5" w:rsidRPr="008319C8">
        <w:rPr>
          <w:rFonts w:asciiTheme="majorHAnsi" w:hAnsiTheme="majorHAnsi" w:cstheme="majorHAnsi"/>
        </w:rPr>
        <w:t xml:space="preserve"> Ramka odczytu, definiuje od którego </w:t>
      </w:r>
      <w:r w:rsidR="00872FA5" w:rsidRPr="008319C8">
        <w:rPr>
          <w:rFonts w:asciiTheme="majorHAnsi" w:hAnsiTheme="majorHAnsi" w:cstheme="majorHAnsi"/>
        </w:rPr>
        <w:t xml:space="preserve">nukleotydu </w:t>
      </w:r>
      <w:r w:rsidR="006F78D5" w:rsidRPr="008319C8">
        <w:rPr>
          <w:rFonts w:asciiTheme="majorHAnsi" w:hAnsiTheme="majorHAnsi" w:cstheme="majorHAnsi"/>
        </w:rPr>
        <w:t xml:space="preserve">podana sekwencja będzie </w:t>
      </w:r>
      <w:r w:rsidR="00A57808" w:rsidRPr="008319C8">
        <w:rPr>
          <w:rFonts w:asciiTheme="majorHAnsi" w:hAnsiTheme="majorHAnsi" w:cstheme="majorHAnsi"/>
        </w:rPr>
        <w:t>zamieniana na kodony</w:t>
      </w:r>
      <w:r w:rsidR="00CB2313" w:rsidRPr="008319C8">
        <w:rPr>
          <w:rFonts w:asciiTheme="majorHAnsi" w:hAnsiTheme="majorHAnsi" w:cstheme="majorHAnsi"/>
        </w:rPr>
        <w:t>.</w:t>
      </w:r>
    </w:p>
    <w:p w14:paraId="3C2A173E" w14:textId="77777777" w:rsidR="00264F17" w:rsidRDefault="00264F17" w:rsidP="00264F17">
      <w:pPr>
        <w:rPr>
          <w:rFonts w:asciiTheme="majorHAnsi" w:hAnsiTheme="majorHAnsi" w:cstheme="majorHAnsi"/>
          <w:noProof/>
        </w:rPr>
      </w:pPr>
    </w:p>
    <w:p w14:paraId="530686F4" w14:textId="35CA856F" w:rsidR="00816D41" w:rsidRDefault="00816D41" w:rsidP="00264F17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35F0D3D5" wp14:editId="554F776D">
            <wp:extent cx="4291006" cy="117978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92"/>
                    <a:stretch/>
                  </pic:blipFill>
                  <pic:spPr bwMode="auto">
                    <a:xfrm>
                      <a:off x="0" y="0"/>
                      <a:ext cx="4341701" cy="1193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DB9FC" w14:textId="77777777" w:rsidR="00264F17" w:rsidRPr="008319C8" w:rsidRDefault="00264F17" w:rsidP="00264F17">
      <w:pPr>
        <w:jc w:val="center"/>
        <w:rPr>
          <w:rFonts w:asciiTheme="majorHAnsi" w:hAnsiTheme="majorHAnsi" w:cstheme="majorHAnsi"/>
        </w:rPr>
      </w:pPr>
    </w:p>
    <w:p w14:paraId="28D174B5" w14:textId="72A4F051" w:rsidR="006F78D5" w:rsidRPr="008319C8" w:rsidRDefault="006F78D5" w:rsidP="00AF3F52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>Po wybraniu jednej spośród</w:t>
      </w:r>
      <w:r w:rsidR="0056680D" w:rsidRPr="008319C8">
        <w:rPr>
          <w:rFonts w:asciiTheme="majorHAnsi" w:hAnsiTheme="majorHAnsi" w:cstheme="majorHAnsi"/>
        </w:rPr>
        <w:t xml:space="preserve"> trzech dostępnych ramek odczytu, pojawi</w:t>
      </w:r>
      <w:r w:rsidR="000A0FB6">
        <w:rPr>
          <w:rFonts w:asciiTheme="majorHAnsi" w:hAnsiTheme="majorHAnsi" w:cstheme="majorHAnsi"/>
        </w:rPr>
        <w:t>ają</w:t>
      </w:r>
      <w:r w:rsidR="0056680D" w:rsidRPr="008319C8">
        <w:rPr>
          <w:rFonts w:asciiTheme="majorHAnsi" w:hAnsiTheme="majorHAnsi" w:cstheme="majorHAnsi"/>
        </w:rPr>
        <w:t xml:space="preserve"> się zawarte w niej białka. Obok każdego białka będą </w:t>
      </w:r>
      <w:r w:rsidR="00303851">
        <w:rPr>
          <w:rFonts w:asciiTheme="majorHAnsi" w:hAnsiTheme="majorHAnsi" w:cstheme="majorHAnsi"/>
        </w:rPr>
        <w:t>są dostępne</w:t>
      </w:r>
      <w:r w:rsidR="0056680D" w:rsidRPr="008319C8">
        <w:rPr>
          <w:rFonts w:asciiTheme="majorHAnsi" w:hAnsiTheme="majorHAnsi" w:cstheme="majorHAnsi"/>
        </w:rPr>
        <w:t xml:space="preserve"> </w:t>
      </w:r>
      <w:r w:rsidR="00303851">
        <w:rPr>
          <w:rFonts w:asciiTheme="majorHAnsi" w:hAnsiTheme="majorHAnsi" w:cstheme="majorHAnsi"/>
        </w:rPr>
        <w:t>dwa</w:t>
      </w:r>
      <w:r w:rsidR="0056680D" w:rsidRPr="008319C8">
        <w:rPr>
          <w:rFonts w:asciiTheme="majorHAnsi" w:hAnsiTheme="majorHAnsi" w:cstheme="majorHAnsi"/>
        </w:rPr>
        <w:t xml:space="preserve"> przyciski</w:t>
      </w:r>
      <w:r w:rsidR="0056680D" w:rsidRPr="00F73DA4">
        <w:rPr>
          <w:rFonts w:asciiTheme="majorHAnsi" w:hAnsiTheme="majorHAnsi" w:cstheme="majorHAnsi"/>
          <w:i/>
          <w:iCs/>
        </w:rPr>
        <w:t xml:space="preserve">: </w:t>
      </w:r>
      <w:r w:rsidR="006831CA" w:rsidRPr="00F73DA4">
        <w:rPr>
          <w:rFonts w:asciiTheme="majorHAnsi" w:hAnsiTheme="majorHAnsi" w:cstheme="majorHAnsi"/>
          <w:i/>
          <w:iCs/>
        </w:rPr>
        <w:t>„</w:t>
      </w:r>
      <w:proofErr w:type="spellStart"/>
      <w:r w:rsidR="0056680D" w:rsidRPr="00F73DA4">
        <w:rPr>
          <w:rFonts w:asciiTheme="majorHAnsi" w:hAnsiTheme="majorHAnsi" w:cstheme="majorHAnsi"/>
          <w:i/>
          <w:iCs/>
        </w:rPr>
        <w:t>Visualization</w:t>
      </w:r>
      <w:proofErr w:type="spellEnd"/>
      <w:r w:rsidR="006831CA" w:rsidRPr="00F73DA4">
        <w:rPr>
          <w:rFonts w:asciiTheme="majorHAnsi" w:hAnsiTheme="majorHAnsi" w:cstheme="majorHAnsi"/>
          <w:i/>
          <w:iCs/>
        </w:rPr>
        <w:t>”</w:t>
      </w:r>
      <w:r w:rsidR="0056680D" w:rsidRPr="00F73DA4">
        <w:rPr>
          <w:rFonts w:asciiTheme="majorHAnsi" w:hAnsiTheme="majorHAnsi" w:cstheme="majorHAnsi"/>
        </w:rPr>
        <w:t>(</w:t>
      </w:r>
      <w:r w:rsidR="00E95325">
        <w:rPr>
          <w:rFonts w:asciiTheme="majorHAnsi" w:hAnsiTheme="majorHAnsi" w:cstheme="majorHAnsi"/>
        </w:rPr>
        <w:t>w</w:t>
      </w:r>
      <w:r w:rsidR="0056680D" w:rsidRPr="008319C8">
        <w:rPr>
          <w:rFonts w:asciiTheme="majorHAnsi" w:hAnsiTheme="majorHAnsi" w:cstheme="majorHAnsi"/>
        </w:rPr>
        <w:t xml:space="preserve">izualizacja białka) oraz </w:t>
      </w:r>
      <w:r w:rsidR="00B229D4" w:rsidRPr="00F73DA4">
        <w:rPr>
          <w:rFonts w:asciiTheme="majorHAnsi" w:hAnsiTheme="majorHAnsi" w:cstheme="majorHAnsi"/>
          <w:i/>
          <w:iCs/>
        </w:rPr>
        <w:t>„</w:t>
      </w:r>
      <w:proofErr w:type="spellStart"/>
      <w:r w:rsidR="0056680D" w:rsidRPr="00F73DA4">
        <w:rPr>
          <w:rFonts w:asciiTheme="majorHAnsi" w:hAnsiTheme="majorHAnsi" w:cstheme="majorHAnsi"/>
          <w:i/>
          <w:iCs/>
        </w:rPr>
        <w:t>Plots</w:t>
      </w:r>
      <w:proofErr w:type="spellEnd"/>
      <w:r w:rsidR="00B229D4" w:rsidRPr="00F73DA4">
        <w:rPr>
          <w:rFonts w:asciiTheme="majorHAnsi" w:hAnsiTheme="majorHAnsi" w:cstheme="majorHAnsi"/>
          <w:i/>
          <w:iCs/>
        </w:rPr>
        <w:t>”</w:t>
      </w:r>
      <w:r w:rsidR="0056680D" w:rsidRPr="00F73DA4">
        <w:rPr>
          <w:rFonts w:asciiTheme="majorHAnsi" w:hAnsiTheme="majorHAnsi" w:cstheme="majorHAnsi"/>
          <w:i/>
          <w:iCs/>
        </w:rPr>
        <w:t>(</w:t>
      </w:r>
      <w:r w:rsidR="00D23A6A">
        <w:rPr>
          <w:rFonts w:asciiTheme="majorHAnsi" w:hAnsiTheme="majorHAnsi" w:cstheme="majorHAnsi"/>
        </w:rPr>
        <w:t>w</w:t>
      </w:r>
      <w:r w:rsidR="0056680D" w:rsidRPr="008319C8">
        <w:rPr>
          <w:rFonts w:asciiTheme="majorHAnsi" w:hAnsiTheme="majorHAnsi" w:cstheme="majorHAnsi"/>
        </w:rPr>
        <w:t>łaściwości fizyczne białka)</w:t>
      </w:r>
      <w:r w:rsidR="00A37E4F" w:rsidRPr="008319C8">
        <w:rPr>
          <w:rFonts w:asciiTheme="majorHAnsi" w:hAnsiTheme="majorHAnsi" w:cstheme="majorHAnsi"/>
        </w:rPr>
        <w:t>.</w:t>
      </w:r>
    </w:p>
    <w:p w14:paraId="0059CC46" w14:textId="77777777" w:rsidR="0073247E" w:rsidRDefault="0073247E" w:rsidP="00832D97">
      <w:pPr>
        <w:rPr>
          <w:rFonts w:asciiTheme="majorHAnsi" w:hAnsiTheme="majorHAnsi" w:cstheme="majorHAnsi"/>
          <w:noProof/>
        </w:rPr>
      </w:pPr>
    </w:p>
    <w:p w14:paraId="7E687FEC" w14:textId="4EDAD787" w:rsidR="00816D41" w:rsidRDefault="00816D41" w:rsidP="0073247E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7336AE05" wp14:editId="5C088B74">
            <wp:extent cx="4283919" cy="2415096"/>
            <wp:effectExtent l="0" t="0" r="254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41"/>
                    <a:stretch/>
                  </pic:blipFill>
                  <pic:spPr bwMode="auto">
                    <a:xfrm>
                      <a:off x="0" y="0"/>
                      <a:ext cx="4310092" cy="242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2F95" w14:textId="77777777" w:rsidR="0073247E" w:rsidRPr="008319C8" w:rsidRDefault="0073247E" w:rsidP="0073247E">
      <w:pPr>
        <w:jc w:val="center"/>
        <w:rPr>
          <w:rFonts w:asciiTheme="majorHAnsi" w:hAnsiTheme="majorHAnsi" w:cstheme="majorHAnsi"/>
        </w:rPr>
      </w:pPr>
    </w:p>
    <w:p w14:paraId="352184F3" w14:textId="77777777" w:rsidR="00390073" w:rsidRDefault="00390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EB88480" w14:textId="6CE1FFDC" w:rsidR="00D70771" w:rsidRPr="008319C8" w:rsidRDefault="00D70771" w:rsidP="00390073">
      <w:pPr>
        <w:pStyle w:val="Nagwek2"/>
      </w:pPr>
      <w:bookmarkStart w:id="8" w:name="_Toc128342673"/>
      <w:r w:rsidRPr="008319C8">
        <w:lastRenderedPageBreak/>
        <w:t>3. Wizualizacja białka</w:t>
      </w:r>
      <w:bookmarkEnd w:id="8"/>
    </w:p>
    <w:p w14:paraId="0CB7D468" w14:textId="55A9DC08" w:rsidR="00C84520" w:rsidRDefault="00C84520" w:rsidP="00652B0B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>Po wczytaniu sekwencji RNA lub DNA, a następnie wybraniu ramki odczytu, pojawia się lista białek wraz z dwoma widocznymi przyciskami obok każdego elementu.</w:t>
      </w:r>
      <w:r w:rsidR="00386321" w:rsidRPr="008319C8">
        <w:rPr>
          <w:rFonts w:asciiTheme="majorHAnsi" w:hAnsiTheme="majorHAnsi" w:cstheme="majorHAnsi"/>
        </w:rPr>
        <w:t xml:space="preserve"> Aby wyświetlić wzór strukturalny wybranego białka należy kliknąć w</w:t>
      </w:r>
      <w:r w:rsidR="002A201C">
        <w:rPr>
          <w:rFonts w:asciiTheme="majorHAnsi" w:hAnsiTheme="majorHAnsi" w:cstheme="majorHAnsi"/>
        </w:rPr>
        <w:t xml:space="preserve"> podany obok niego</w:t>
      </w:r>
      <w:r w:rsidR="00386321" w:rsidRPr="008319C8">
        <w:rPr>
          <w:rFonts w:asciiTheme="majorHAnsi" w:hAnsiTheme="majorHAnsi" w:cstheme="majorHAnsi"/>
        </w:rPr>
        <w:t xml:space="preserve"> przycisk </w:t>
      </w:r>
      <w:r w:rsidR="002A201C" w:rsidRPr="002A201C">
        <w:rPr>
          <w:rFonts w:asciiTheme="majorHAnsi" w:hAnsiTheme="majorHAnsi" w:cstheme="majorHAnsi"/>
          <w:i/>
          <w:iCs/>
        </w:rPr>
        <w:t>„</w:t>
      </w:r>
      <w:proofErr w:type="spellStart"/>
      <w:r w:rsidR="00386321" w:rsidRPr="002A201C">
        <w:rPr>
          <w:rFonts w:asciiTheme="majorHAnsi" w:hAnsiTheme="majorHAnsi" w:cstheme="majorHAnsi"/>
          <w:i/>
          <w:iCs/>
        </w:rPr>
        <w:t>Visualization</w:t>
      </w:r>
      <w:proofErr w:type="spellEnd"/>
      <w:r w:rsidR="002A201C" w:rsidRPr="002A201C">
        <w:rPr>
          <w:rFonts w:asciiTheme="majorHAnsi" w:hAnsiTheme="majorHAnsi" w:cstheme="majorHAnsi"/>
          <w:i/>
          <w:iCs/>
        </w:rPr>
        <w:t>”</w:t>
      </w:r>
      <w:r w:rsidR="00386321" w:rsidRPr="008319C8">
        <w:rPr>
          <w:rFonts w:asciiTheme="majorHAnsi" w:hAnsiTheme="majorHAnsi" w:cstheme="majorHAnsi"/>
        </w:rPr>
        <w:t>.</w:t>
      </w:r>
    </w:p>
    <w:p w14:paraId="706AF885" w14:textId="77777777" w:rsidR="003F5BA6" w:rsidRPr="008319C8" w:rsidRDefault="003F5BA6" w:rsidP="003F5BA6">
      <w:pPr>
        <w:ind w:left="864"/>
        <w:rPr>
          <w:rFonts w:asciiTheme="majorHAnsi" w:hAnsiTheme="majorHAnsi" w:cstheme="majorHAnsi"/>
        </w:rPr>
      </w:pPr>
    </w:p>
    <w:p w14:paraId="191F9267" w14:textId="2AEF0CFB" w:rsidR="00532BEF" w:rsidRDefault="00532BEF" w:rsidP="0068106B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0529C206" wp14:editId="70CE1F15">
            <wp:extent cx="4718160" cy="2666785"/>
            <wp:effectExtent l="0" t="0" r="635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875" cy="26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B414" w14:textId="77777777" w:rsidR="00085676" w:rsidRPr="008319C8" w:rsidRDefault="00085676" w:rsidP="00652B0B">
      <w:pPr>
        <w:ind w:left="864"/>
        <w:jc w:val="center"/>
        <w:rPr>
          <w:rFonts w:asciiTheme="majorHAnsi" w:hAnsiTheme="majorHAnsi" w:cstheme="majorHAnsi"/>
        </w:rPr>
      </w:pPr>
    </w:p>
    <w:p w14:paraId="5EA0C86D" w14:textId="61E19AD7" w:rsidR="00F13CAE" w:rsidRDefault="00B25FAB" w:rsidP="0041383B">
      <w:pPr>
        <w:ind w:left="864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Po kliknięciu pojawia się </w:t>
      </w:r>
      <w:proofErr w:type="spellStart"/>
      <w:r w:rsidRPr="008319C8">
        <w:rPr>
          <w:rFonts w:asciiTheme="majorHAnsi" w:hAnsiTheme="majorHAnsi" w:cstheme="majorHAnsi"/>
        </w:rPr>
        <w:t>load</w:t>
      </w:r>
      <w:proofErr w:type="spellEnd"/>
      <w:r w:rsidRPr="008319C8">
        <w:rPr>
          <w:rFonts w:asciiTheme="majorHAnsi" w:hAnsiTheme="majorHAnsi" w:cstheme="majorHAnsi"/>
        </w:rPr>
        <w:t xml:space="preserve"> </w:t>
      </w:r>
      <w:proofErr w:type="spellStart"/>
      <w:r w:rsidRPr="008319C8">
        <w:rPr>
          <w:rFonts w:asciiTheme="majorHAnsi" w:hAnsiTheme="majorHAnsi" w:cstheme="majorHAnsi"/>
        </w:rPr>
        <w:t>screen</w:t>
      </w:r>
      <w:proofErr w:type="spellEnd"/>
      <w:r w:rsidR="00F13CAE" w:rsidRPr="008319C8">
        <w:rPr>
          <w:rFonts w:asciiTheme="majorHAnsi" w:hAnsiTheme="majorHAnsi" w:cstheme="majorHAnsi"/>
        </w:rPr>
        <w:t xml:space="preserve">, który </w:t>
      </w:r>
      <w:r w:rsidR="00D7108E">
        <w:rPr>
          <w:rFonts w:asciiTheme="majorHAnsi" w:hAnsiTheme="majorHAnsi" w:cstheme="majorHAnsi"/>
        </w:rPr>
        <w:t>znika</w:t>
      </w:r>
      <w:r w:rsidR="00F13CAE" w:rsidRPr="008319C8">
        <w:rPr>
          <w:rFonts w:asciiTheme="majorHAnsi" w:hAnsiTheme="majorHAnsi" w:cstheme="majorHAnsi"/>
        </w:rPr>
        <w:t xml:space="preserve"> w momencie gdy wizualizacja białka </w:t>
      </w:r>
      <w:r w:rsidR="00F66710">
        <w:rPr>
          <w:rFonts w:asciiTheme="majorHAnsi" w:hAnsiTheme="majorHAnsi" w:cstheme="majorHAnsi"/>
        </w:rPr>
        <w:t>jest</w:t>
      </w:r>
      <w:r w:rsidR="00F13CAE" w:rsidRPr="008319C8">
        <w:rPr>
          <w:rFonts w:asciiTheme="majorHAnsi" w:hAnsiTheme="majorHAnsi" w:cstheme="majorHAnsi"/>
        </w:rPr>
        <w:t xml:space="preserve"> gotowa do wyświetlenia.</w:t>
      </w:r>
    </w:p>
    <w:p w14:paraId="26FE26DD" w14:textId="77777777" w:rsidR="0041383B" w:rsidRPr="008319C8" w:rsidRDefault="0041383B" w:rsidP="0041383B">
      <w:pPr>
        <w:ind w:left="864"/>
        <w:rPr>
          <w:rFonts w:asciiTheme="majorHAnsi" w:hAnsiTheme="majorHAnsi" w:cstheme="majorHAnsi"/>
        </w:rPr>
      </w:pPr>
    </w:p>
    <w:p w14:paraId="03572130" w14:textId="38414BAE" w:rsidR="00F13CAE" w:rsidRPr="00142013" w:rsidRDefault="00F13CAE" w:rsidP="0021076B">
      <w:pPr>
        <w:ind w:left="864"/>
        <w:jc w:val="both"/>
        <w:rPr>
          <w:rFonts w:asciiTheme="majorHAnsi" w:hAnsiTheme="majorHAnsi" w:cstheme="majorHAnsi"/>
          <w:i/>
          <w:iCs/>
          <w:color w:val="BF8F00" w:themeColor="accent4" w:themeShade="BF"/>
        </w:rPr>
      </w:pPr>
      <w:r w:rsidRPr="00142013">
        <w:rPr>
          <w:rFonts w:asciiTheme="majorHAnsi" w:hAnsiTheme="majorHAnsi" w:cstheme="majorHAnsi"/>
          <w:i/>
          <w:iCs/>
          <w:color w:val="BF8F00" w:themeColor="accent4" w:themeShade="BF"/>
        </w:rPr>
        <w:t xml:space="preserve">Uwaga! </w:t>
      </w:r>
    </w:p>
    <w:p w14:paraId="3C01180B" w14:textId="0C09DF27" w:rsidR="00F13CAE" w:rsidRPr="00142013" w:rsidRDefault="00F13CAE" w:rsidP="0021076B">
      <w:pPr>
        <w:ind w:left="864"/>
        <w:jc w:val="both"/>
        <w:rPr>
          <w:rFonts w:asciiTheme="majorHAnsi" w:hAnsiTheme="majorHAnsi" w:cstheme="majorHAnsi"/>
          <w:i/>
          <w:iCs/>
          <w:color w:val="BF8F00" w:themeColor="accent4" w:themeShade="BF"/>
        </w:rPr>
      </w:pPr>
      <w:r w:rsidRPr="00142013">
        <w:rPr>
          <w:rFonts w:asciiTheme="majorHAnsi" w:hAnsiTheme="majorHAnsi" w:cstheme="majorHAnsi"/>
          <w:i/>
          <w:iCs/>
          <w:color w:val="BF8F00" w:themeColor="accent4" w:themeShade="BF"/>
        </w:rPr>
        <w:t>Im dłuższa sekwencja tym dłuższy czas oczekiwania na wygenerowanie wzoru strukturalnego. W skrajnych przypadkach proces generacji może się wydłużyć nawet do kilku minut.</w:t>
      </w:r>
    </w:p>
    <w:p w14:paraId="76753594" w14:textId="77777777" w:rsidR="000B4523" w:rsidRDefault="000B4523" w:rsidP="00832D97">
      <w:pPr>
        <w:rPr>
          <w:rFonts w:asciiTheme="majorHAnsi" w:hAnsiTheme="majorHAnsi" w:cstheme="majorHAnsi"/>
        </w:rPr>
      </w:pPr>
    </w:p>
    <w:p w14:paraId="79306ADC" w14:textId="75DDB63D" w:rsidR="00B25FAB" w:rsidRDefault="00B25FAB" w:rsidP="000B4523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0F5F9B6F" wp14:editId="1F6EB9E1">
            <wp:extent cx="4796287" cy="1784161"/>
            <wp:effectExtent l="0" t="0" r="4445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69" b="1685"/>
                    <a:stretch/>
                  </pic:blipFill>
                  <pic:spPr bwMode="auto">
                    <a:xfrm>
                      <a:off x="0" y="0"/>
                      <a:ext cx="4815462" cy="179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549A1" w14:textId="41068EEA" w:rsidR="000B4523" w:rsidRDefault="000B4523" w:rsidP="000B4523">
      <w:pPr>
        <w:jc w:val="center"/>
        <w:rPr>
          <w:rFonts w:asciiTheme="majorHAnsi" w:hAnsiTheme="majorHAnsi" w:cstheme="majorHAnsi"/>
        </w:rPr>
      </w:pPr>
    </w:p>
    <w:p w14:paraId="33A5704A" w14:textId="77777777" w:rsidR="000B4523" w:rsidRPr="008319C8" w:rsidRDefault="000B4523" w:rsidP="000B4523">
      <w:pPr>
        <w:jc w:val="center"/>
        <w:rPr>
          <w:rFonts w:asciiTheme="majorHAnsi" w:hAnsiTheme="majorHAnsi" w:cstheme="majorHAnsi"/>
        </w:rPr>
      </w:pPr>
    </w:p>
    <w:p w14:paraId="09D1B693" w14:textId="40C19046" w:rsidR="00F1641D" w:rsidRPr="008319C8" w:rsidRDefault="009814F5" w:rsidP="00F1641D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lastRenderedPageBreak/>
        <w:t xml:space="preserve">Po wygenerowaniu wizualizacji użytkownik </w:t>
      </w:r>
      <w:r w:rsidR="00412D23">
        <w:rPr>
          <w:rFonts w:asciiTheme="majorHAnsi" w:hAnsiTheme="majorHAnsi" w:cstheme="majorHAnsi"/>
        </w:rPr>
        <w:t>otrzymuje</w:t>
      </w:r>
      <w:r w:rsidRPr="008319C8">
        <w:rPr>
          <w:rFonts w:asciiTheme="majorHAnsi" w:hAnsiTheme="majorHAnsi" w:cstheme="majorHAnsi"/>
        </w:rPr>
        <w:t xml:space="preserve"> rezultat w postaci </w:t>
      </w:r>
      <w:r w:rsidR="001256E2">
        <w:rPr>
          <w:rFonts w:asciiTheme="majorHAnsi" w:hAnsiTheme="majorHAnsi" w:cstheme="majorHAnsi"/>
        </w:rPr>
        <w:t xml:space="preserve">dwóch </w:t>
      </w:r>
      <w:r w:rsidRPr="008319C8">
        <w:rPr>
          <w:rFonts w:asciiTheme="majorHAnsi" w:hAnsiTheme="majorHAnsi" w:cstheme="majorHAnsi"/>
        </w:rPr>
        <w:t>wzorów strukturalnyc</w:t>
      </w:r>
      <w:r w:rsidR="00EE2389">
        <w:rPr>
          <w:rFonts w:asciiTheme="majorHAnsi" w:hAnsiTheme="majorHAnsi" w:cstheme="majorHAnsi"/>
        </w:rPr>
        <w:t>h</w:t>
      </w:r>
      <w:r w:rsidRPr="008319C8">
        <w:rPr>
          <w:rFonts w:asciiTheme="majorHAnsi" w:hAnsiTheme="majorHAnsi" w:cstheme="majorHAnsi"/>
        </w:rPr>
        <w:t xml:space="preserve">. </w:t>
      </w:r>
      <w:r w:rsidRPr="00514C4B">
        <w:rPr>
          <w:rFonts w:asciiTheme="majorHAnsi" w:hAnsiTheme="majorHAnsi" w:cstheme="majorHAnsi"/>
          <w:i/>
          <w:iCs/>
        </w:rPr>
        <w:t>Pierwszy</w:t>
      </w:r>
      <w:r w:rsidRPr="008319C8">
        <w:rPr>
          <w:rFonts w:asciiTheme="majorHAnsi" w:hAnsiTheme="majorHAnsi" w:cstheme="majorHAnsi"/>
        </w:rPr>
        <w:t xml:space="preserve"> z nich jest </w:t>
      </w:r>
      <w:r w:rsidR="00B74F36" w:rsidRPr="008319C8">
        <w:rPr>
          <w:rFonts w:asciiTheme="majorHAnsi" w:hAnsiTheme="majorHAnsi" w:cstheme="majorHAnsi"/>
        </w:rPr>
        <w:t>przedstawiony w sposób</w:t>
      </w:r>
      <w:r w:rsidR="000F52A1">
        <w:rPr>
          <w:rFonts w:asciiTheme="majorHAnsi" w:hAnsiTheme="majorHAnsi" w:cstheme="majorHAnsi"/>
        </w:rPr>
        <w:t xml:space="preserve"> szablonowy</w:t>
      </w:r>
      <w:r w:rsidR="00B74F36" w:rsidRPr="008319C8">
        <w:rPr>
          <w:rFonts w:asciiTheme="majorHAnsi" w:hAnsiTheme="majorHAnsi" w:cstheme="majorHAnsi"/>
        </w:rPr>
        <w:t>, bez wyszczególni</w:t>
      </w:r>
      <w:r w:rsidR="00E114F1">
        <w:rPr>
          <w:rFonts w:asciiTheme="majorHAnsi" w:hAnsiTheme="majorHAnsi" w:cstheme="majorHAnsi"/>
        </w:rPr>
        <w:t>onych</w:t>
      </w:r>
      <w:r w:rsidR="00B74F36" w:rsidRPr="008319C8">
        <w:rPr>
          <w:rFonts w:asciiTheme="majorHAnsi" w:hAnsiTheme="majorHAnsi" w:cstheme="majorHAnsi"/>
        </w:rPr>
        <w:t xml:space="preserve"> aminokwasów,</w:t>
      </w:r>
      <w:r w:rsidR="003056EA">
        <w:rPr>
          <w:rFonts w:asciiTheme="majorHAnsi" w:hAnsiTheme="majorHAnsi" w:cstheme="majorHAnsi"/>
        </w:rPr>
        <w:t xml:space="preserve"> podczas gdy</w:t>
      </w:r>
      <w:r w:rsidR="00B74F36" w:rsidRPr="008319C8">
        <w:rPr>
          <w:rFonts w:asciiTheme="majorHAnsi" w:hAnsiTheme="majorHAnsi" w:cstheme="majorHAnsi"/>
        </w:rPr>
        <w:t xml:space="preserve"> </w:t>
      </w:r>
      <w:r w:rsidR="00B74F36" w:rsidRPr="00CF1DE6">
        <w:rPr>
          <w:rFonts w:asciiTheme="majorHAnsi" w:hAnsiTheme="majorHAnsi" w:cstheme="majorHAnsi"/>
          <w:i/>
          <w:iCs/>
        </w:rPr>
        <w:t>drugi</w:t>
      </w:r>
      <w:r w:rsidR="00CF1DE6">
        <w:rPr>
          <w:rFonts w:asciiTheme="majorHAnsi" w:hAnsiTheme="majorHAnsi" w:cstheme="majorHAnsi"/>
        </w:rPr>
        <w:t xml:space="preserve"> </w:t>
      </w:r>
      <w:r w:rsidR="000A5BE4">
        <w:rPr>
          <w:rFonts w:asciiTheme="majorHAnsi" w:hAnsiTheme="majorHAnsi" w:cstheme="majorHAnsi"/>
        </w:rPr>
        <w:t xml:space="preserve">umożliwia </w:t>
      </w:r>
      <w:r w:rsidR="00B74F36" w:rsidRPr="008319C8">
        <w:rPr>
          <w:rFonts w:asciiTheme="majorHAnsi" w:hAnsiTheme="majorHAnsi" w:cstheme="majorHAnsi"/>
        </w:rPr>
        <w:t>rozróżnienie konkretnych aminokwasów we wzorze</w:t>
      </w:r>
      <w:r w:rsidR="00C83B09">
        <w:rPr>
          <w:rFonts w:asciiTheme="majorHAnsi" w:hAnsiTheme="majorHAnsi" w:cstheme="majorHAnsi"/>
        </w:rPr>
        <w:t xml:space="preserve"> za pomocą kolorów</w:t>
      </w:r>
      <w:r w:rsidR="009840DF">
        <w:rPr>
          <w:rFonts w:asciiTheme="majorHAnsi" w:hAnsiTheme="majorHAnsi" w:cstheme="majorHAnsi"/>
        </w:rPr>
        <w:t>(legenda po kliknięciu we wzór)</w:t>
      </w:r>
      <w:r w:rsidR="00B74F36" w:rsidRPr="008319C8">
        <w:rPr>
          <w:rFonts w:asciiTheme="majorHAnsi" w:hAnsiTheme="majorHAnsi" w:cstheme="majorHAnsi"/>
        </w:rPr>
        <w:t>. Aby uzyskać bardziej szczegółowy widok należy kliknąć w jeden z dwóch wzorów.</w:t>
      </w:r>
    </w:p>
    <w:p w14:paraId="4F77B027" w14:textId="5623CC99" w:rsidR="009814F5" w:rsidRDefault="00D84A87" w:rsidP="0021076B">
      <w:pPr>
        <w:ind w:left="864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>Co więcej tuż nad przyciskiem „</w:t>
      </w:r>
      <w:proofErr w:type="spellStart"/>
      <w:r w:rsidRPr="008319C8">
        <w:rPr>
          <w:rFonts w:asciiTheme="majorHAnsi" w:hAnsiTheme="majorHAnsi" w:cstheme="majorHAnsi"/>
        </w:rPr>
        <w:t>Save</w:t>
      </w:r>
      <w:proofErr w:type="spellEnd"/>
      <w:r w:rsidRPr="008319C8">
        <w:rPr>
          <w:rFonts w:asciiTheme="majorHAnsi" w:hAnsiTheme="majorHAnsi" w:cstheme="majorHAnsi"/>
        </w:rPr>
        <w:t xml:space="preserve"> </w:t>
      </w:r>
      <w:proofErr w:type="spellStart"/>
      <w:r w:rsidRPr="008319C8">
        <w:rPr>
          <w:rFonts w:asciiTheme="majorHAnsi" w:hAnsiTheme="majorHAnsi" w:cstheme="majorHAnsi"/>
        </w:rPr>
        <w:t>Svgs</w:t>
      </w:r>
      <w:proofErr w:type="spellEnd"/>
      <w:r w:rsidRPr="008319C8">
        <w:rPr>
          <w:rFonts w:asciiTheme="majorHAnsi" w:hAnsiTheme="majorHAnsi" w:cstheme="majorHAnsi"/>
        </w:rPr>
        <w:t>” znajduj</w:t>
      </w:r>
      <w:r w:rsidR="007B34A8" w:rsidRPr="008319C8">
        <w:rPr>
          <w:rFonts w:asciiTheme="majorHAnsi" w:hAnsiTheme="majorHAnsi" w:cstheme="majorHAnsi"/>
        </w:rPr>
        <w:t>e</w:t>
      </w:r>
      <w:r w:rsidRPr="008319C8">
        <w:rPr>
          <w:rFonts w:asciiTheme="majorHAnsi" w:hAnsiTheme="majorHAnsi" w:cstheme="majorHAnsi"/>
        </w:rPr>
        <w:t xml:space="preserve"> informacja o masie </w:t>
      </w:r>
      <w:r w:rsidR="008D0222">
        <w:rPr>
          <w:rFonts w:asciiTheme="majorHAnsi" w:hAnsiTheme="majorHAnsi" w:cstheme="majorHAnsi"/>
        </w:rPr>
        <w:t>wybranego białka</w:t>
      </w:r>
      <w:r w:rsidRPr="008319C8">
        <w:rPr>
          <w:rFonts w:asciiTheme="majorHAnsi" w:hAnsiTheme="majorHAnsi" w:cstheme="majorHAnsi"/>
        </w:rPr>
        <w:t>.</w:t>
      </w:r>
    </w:p>
    <w:p w14:paraId="366CEB4A" w14:textId="77777777" w:rsidR="00B658CC" w:rsidRPr="008319C8" w:rsidRDefault="00B658CC" w:rsidP="0021076B">
      <w:pPr>
        <w:ind w:left="864"/>
        <w:rPr>
          <w:rFonts w:asciiTheme="majorHAnsi" w:hAnsiTheme="majorHAnsi" w:cstheme="majorHAnsi"/>
        </w:rPr>
      </w:pPr>
    </w:p>
    <w:p w14:paraId="4FAA82B2" w14:textId="65CFC2F5" w:rsidR="00F13CAE" w:rsidRDefault="009814F5" w:rsidP="0021076B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4FCE561E" wp14:editId="4F992F39">
            <wp:extent cx="4770249" cy="34099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0718" cy="34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2464" w14:textId="77777777" w:rsidR="009B3CDF" w:rsidRPr="008319C8" w:rsidRDefault="009B3CDF" w:rsidP="0021076B">
      <w:pPr>
        <w:jc w:val="center"/>
        <w:rPr>
          <w:rFonts w:asciiTheme="majorHAnsi" w:hAnsiTheme="majorHAnsi" w:cstheme="majorHAnsi"/>
        </w:rPr>
      </w:pPr>
    </w:p>
    <w:p w14:paraId="2FDB5E1B" w14:textId="24FB5E2D" w:rsidR="000A7036" w:rsidRDefault="000A7036" w:rsidP="003A7F94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>Po kliknięciu w pierwszy wzór struktu</w:t>
      </w:r>
      <w:r w:rsidR="003F4356">
        <w:rPr>
          <w:rFonts w:asciiTheme="majorHAnsi" w:hAnsiTheme="majorHAnsi" w:cstheme="majorHAnsi"/>
        </w:rPr>
        <w:t>r</w:t>
      </w:r>
      <w:r w:rsidRPr="008319C8">
        <w:rPr>
          <w:rFonts w:asciiTheme="majorHAnsi" w:hAnsiTheme="majorHAnsi" w:cstheme="majorHAnsi"/>
        </w:rPr>
        <w:t>alny otwiera się okienko przedstawiające wizu</w:t>
      </w:r>
      <w:r w:rsidR="009D70E1">
        <w:rPr>
          <w:rFonts w:asciiTheme="majorHAnsi" w:hAnsiTheme="majorHAnsi" w:cstheme="majorHAnsi"/>
        </w:rPr>
        <w:t>a</w:t>
      </w:r>
      <w:r w:rsidRPr="008319C8">
        <w:rPr>
          <w:rFonts w:asciiTheme="majorHAnsi" w:hAnsiTheme="majorHAnsi" w:cstheme="majorHAnsi"/>
        </w:rPr>
        <w:t>lizacj</w:t>
      </w:r>
      <w:r w:rsidR="00167EEA">
        <w:rPr>
          <w:rFonts w:asciiTheme="majorHAnsi" w:hAnsiTheme="majorHAnsi" w:cstheme="majorHAnsi"/>
        </w:rPr>
        <w:t>e</w:t>
      </w:r>
      <w:r w:rsidRPr="008319C8">
        <w:rPr>
          <w:rFonts w:asciiTheme="majorHAnsi" w:hAnsiTheme="majorHAnsi" w:cstheme="majorHAnsi"/>
        </w:rPr>
        <w:t xml:space="preserve"> w powiększeniu.</w:t>
      </w:r>
    </w:p>
    <w:p w14:paraId="720A89AD" w14:textId="77777777" w:rsidR="00133816" w:rsidRPr="008319C8" w:rsidRDefault="00133816" w:rsidP="00832D97">
      <w:pPr>
        <w:rPr>
          <w:rFonts w:asciiTheme="majorHAnsi" w:hAnsiTheme="majorHAnsi" w:cstheme="majorHAnsi"/>
        </w:rPr>
      </w:pPr>
    </w:p>
    <w:p w14:paraId="4A55F3E3" w14:textId="1538B6EE" w:rsidR="00C41B7C" w:rsidRPr="008319C8" w:rsidRDefault="00C41B7C" w:rsidP="00133816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0574BB8D" wp14:editId="191B4566">
            <wp:extent cx="4745308" cy="25431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214" cy="25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8860" w14:textId="07EEB5BF" w:rsidR="00DF56ED" w:rsidRDefault="00DF56ED" w:rsidP="001F7E92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lastRenderedPageBreak/>
        <w:t xml:space="preserve">Kliknięcie w drugi spośród wzorów </w:t>
      </w:r>
      <w:r w:rsidR="00DB0846">
        <w:rPr>
          <w:rFonts w:asciiTheme="majorHAnsi" w:hAnsiTheme="majorHAnsi" w:cstheme="majorHAnsi"/>
        </w:rPr>
        <w:t>również poskutkuje</w:t>
      </w:r>
      <w:r w:rsidRPr="008319C8">
        <w:rPr>
          <w:rFonts w:asciiTheme="majorHAnsi" w:hAnsiTheme="majorHAnsi" w:cstheme="majorHAnsi"/>
        </w:rPr>
        <w:t xml:space="preserve"> otw</w:t>
      </w:r>
      <w:r w:rsidR="006F0C23">
        <w:rPr>
          <w:rFonts w:asciiTheme="majorHAnsi" w:hAnsiTheme="majorHAnsi" w:cstheme="majorHAnsi"/>
        </w:rPr>
        <w:t>a</w:t>
      </w:r>
      <w:r w:rsidRPr="008319C8">
        <w:rPr>
          <w:rFonts w:asciiTheme="majorHAnsi" w:hAnsiTheme="majorHAnsi" w:cstheme="majorHAnsi"/>
        </w:rPr>
        <w:t>r</w:t>
      </w:r>
      <w:r w:rsidR="00DB0846">
        <w:rPr>
          <w:rFonts w:asciiTheme="majorHAnsi" w:hAnsiTheme="majorHAnsi" w:cstheme="majorHAnsi"/>
        </w:rPr>
        <w:t xml:space="preserve">ciem </w:t>
      </w:r>
      <w:r w:rsidRPr="008319C8">
        <w:rPr>
          <w:rFonts w:asciiTheme="majorHAnsi" w:hAnsiTheme="majorHAnsi" w:cstheme="majorHAnsi"/>
        </w:rPr>
        <w:t>okienk</w:t>
      </w:r>
      <w:r w:rsidR="00DB0846">
        <w:rPr>
          <w:rFonts w:asciiTheme="majorHAnsi" w:hAnsiTheme="majorHAnsi" w:cstheme="majorHAnsi"/>
        </w:rPr>
        <w:t>a</w:t>
      </w:r>
      <w:r w:rsidRPr="008319C8">
        <w:rPr>
          <w:rFonts w:asciiTheme="majorHAnsi" w:hAnsiTheme="majorHAnsi" w:cstheme="majorHAnsi"/>
        </w:rPr>
        <w:t xml:space="preserve"> wraz z powiększoną wizualizacją, w tym wypadku w prawym górnym rogu</w:t>
      </w:r>
      <w:r w:rsidR="00BA5A58">
        <w:rPr>
          <w:rFonts w:asciiTheme="majorHAnsi" w:hAnsiTheme="majorHAnsi" w:cstheme="majorHAnsi"/>
        </w:rPr>
        <w:t xml:space="preserve"> widoczna jest</w:t>
      </w:r>
      <w:r w:rsidRPr="008319C8">
        <w:rPr>
          <w:rFonts w:asciiTheme="majorHAnsi" w:hAnsiTheme="majorHAnsi" w:cstheme="majorHAnsi"/>
        </w:rPr>
        <w:t xml:space="preserve"> legend</w:t>
      </w:r>
      <w:r w:rsidR="00BA5A58">
        <w:rPr>
          <w:rFonts w:asciiTheme="majorHAnsi" w:hAnsiTheme="majorHAnsi" w:cstheme="majorHAnsi"/>
        </w:rPr>
        <w:t>a</w:t>
      </w:r>
      <w:r w:rsidRPr="008319C8">
        <w:rPr>
          <w:rFonts w:asciiTheme="majorHAnsi" w:hAnsiTheme="majorHAnsi" w:cstheme="majorHAnsi"/>
        </w:rPr>
        <w:t>, przypisującą kolory konkretnym aminokwasom.</w:t>
      </w:r>
    </w:p>
    <w:p w14:paraId="1B987B5D" w14:textId="77777777" w:rsidR="00CF0C2A" w:rsidRPr="008319C8" w:rsidRDefault="00CF0C2A" w:rsidP="00840EA2">
      <w:pPr>
        <w:ind w:left="864"/>
        <w:rPr>
          <w:rFonts w:asciiTheme="majorHAnsi" w:hAnsiTheme="majorHAnsi" w:cstheme="majorHAnsi"/>
        </w:rPr>
      </w:pPr>
    </w:p>
    <w:p w14:paraId="3D43F364" w14:textId="43C14DFD" w:rsidR="00D83F3B" w:rsidRDefault="00D83F3B" w:rsidP="00BE01C6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376248EA" wp14:editId="250B5837">
            <wp:extent cx="4871720" cy="2613609"/>
            <wp:effectExtent l="0" t="0" r="508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187" cy="26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CD62" w14:textId="77777777" w:rsidR="00CF0C2A" w:rsidRPr="008319C8" w:rsidRDefault="00CF0C2A" w:rsidP="00BE01C6">
      <w:pPr>
        <w:jc w:val="center"/>
        <w:rPr>
          <w:rFonts w:asciiTheme="majorHAnsi" w:hAnsiTheme="majorHAnsi" w:cstheme="majorHAnsi"/>
        </w:rPr>
      </w:pPr>
    </w:p>
    <w:p w14:paraId="6E7CB151" w14:textId="5F8BFFE9" w:rsidR="003168CF" w:rsidRDefault="003168CF" w:rsidP="00EF0D49">
      <w:pPr>
        <w:ind w:left="864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>Użytkownik ma także możliwość zapisu wygenerowanych wzorów strukturalnych w postaci plików SVG(zawierających kompresję bezstratną). Aby zapisać wzory należy kliknąć w przycisk „</w:t>
      </w:r>
      <w:proofErr w:type="spellStart"/>
      <w:r w:rsidRPr="008319C8">
        <w:rPr>
          <w:rFonts w:asciiTheme="majorHAnsi" w:hAnsiTheme="majorHAnsi" w:cstheme="majorHAnsi"/>
        </w:rPr>
        <w:t>Save</w:t>
      </w:r>
      <w:proofErr w:type="spellEnd"/>
      <w:r w:rsidRPr="008319C8">
        <w:rPr>
          <w:rFonts w:asciiTheme="majorHAnsi" w:hAnsiTheme="majorHAnsi" w:cstheme="majorHAnsi"/>
        </w:rPr>
        <w:t xml:space="preserve"> </w:t>
      </w:r>
      <w:proofErr w:type="spellStart"/>
      <w:r w:rsidRPr="008319C8">
        <w:rPr>
          <w:rFonts w:asciiTheme="majorHAnsi" w:hAnsiTheme="majorHAnsi" w:cstheme="majorHAnsi"/>
        </w:rPr>
        <w:t>Svgs</w:t>
      </w:r>
      <w:proofErr w:type="spellEnd"/>
      <w:r w:rsidRPr="008319C8">
        <w:rPr>
          <w:rFonts w:asciiTheme="majorHAnsi" w:hAnsiTheme="majorHAnsi" w:cstheme="majorHAnsi"/>
        </w:rPr>
        <w:t>” głównego okienka wizualizacji.</w:t>
      </w:r>
    </w:p>
    <w:p w14:paraId="18E5786C" w14:textId="77777777" w:rsidR="00EF0D49" w:rsidRPr="008319C8" w:rsidRDefault="00EF0D49" w:rsidP="00EF0D49">
      <w:pPr>
        <w:ind w:left="864"/>
        <w:rPr>
          <w:rFonts w:asciiTheme="majorHAnsi" w:hAnsiTheme="majorHAnsi" w:cstheme="majorHAnsi"/>
        </w:rPr>
      </w:pPr>
    </w:p>
    <w:p w14:paraId="420E2E2B" w14:textId="77CEF77D" w:rsidR="00E64544" w:rsidRPr="008319C8" w:rsidRDefault="00D0713E" w:rsidP="00EF0D49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59F97410" wp14:editId="0EAAF7E5">
            <wp:extent cx="4921885" cy="3518344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9607" cy="35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A23" w14:textId="7CCDB0FF" w:rsidR="00D70771" w:rsidRPr="008319C8" w:rsidRDefault="00D70771" w:rsidP="00EF0D49">
      <w:pPr>
        <w:pStyle w:val="Nagwek2"/>
      </w:pPr>
      <w:bookmarkStart w:id="9" w:name="_Toc128342674"/>
      <w:r w:rsidRPr="008319C8">
        <w:lastRenderedPageBreak/>
        <w:t>4. Wykres właściwości fizycznych białka</w:t>
      </w:r>
      <w:bookmarkEnd w:id="9"/>
    </w:p>
    <w:p w14:paraId="7A0C34B3" w14:textId="707DC01E" w:rsidR="00874F7F" w:rsidRDefault="00874F7F" w:rsidP="00C075DF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W celu analizy właściwości fizycznych białka, należy uprzednio podać poprawną sekwencję RNA lub DNA, następnie ją przeanalizować i wybrać jedną z pośród </w:t>
      </w:r>
      <w:r w:rsidR="002F1634">
        <w:rPr>
          <w:rFonts w:asciiTheme="majorHAnsi" w:hAnsiTheme="majorHAnsi" w:cstheme="majorHAnsi"/>
        </w:rPr>
        <w:t>trzech</w:t>
      </w:r>
      <w:r w:rsidRPr="008319C8">
        <w:rPr>
          <w:rFonts w:asciiTheme="majorHAnsi" w:hAnsiTheme="majorHAnsi" w:cstheme="majorHAnsi"/>
        </w:rPr>
        <w:t xml:space="preserve"> ramek odczytu. Następnie obok każdego białka w wybranej ramce odczytu pokaże się przycisk „</w:t>
      </w:r>
      <w:proofErr w:type="spellStart"/>
      <w:r w:rsidRPr="008319C8">
        <w:rPr>
          <w:rFonts w:asciiTheme="majorHAnsi" w:hAnsiTheme="majorHAnsi" w:cstheme="majorHAnsi"/>
        </w:rPr>
        <w:t>Plots</w:t>
      </w:r>
      <w:proofErr w:type="spellEnd"/>
      <w:r w:rsidRPr="008319C8">
        <w:rPr>
          <w:rFonts w:asciiTheme="majorHAnsi" w:hAnsiTheme="majorHAnsi" w:cstheme="majorHAnsi"/>
        </w:rPr>
        <w:t>”, który należy klikną</w:t>
      </w:r>
      <w:r w:rsidR="00A76AA5">
        <w:rPr>
          <w:rFonts w:asciiTheme="majorHAnsi" w:hAnsiTheme="majorHAnsi" w:cstheme="majorHAnsi"/>
        </w:rPr>
        <w:t xml:space="preserve">ć </w:t>
      </w:r>
      <w:r w:rsidRPr="008319C8">
        <w:rPr>
          <w:rFonts w:asciiTheme="majorHAnsi" w:hAnsiTheme="majorHAnsi" w:cstheme="majorHAnsi"/>
        </w:rPr>
        <w:t xml:space="preserve">w celu uzyskania konkretnej analizy </w:t>
      </w:r>
      <w:r w:rsidR="00453233" w:rsidRPr="008319C8">
        <w:rPr>
          <w:rFonts w:asciiTheme="majorHAnsi" w:hAnsiTheme="majorHAnsi" w:cstheme="majorHAnsi"/>
        </w:rPr>
        <w:t xml:space="preserve">właściwości fizycznych </w:t>
      </w:r>
      <w:r w:rsidRPr="008319C8">
        <w:rPr>
          <w:rFonts w:asciiTheme="majorHAnsi" w:hAnsiTheme="majorHAnsi" w:cstheme="majorHAnsi"/>
        </w:rPr>
        <w:t>białka.</w:t>
      </w:r>
    </w:p>
    <w:p w14:paraId="234026D3" w14:textId="77777777" w:rsidR="00E470E6" w:rsidRPr="008319C8" w:rsidRDefault="00E470E6" w:rsidP="00C075DF">
      <w:pPr>
        <w:ind w:left="864"/>
        <w:jc w:val="both"/>
        <w:rPr>
          <w:rFonts w:asciiTheme="majorHAnsi" w:hAnsiTheme="majorHAnsi" w:cstheme="majorHAnsi"/>
        </w:rPr>
      </w:pPr>
    </w:p>
    <w:p w14:paraId="435D1B55" w14:textId="6EFA07AF" w:rsidR="00407D5D" w:rsidRDefault="00407D5D" w:rsidP="00E470E6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1692D8FC" wp14:editId="2F37244A">
            <wp:extent cx="5018405" cy="286157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870" cy="2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C262" w14:textId="77777777" w:rsidR="00E34CE7" w:rsidRPr="008319C8" w:rsidRDefault="00E34CE7" w:rsidP="00E470E6">
      <w:pPr>
        <w:jc w:val="center"/>
        <w:rPr>
          <w:rFonts w:asciiTheme="majorHAnsi" w:hAnsiTheme="majorHAnsi" w:cstheme="majorHAnsi"/>
        </w:rPr>
      </w:pPr>
    </w:p>
    <w:p w14:paraId="24AFF25E" w14:textId="44E1F511" w:rsidR="0061762B" w:rsidRDefault="0061762B" w:rsidP="00AE4240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>Po kliknięciu przycisku pojawi się gotowa analiza właściwości fizycznych białka.</w:t>
      </w:r>
      <w:r w:rsidR="00136171" w:rsidRPr="008319C8">
        <w:rPr>
          <w:rFonts w:asciiTheme="majorHAnsi" w:hAnsiTheme="majorHAnsi" w:cstheme="majorHAnsi"/>
        </w:rPr>
        <w:t xml:space="preserve"> Na osi pionowej Y znajdują się wartości, z kolei na osi X pozycje aminokwasów w sekwencji.</w:t>
      </w:r>
      <w:r w:rsidR="00EE1A48">
        <w:rPr>
          <w:rFonts w:asciiTheme="majorHAnsi" w:hAnsiTheme="majorHAnsi" w:cstheme="majorHAnsi"/>
        </w:rPr>
        <w:t xml:space="preserve"> Nad wykresami znajduje się również informacja o wartości punktu izoelektrycznego.</w:t>
      </w:r>
    </w:p>
    <w:p w14:paraId="2B837062" w14:textId="77777777" w:rsidR="003F61C3" w:rsidRPr="008319C8" w:rsidRDefault="003F61C3" w:rsidP="00AE4240">
      <w:pPr>
        <w:ind w:left="864"/>
        <w:jc w:val="both"/>
        <w:rPr>
          <w:rFonts w:asciiTheme="majorHAnsi" w:hAnsiTheme="majorHAnsi" w:cstheme="majorHAnsi"/>
        </w:rPr>
      </w:pPr>
    </w:p>
    <w:p w14:paraId="4F2D5FC2" w14:textId="0D56D07D" w:rsidR="0061762B" w:rsidRPr="003F61C3" w:rsidRDefault="0061762B" w:rsidP="003F61C3">
      <w:pPr>
        <w:ind w:left="864"/>
        <w:jc w:val="both"/>
        <w:rPr>
          <w:rFonts w:asciiTheme="majorHAnsi" w:hAnsiTheme="majorHAnsi" w:cstheme="majorHAnsi"/>
          <w:i/>
          <w:iCs/>
          <w:color w:val="BF8F00" w:themeColor="accent4" w:themeShade="BF"/>
        </w:rPr>
      </w:pPr>
      <w:r w:rsidRPr="003F61C3">
        <w:rPr>
          <w:rFonts w:asciiTheme="majorHAnsi" w:hAnsiTheme="majorHAnsi" w:cstheme="majorHAnsi"/>
          <w:i/>
          <w:iCs/>
          <w:color w:val="BF8F00" w:themeColor="accent4" w:themeShade="BF"/>
        </w:rPr>
        <w:t>Uwaga!</w:t>
      </w:r>
    </w:p>
    <w:p w14:paraId="56891570" w14:textId="3EFE2356" w:rsidR="0061762B" w:rsidRPr="003F61C3" w:rsidRDefault="0061762B" w:rsidP="003F61C3">
      <w:pPr>
        <w:ind w:left="864"/>
        <w:jc w:val="both"/>
        <w:rPr>
          <w:rFonts w:asciiTheme="majorHAnsi" w:hAnsiTheme="majorHAnsi" w:cstheme="majorHAnsi"/>
          <w:i/>
          <w:iCs/>
          <w:color w:val="BF8F00" w:themeColor="accent4" w:themeShade="BF"/>
        </w:rPr>
      </w:pPr>
      <w:r w:rsidRPr="003F61C3">
        <w:rPr>
          <w:rFonts w:asciiTheme="majorHAnsi" w:hAnsiTheme="majorHAnsi" w:cstheme="majorHAnsi"/>
          <w:i/>
          <w:iCs/>
          <w:color w:val="BF8F00" w:themeColor="accent4" w:themeShade="BF"/>
        </w:rPr>
        <w:t>Niezwykle krótkie białka(składające się z mniej niż 6 aminokwasów) mogą uniemożliwić jego pełną analizę, dlatego niektóre właściwości nie zostaną obliczone.</w:t>
      </w:r>
    </w:p>
    <w:p w14:paraId="0788350B" w14:textId="0FAB6C50" w:rsidR="001350FB" w:rsidRDefault="00254371" w:rsidP="00444CF1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5472F78" wp14:editId="1419B19E">
            <wp:extent cx="4917503" cy="539179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708" cy="540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FCDF" w14:textId="77777777" w:rsidR="00786B13" w:rsidRPr="008319C8" w:rsidRDefault="00786B13" w:rsidP="00444CF1">
      <w:pPr>
        <w:jc w:val="center"/>
        <w:rPr>
          <w:rFonts w:asciiTheme="majorHAnsi" w:hAnsiTheme="majorHAnsi" w:cstheme="majorHAnsi"/>
        </w:rPr>
      </w:pPr>
    </w:p>
    <w:p w14:paraId="04F31118" w14:textId="5B09AD38" w:rsidR="00376FE2" w:rsidRPr="008319C8" w:rsidRDefault="001350FB" w:rsidP="009D06C8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>Przedstawiona analiza umożliwia użytkownikowi interakcję.</w:t>
      </w:r>
      <w:r w:rsidR="00376FE2" w:rsidRPr="008319C8">
        <w:rPr>
          <w:rFonts w:asciiTheme="majorHAnsi" w:hAnsiTheme="majorHAnsi" w:cstheme="majorHAnsi"/>
        </w:rPr>
        <w:t xml:space="preserve"> W celu przybliżenia wykresów należy posłużyć się </w:t>
      </w:r>
      <w:proofErr w:type="spellStart"/>
      <w:r w:rsidR="00376FE2" w:rsidRPr="008319C8">
        <w:rPr>
          <w:rFonts w:asciiTheme="majorHAnsi" w:hAnsiTheme="majorHAnsi" w:cstheme="majorHAnsi"/>
        </w:rPr>
        <w:t>scroll’em</w:t>
      </w:r>
      <w:proofErr w:type="spellEnd"/>
      <w:r w:rsidR="00376FE2" w:rsidRPr="008319C8">
        <w:rPr>
          <w:rFonts w:asciiTheme="majorHAnsi" w:hAnsiTheme="majorHAnsi" w:cstheme="majorHAnsi"/>
        </w:rPr>
        <w:t xml:space="preserve"> myszki.</w:t>
      </w:r>
    </w:p>
    <w:p w14:paraId="1D47238C" w14:textId="239F124C" w:rsidR="00376FE2" w:rsidRPr="008319C8" w:rsidRDefault="00376FE2" w:rsidP="00832D97">
      <w:pPr>
        <w:rPr>
          <w:rFonts w:asciiTheme="majorHAnsi" w:hAnsiTheme="majorHAnsi" w:cstheme="majorHAnsi"/>
        </w:rPr>
      </w:pPr>
    </w:p>
    <w:p w14:paraId="04E0250A" w14:textId="473C3161" w:rsidR="00834214" w:rsidRPr="008319C8" w:rsidRDefault="00834214" w:rsidP="00BE6DE7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Ponadto poza przybliżeniem wykresu użytkownik może </w:t>
      </w:r>
      <w:r w:rsidR="004C67A0">
        <w:rPr>
          <w:rFonts w:asciiTheme="majorHAnsi" w:hAnsiTheme="majorHAnsi" w:cstheme="majorHAnsi"/>
        </w:rPr>
        <w:t>również</w:t>
      </w:r>
      <w:r w:rsidRPr="008319C8">
        <w:rPr>
          <w:rFonts w:asciiTheme="majorHAnsi" w:hAnsiTheme="majorHAnsi" w:cstheme="majorHAnsi"/>
        </w:rPr>
        <w:t xml:space="preserve"> przesuwać wykres, w celu skupienia się na interesujących go fragmentach sekwencji. Aby przesunąć wykres należy kliknąć lewy przycisk myszki a następnie przesunąć go w </w:t>
      </w:r>
      <w:r w:rsidR="0054364B" w:rsidRPr="008319C8">
        <w:rPr>
          <w:rFonts w:asciiTheme="majorHAnsi" w:hAnsiTheme="majorHAnsi" w:cstheme="majorHAnsi"/>
        </w:rPr>
        <w:t>daną stronę</w:t>
      </w:r>
      <w:r w:rsidR="005E7D0D" w:rsidRPr="008319C8">
        <w:rPr>
          <w:rFonts w:asciiTheme="majorHAnsi" w:hAnsiTheme="majorHAnsi" w:cstheme="majorHAnsi"/>
        </w:rPr>
        <w:t>(kierunek przesuwania zgodny jest z metodą drag).</w:t>
      </w:r>
    </w:p>
    <w:p w14:paraId="66AAAFDD" w14:textId="63920C6B" w:rsidR="00E26EEE" w:rsidRDefault="00E26EEE" w:rsidP="00A07EDF">
      <w:pPr>
        <w:jc w:val="center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DEDBA1D" wp14:editId="0D9D38A0">
            <wp:extent cx="5127451" cy="5629910"/>
            <wp:effectExtent l="0" t="0" r="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353" cy="56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4AD8" w14:textId="77777777" w:rsidR="00A07EDF" w:rsidRPr="008319C8" w:rsidRDefault="00A07EDF" w:rsidP="00A07EDF">
      <w:pPr>
        <w:jc w:val="center"/>
        <w:rPr>
          <w:rFonts w:asciiTheme="majorHAnsi" w:hAnsiTheme="majorHAnsi" w:cstheme="majorHAnsi"/>
        </w:rPr>
      </w:pPr>
    </w:p>
    <w:bookmarkStart w:id="10" w:name="_Toc128342675"/>
    <w:p w14:paraId="4473614C" w14:textId="028DE713" w:rsidR="00832D97" w:rsidRPr="008319C8" w:rsidRDefault="008319C8" w:rsidP="008319C8">
      <w:pPr>
        <w:pStyle w:val="Nagwek1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E672F6" wp14:editId="4334492D">
                <wp:simplePos x="0" y="0"/>
                <wp:positionH relativeFrom="margin">
                  <wp:align>left</wp:align>
                </wp:positionH>
                <wp:positionV relativeFrom="paragraph">
                  <wp:posOffset>-77949</wp:posOffset>
                </wp:positionV>
                <wp:extent cx="5745193" cy="422695"/>
                <wp:effectExtent l="0" t="0" r="27305" b="1587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193" cy="422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9800" id="Prostokąt 24" o:spid="_x0000_s1026" style="position:absolute;margin-left:0;margin-top:-6.15pt;width:452.4pt;height:33.3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" fillcolor="#ffc000 [3207]" strokecolor="#7f5f00 [1607]" strokeweight="1pt">
                <w10:wrap anchorx="margin"/>
              </v:rect>
            </w:pict>
          </mc:Fallback>
        </mc:AlternateContent>
      </w:r>
      <w:r w:rsidR="00832D97" w:rsidRPr="008319C8">
        <w:rPr>
          <w:rFonts w:asciiTheme="majorHAnsi" w:hAnsiTheme="majorHAnsi" w:cstheme="majorHAnsi"/>
        </w:rPr>
        <w:t>III. Struktura aplikacj</w:t>
      </w:r>
      <w:r w:rsidR="00CA143D" w:rsidRPr="008319C8">
        <w:rPr>
          <w:rFonts w:asciiTheme="majorHAnsi" w:hAnsiTheme="majorHAnsi" w:cstheme="majorHAnsi"/>
        </w:rPr>
        <w:t>i</w:t>
      </w:r>
      <w:bookmarkEnd w:id="10"/>
    </w:p>
    <w:p w14:paraId="7BB38131" w14:textId="46EF2FE2" w:rsidR="00CA143D" w:rsidRPr="008319C8" w:rsidRDefault="00CA143D" w:rsidP="002D6250">
      <w:pPr>
        <w:pStyle w:val="Nagwek2"/>
        <w:rPr>
          <w:rFonts w:cstheme="majorHAnsi"/>
        </w:rPr>
      </w:pPr>
      <w:bookmarkStart w:id="11" w:name="_Toc128342676"/>
      <w:r w:rsidRPr="008319C8">
        <w:rPr>
          <w:rFonts w:cstheme="majorHAnsi"/>
        </w:rPr>
        <w:t>1. Główna architektura aplikacji</w:t>
      </w:r>
      <w:bookmarkEnd w:id="11"/>
    </w:p>
    <w:p w14:paraId="610CD7C0" w14:textId="7E423EF7" w:rsidR="00CA143D" w:rsidRPr="008319C8" w:rsidRDefault="00CA143D" w:rsidP="00551CB3">
      <w:pPr>
        <w:ind w:left="156" w:firstLine="708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5C6A9D9C" wp14:editId="012D3E6C">
            <wp:extent cx="2438740" cy="2172003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5B2" w14:textId="77777777" w:rsidR="007B5302" w:rsidRPr="008319C8" w:rsidRDefault="007B5302" w:rsidP="00551CB3">
      <w:pPr>
        <w:rPr>
          <w:rFonts w:asciiTheme="majorHAnsi" w:hAnsiTheme="majorHAnsi" w:cstheme="majorHAnsi"/>
        </w:rPr>
      </w:pPr>
    </w:p>
    <w:p w14:paraId="4C708CBE" w14:textId="58FE7917" w:rsidR="00CA143D" w:rsidRPr="008319C8" w:rsidRDefault="00CA143D" w:rsidP="00984EBB">
      <w:pPr>
        <w:ind w:left="864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Aplikacja została podzielona na </w:t>
      </w:r>
      <w:r w:rsidR="008454FC">
        <w:rPr>
          <w:rFonts w:asciiTheme="majorHAnsi" w:hAnsiTheme="majorHAnsi" w:cstheme="majorHAnsi"/>
        </w:rPr>
        <w:t>trzy</w:t>
      </w:r>
      <w:r w:rsidRPr="008319C8">
        <w:rPr>
          <w:rFonts w:asciiTheme="majorHAnsi" w:hAnsiTheme="majorHAnsi" w:cstheme="majorHAnsi"/>
        </w:rPr>
        <w:t xml:space="preserve"> główne moduły wykonawcze oraz jeden moduł testowy. Każdy z konkretnych modułów odpowiada za </w:t>
      </w:r>
      <w:r w:rsidR="00C629E2">
        <w:rPr>
          <w:rFonts w:asciiTheme="majorHAnsi" w:hAnsiTheme="majorHAnsi" w:cstheme="majorHAnsi"/>
        </w:rPr>
        <w:t xml:space="preserve">inne </w:t>
      </w:r>
      <w:r w:rsidRPr="008319C8">
        <w:rPr>
          <w:rFonts w:asciiTheme="majorHAnsi" w:hAnsiTheme="majorHAnsi" w:cstheme="majorHAnsi"/>
        </w:rPr>
        <w:t>funkcje:</w:t>
      </w:r>
    </w:p>
    <w:p w14:paraId="23A449E9" w14:textId="32AEFB57" w:rsidR="00CA143D" w:rsidRPr="008319C8" w:rsidRDefault="00CA143D" w:rsidP="00984EBB">
      <w:pPr>
        <w:ind w:left="864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- </w:t>
      </w:r>
      <w:proofErr w:type="spellStart"/>
      <w:r w:rsidRPr="00EB58F8">
        <w:rPr>
          <w:rFonts w:asciiTheme="majorHAnsi" w:hAnsiTheme="majorHAnsi" w:cstheme="majorHAnsi"/>
          <w:i/>
          <w:iCs/>
          <w:u w:val="single"/>
        </w:rPr>
        <w:t>amino_acid_interpreter</w:t>
      </w:r>
      <w:proofErr w:type="spellEnd"/>
      <w:r w:rsidRPr="008319C8">
        <w:rPr>
          <w:rFonts w:asciiTheme="majorHAnsi" w:hAnsiTheme="majorHAnsi" w:cstheme="majorHAnsi"/>
        </w:rPr>
        <w:t xml:space="preserve"> – analiza wprowadzonej sekwencji RNA lub DNA oraz zwrócenie </w:t>
      </w:r>
      <w:r w:rsidR="00D840F1" w:rsidRPr="008319C8">
        <w:rPr>
          <w:rFonts w:asciiTheme="majorHAnsi" w:hAnsiTheme="majorHAnsi" w:cstheme="majorHAnsi"/>
        </w:rPr>
        <w:t>białek zawartych w podanej sekwencji, wraz z rozróżnieniem na konkretne ramki odczytu</w:t>
      </w:r>
    </w:p>
    <w:p w14:paraId="43C14A4A" w14:textId="73FA69B6" w:rsidR="0040080D" w:rsidRPr="008319C8" w:rsidRDefault="0040080D" w:rsidP="00984EBB">
      <w:pPr>
        <w:ind w:left="864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- </w:t>
      </w:r>
      <w:proofErr w:type="spellStart"/>
      <w:r w:rsidRPr="006D3BB7">
        <w:rPr>
          <w:rFonts w:asciiTheme="majorHAnsi" w:hAnsiTheme="majorHAnsi" w:cstheme="majorHAnsi"/>
          <w:i/>
          <w:iCs/>
          <w:u w:val="single"/>
        </w:rPr>
        <w:t>amino_acid_plots</w:t>
      </w:r>
      <w:proofErr w:type="spellEnd"/>
      <w:r w:rsidRPr="008319C8">
        <w:rPr>
          <w:rFonts w:asciiTheme="majorHAnsi" w:hAnsiTheme="majorHAnsi" w:cstheme="majorHAnsi"/>
        </w:rPr>
        <w:t xml:space="preserve"> – algorytmy obliczające wartości właściwości fizycznych dla wybranego białka wraz z architekturą i </w:t>
      </w:r>
      <w:proofErr w:type="spellStart"/>
      <w:r w:rsidRPr="008319C8">
        <w:rPr>
          <w:rFonts w:asciiTheme="majorHAnsi" w:hAnsiTheme="majorHAnsi" w:cstheme="majorHAnsi"/>
        </w:rPr>
        <w:t>implemetacją</w:t>
      </w:r>
      <w:proofErr w:type="spellEnd"/>
      <w:r w:rsidRPr="008319C8">
        <w:rPr>
          <w:rFonts w:asciiTheme="majorHAnsi" w:hAnsiTheme="majorHAnsi" w:cstheme="majorHAnsi"/>
        </w:rPr>
        <w:t xml:space="preserve"> okienka przedstawiającego wyliczone wartości</w:t>
      </w:r>
    </w:p>
    <w:p w14:paraId="1133D505" w14:textId="42CE009D" w:rsidR="00D83E94" w:rsidRPr="008319C8" w:rsidRDefault="002C2D9C" w:rsidP="00984EBB">
      <w:pPr>
        <w:ind w:left="864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- </w:t>
      </w:r>
      <w:proofErr w:type="spellStart"/>
      <w:r w:rsidRPr="004F40C6">
        <w:rPr>
          <w:rFonts w:asciiTheme="majorHAnsi" w:hAnsiTheme="majorHAnsi" w:cstheme="majorHAnsi"/>
          <w:i/>
          <w:iCs/>
          <w:u w:val="single"/>
        </w:rPr>
        <w:t>amino_acid_visualizer</w:t>
      </w:r>
      <w:proofErr w:type="spellEnd"/>
      <w:r w:rsidRPr="008319C8">
        <w:rPr>
          <w:rFonts w:asciiTheme="majorHAnsi" w:hAnsiTheme="majorHAnsi" w:cstheme="majorHAnsi"/>
        </w:rPr>
        <w:t xml:space="preserve"> – generowanie wzorów strukturalnych, a także</w:t>
      </w:r>
      <w:r w:rsidR="00184C19" w:rsidRPr="008319C8">
        <w:rPr>
          <w:rFonts w:asciiTheme="majorHAnsi" w:hAnsiTheme="majorHAnsi" w:cstheme="majorHAnsi"/>
        </w:rPr>
        <w:t xml:space="preserve"> masy</w:t>
      </w:r>
      <w:r w:rsidRPr="008319C8">
        <w:rPr>
          <w:rFonts w:asciiTheme="majorHAnsi" w:hAnsiTheme="majorHAnsi" w:cstheme="majorHAnsi"/>
        </w:rPr>
        <w:t xml:space="preserve"> podanego białka, wraz z architekturą okienka oraz jego implementacj</w:t>
      </w:r>
      <w:r w:rsidR="00C61F12" w:rsidRPr="008319C8">
        <w:rPr>
          <w:rFonts w:asciiTheme="majorHAnsi" w:hAnsiTheme="majorHAnsi" w:cstheme="majorHAnsi"/>
        </w:rPr>
        <w:t>ą</w:t>
      </w:r>
    </w:p>
    <w:p w14:paraId="1FBFF4FA" w14:textId="1CB633F2" w:rsidR="000655C2" w:rsidRPr="008319C8" w:rsidRDefault="000655C2" w:rsidP="00984EBB">
      <w:pPr>
        <w:ind w:left="864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- </w:t>
      </w:r>
      <w:proofErr w:type="spellStart"/>
      <w:r w:rsidRPr="004F40C6">
        <w:rPr>
          <w:rFonts w:asciiTheme="majorHAnsi" w:hAnsiTheme="majorHAnsi" w:cstheme="majorHAnsi"/>
          <w:i/>
          <w:iCs/>
          <w:u w:val="single"/>
        </w:rPr>
        <w:t>tests</w:t>
      </w:r>
      <w:proofErr w:type="spellEnd"/>
      <w:r w:rsidRPr="004F40C6">
        <w:rPr>
          <w:rFonts w:asciiTheme="majorHAnsi" w:hAnsiTheme="majorHAnsi" w:cstheme="majorHAnsi"/>
          <w:i/>
          <w:iCs/>
          <w:u w:val="single"/>
        </w:rPr>
        <w:t xml:space="preserve"> </w:t>
      </w:r>
      <w:r w:rsidRPr="008319C8">
        <w:rPr>
          <w:rFonts w:asciiTheme="majorHAnsi" w:hAnsiTheme="majorHAnsi" w:cstheme="majorHAnsi"/>
        </w:rPr>
        <w:t>– testy jednostkowe sprawdzające poprawność zaimple</w:t>
      </w:r>
      <w:r w:rsidR="00F1059E">
        <w:rPr>
          <w:rFonts w:asciiTheme="majorHAnsi" w:hAnsiTheme="majorHAnsi" w:cstheme="majorHAnsi"/>
        </w:rPr>
        <w:t>me</w:t>
      </w:r>
      <w:r w:rsidRPr="008319C8">
        <w:rPr>
          <w:rFonts w:asciiTheme="majorHAnsi" w:hAnsiTheme="majorHAnsi" w:cstheme="majorHAnsi"/>
        </w:rPr>
        <w:t>ntowanej funkcjonalności</w:t>
      </w:r>
    </w:p>
    <w:p w14:paraId="764ADBE3" w14:textId="0E9B2505" w:rsidR="00D83E94" w:rsidRDefault="00D83E94" w:rsidP="00984EBB">
      <w:pPr>
        <w:ind w:left="864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- </w:t>
      </w:r>
      <w:r w:rsidRPr="004F40C6">
        <w:rPr>
          <w:rFonts w:asciiTheme="majorHAnsi" w:hAnsiTheme="majorHAnsi" w:cstheme="majorHAnsi"/>
          <w:i/>
          <w:iCs/>
          <w:u w:val="single"/>
        </w:rPr>
        <w:t>main.py</w:t>
      </w:r>
      <w:r w:rsidRPr="008319C8">
        <w:rPr>
          <w:rFonts w:asciiTheme="majorHAnsi" w:hAnsiTheme="majorHAnsi" w:cstheme="majorHAnsi"/>
        </w:rPr>
        <w:t xml:space="preserve"> – główny plik </w:t>
      </w:r>
      <w:r w:rsidR="00D72E14" w:rsidRPr="008319C8">
        <w:rPr>
          <w:rFonts w:asciiTheme="majorHAnsi" w:hAnsiTheme="majorHAnsi" w:cstheme="majorHAnsi"/>
        </w:rPr>
        <w:t>definiujący interfejs</w:t>
      </w:r>
      <w:r w:rsidR="00987D74" w:rsidRPr="008319C8">
        <w:rPr>
          <w:rFonts w:asciiTheme="majorHAnsi" w:hAnsiTheme="majorHAnsi" w:cstheme="majorHAnsi"/>
        </w:rPr>
        <w:t xml:space="preserve"> aplikacji</w:t>
      </w:r>
    </w:p>
    <w:p w14:paraId="70E7DE12" w14:textId="77777777" w:rsidR="00C629E2" w:rsidRPr="008319C8" w:rsidRDefault="00C629E2" w:rsidP="00984EBB">
      <w:pPr>
        <w:ind w:left="864"/>
        <w:rPr>
          <w:rFonts w:asciiTheme="majorHAnsi" w:hAnsiTheme="majorHAnsi" w:cstheme="majorHAnsi"/>
        </w:rPr>
      </w:pPr>
    </w:p>
    <w:p w14:paraId="2F9A521E" w14:textId="56C68DB6" w:rsidR="00C97229" w:rsidRPr="008319C8" w:rsidRDefault="00C97229" w:rsidP="002D6250">
      <w:pPr>
        <w:pStyle w:val="Nagwek2"/>
        <w:rPr>
          <w:rFonts w:cstheme="majorHAnsi"/>
        </w:rPr>
      </w:pPr>
      <w:bookmarkStart w:id="12" w:name="_Toc128342677"/>
      <w:r w:rsidRPr="008319C8">
        <w:rPr>
          <w:rFonts w:cstheme="majorHAnsi"/>
        </w:rPr>
        <w:t xml:space="preserve">2. </w:t>
      </w:r>
      <w:proofErr w:type="spellStart"/>
      <w:r w:rsidRPr="008319C8">
        <w:rPr>
          <w:rFonts w:cstheme="majorHAnsi"/>
        </w:rPr>
        <w:t>amino_acid_interpreter</w:t>
      </w:r>
      <w:bookmarkEnd w:id="12"/>
      <w:proofErr w:type="spellEnd"/>
    </w:p>
    <w:p w14:paraId="1A376A91" w14:textId="10618517" w:rsidR="00356A79" w:rsidRPr="008319C8" w:rsidRDefault="00356A79" w:rsidP="00E53EC4">
      <w:pPr>
        <w:ind w:left="432" w:firstLine="432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083B6B4C" wp14:editId="6A8FEEF7">
            <wp:extent cx="2343477" cy="409632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90D4" w14:textId="7B981BF2" w:rsidR="00C97229" w:rsidRDefault="00C97229" w:rsidP="00E53EC4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Moduł odpowiedzialny za analizę otrzymanej sekwencji DNA lub RNA. Zaimplementowano w nim autorski algorytm interpretujący sekwencję w </w:t>
      </w:r>
      <w:r w:rsidR="00574F54" w:rsidRPr="008319C8">
        <w:rPr>
          <w:rFonts w:asciiTheme="majorHAnsi" w:hAnsiTheme="majorHAnsi" w:cstheme="majorHAnsi"/>
        </w:rPr>
        <w:t xml:space="preserve">trzech </w:t>
      </w:r>
      <w:r w:rsidRPr="008319C8">
        <w:rPr>
          <w:rFonts w:asciiTheme="majorHAnsi" w:hAnsiTheme="majorHAnsi" w:cstheme="majorHAnsi"/>
        </w:rPr>
        <w:t>ramkach odczytu</w:t>
      </w:r>
      <w:r w:rsidR="00E82956" w:rsidRPr="008319C8">
        <w:rPr>
          <w:rFonts w:asciiTheme="majorHAnsi" w:hAnsiTheme="majorHAnsi" w:cstheme="majorHAnsi"/>
        </w:rPr>
        <w:t>, a także zabezpieczający przed wczytaniem niepoprawnych znaków w sekwencji.</w:t>
      </w:r>
      <w:r w:rsidR="00D04F7B" w:rsidRPr="008319C8">
        <w:rPr>
          <w:rFonts w:asciiTheme="majorHAnsi" w:hAnsiTheme="majorHAnsi" w:cstheme="majorHAnsi"/>
        </w:rPr>
        <w:t xml:space="preserve"> Jako rezultat zwracany jest słownik zawierający białka w konkretnych ramkach odczytu.</w:t>
      </w:r>
    </w:p>
    <w:p w14:paraId="1574FD9D" w14:textId="77777777" w:rsidR="00EC58CA" w:rsidRPr="008319C8" w:rsidRDefault="00EC58CA" w:rsidP="00E53EC4">
      <w:pPr>
        <w:ind w:left="864"/>
        <w:jc w:val="both"/>
        <w:rPr>
          <w:rFonts w:asciiTheme="majorHAnsi" w:hAnsiTheme="majorHAnsi" w:cstheme="majorHAnsi"/>
        </w:rPr>
      </w:pPr>
    </w:p>
    <w:p w14:paraId="764728D7" w14:textId="34436EC4" w:rsidR="0024274A" w:rsidRDefault="0024274A" w:rsidP="00E53EC4">
      <w:pPr>
        <w:ind w:left="432" w:firstLine="432"/>
        <w:rPr>
          <w:rFonts w:asciiTheme="majorHAnsi" w:hAnsiTheme="majorHAnsi" w:cstheme="majorHAnsi"/>
          <w:lang w:val="en-US"/>
        </w:rPr>
      </w:pPr>
      <w:r w:rsidRPr="008319C8">
        <w:rPr>
          <w:rFonts w:asciiTheme="majorHAnsi" w:hAnsiTheme="majorHAnsi" w:cstheme="majorHAnsi"/>
          <w:lang w:val="en-US"/>
        </w:rPr>
        <w:t xml:space="preserve">TECH STACK: </w:t>
      </w:r>
      <w:r w:rsidR="004C3072" w:rsidRPr="008319C8">
        <w:rPr>
          <w:rFonts w:asciiTheme="majorHAnsi" w:hAnsiTheme="majorHAnsi" w:cstheme="majorHAnsi"/>
          <w:lang w:val="en-US"/>
        </w:rPr>
        <w:t>P</w:t>
      </w:r>
      <w:r w:rsidRPr="008319C8">
        <w:rPr>
          <w:rFonts w:asciiTheme="majorHAnsi" w:hAnsiTheme="majorHAnsi" w:cstheme="majorHAnsi"/>
          <w:lang w:val="en-US"/>
        </w:rPr>
        <w:t>ython</w:t>
      </w:r>
    </w:p>
    <w:p w14:paraId="19FD271A" w14:textId="77777777" w:rsidR="00E53EC4" w:rsidRPr="008319C8" w:rsidRDefault="00E53EC4" w:rsidP="00E53EC4">
      <w:pPr>
        <w:ind w:left="432" w:firstLine="432"/>
        <w:rPr>
          <w:rFonts w:asciiTheme="majorHAnsi" w:hAnsiTheme="majorHAnsi" w:cstheme="majorHAnsi"/>
          <w:lang w:val="en-US"/>
        </w:rPr>
      </w:pPr>
    </w:p>
    <w:p w14:paraId="1E2C5D63" w14:textId="7C81172E" w:rsidR="00356A79" w:rsidRPr="008319C8" w:rsidRDefault="00356A79" w:rsidP="00BE0A87">
      <w:pPr>
        <w:pStyle w:val="Nagwek2"/>
        <w:rPr>
          <w:rFonts w:cstheme="majorHAnsi"/>
          <w:lang w:val="en-US"/>
        </w:rPr>
      </w:pPr>
      <w:bookmarkStart w:id="13" w:name="_Toc128342678"/>
      <w:r w:rsidRPr="008319C8">
        <w:rPr>
          <w:rFonts w:cstheme="majorHAnsi"/>
          <w:lang w:val="en-US"/>
        </w:rPr>
        <w:lastRenderedPageBreak/>
        <w:t xml:space="preserve">3. </w:t>
      </w:r>
      <w:proofErr w:type="spellStart"/>
      <w:r w:rsidRPr="008319C8">
        <w:rPr>
          <w:rFonts w:cstheme="majorHAnsi"/>
          <w:lang w:val="en-US"/>
        </w:rPr>
        <w:t>amino_acid_plots</w:t>
      </w:r>
      <w:bookmarkEnd w:id="13"/>
      <w:proofErr w:type="spellEnd"/>
    </w:p>
    <w:p w14:paraId="7F633E56" w14:textId="779B1A53" w:rsidR="00356A79" w:rsidRPr="008319C8" w:rsidRDefault="00356A79" w:rsidP="004016F9">
      <w:pPr>
        <w:ind w:left="432" w:firstLine="432"/>
        <w:rPr>
          <w:rFonts w:asciiTheme="majorHAnsi" w:hAnsiTheme="majorHAnsi" w:cstheme="majorHAnsi"/>
          <w:b/>
          <w:bCs/>
        </w:rPr>
      </w:pPr>
      <w:r w:rsidRPr="008319C8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44DDD30" wp14:editId="0A2B37CF">
            <wp:extent cx="2353003" cy="419158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CA21" w14:textId="59EF864C" w:rsidR="00137D38" w:rsidRPr="008319C8" w:rsidRDefault="00356A79" w:rsidP="00DF3BF6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>Moduł implementujący interfejs umożliwiający wgląd w konkretne właściwości fizyczne białka, jak również interakcję z uzyskanymi wynikami(przybliżenie i przesuwanie</w:t>
      </w:r>
      <w:r w:rsidR="00705394">
        <w:rPr>
          <w:rFonts w:asciiTheme="majorHAnsi" w:hAnsiTheme="majorHAnsi" w:cstheme="majorHAnsi"/>
        </w:rPr>
        <w:t xml:space="preserve"> wykresów</w:t>
      </w:r>
      <w:r w:rsidRPr="008319C8">
        <w:rPr>
          <w:rFonts w:asciiTheme="majorHAnsi" w:hAnsiTheme="majorHAnsi" w:cstheme="majorHAnsi"/>
        </w:rPr>
        <w:t>).</w:t>
      </w:r>
      <w:r w:rsidR="0024274A" w:rsidRPr="008319C8">
        <w:rPr>
          <w:rFonts w:asciiTheme="majorHAnsi" w:hAnsiTheme="majorHAnsi" w:cstheme="majorHAnsi"/>
        </w:rPr>
        <w:t xml:space="preserve"> Ponadto zawiera on algorytmy obliczające właściwości fizyczne dla danego białka. </w:t>
      </w:r>
      <w:r w:rsidR="00137D38" w:rsidRPr="008319C8">
        <w:rPr>
          <w:rFonts w:asciiTheme="majorHAnsi" w:hAnsiTheme="majorHAnsi" w:cstheme="majorHAnsi"/>
        </w:rPr>
        <w:t xml:space="preserve">Wyszczególniony moduł podzielony jest na dwa podmoduły: </w:t>
      </w:r>
    </w:p>
    <w:p w14:paraId="668AF5A6" w14:textId="60A706D8" w:rsidR="00137D38" w:rsidRPr="008319C8" w:rsidRDefault="00137D38" w:rsidP="00DF3BF6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- </w:t>
      </w:r>
      <w:proofErr w:type="spellStart"/>
      <w:r w:rsidRPr="00615C55">
        <w:rPr>
          <w:rFonts w:asciiTheme="majorHAnsi" w:hAnsiTheme="majorHAnsi" w:cstheme="majorHAnsi"/>
          <w:i/>
          <w:iCs/>
          <w:u w:val="single"/>
        </w:rPr>
        <w:t>analysis_tools</w:t>
      </w:r>
      <w:proofErr w:type="spellEnd"/>
      <w:r w:rsidRPr="008319C8">
        <w:rPr>
          <w:rFonts w:asciiTheme="majorHAnsi" w:hAnsiTheme="majorHAnsi" w:cstheme="majorHAnsi"/>
        </w:rPr>
        <w:t xml:space="preserve"> – zawierający definicję algorytmów obliczających </w:t>
      </w:r>
      <w:r w:rsidR="00422622" w:rsidRPr="008319C8">
        <w:rPr>
          <w:rFonts w:asciiTheme="majorHAnsi" w:hAnsiTheme="majorHAnsi" w:cstheme="majorHAnsi"/>
        </w:rPr>
        <w:t>właściwości fizyczne</w:t>
      </w:r>
    </w:p>
    <w:p w14:paraId="02BE85DB" w14:textId="677AE423" w:rsidR="00422622" w:rsidRDefault="00422622" w:rsidP="00DF3BF6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- </w:t>
      </w:r>
      <w:proofErr w:type="spellStart"/>
      <w:r w:rsidRPr="00615C55">
        <w:rPr>
          <w:rFonts w:asciiTheme="majorHAnsi" w:hAnsiTheme="majorHAnsi" w:cstheme="majorHAnsi"/>
          <w:i/>
          <w:iCs/>
          <w:u w:val="single"/>
        </w:rPr>
        <w:t>plots_tools</w:t>
      </w:r>
      <w:proofErr w:type="spellEnd"/>
      <w:r w:rsidRPr="008319C8">
        <w:rPr>
          <w:rFonts w:asciiTheme="majorHAnsi" w:hAnsiTheme="majorHAnsi" w:cstheme="majorHAnsi"/>
        </w:rPr>
        <w:t xml:space="preserve"> – zawierający definicję algorytmów umożliwiających interakcje z wykresem</w:t>
      </w:r>
    </w:p>
    <w:p w14:paraId="708F044E" w14:textId="77777777" w:rsidR="001F58C9" w:rsidRPr="008319C8" w:rsidRDefault="001F58C9" w:rsidP="00DF3BF6">
      <w:pPr>
        <w:ind w:left="864"/>
        <w:jc w:val="both"/>
        <w:rPr>
          <w:rFonts w:asciiTheme="majorHAnsi" w:hAnsiTheme="majorHAnsi" w:cstheme="majorHAnsi"/>
        </w:rPr>
      </w:pPr>
    </w:p>
    <w:p w14:paraId="6228C336" w14:textId="5722B7BC" w:rsidR="0060444A" w:rsidRPr="004F2DAE" w:rsidRDefault="0060444A" w:rsidP="00DF3BF6">
      <w:pPr>
        <w:ind w:left="864"/>
        <w:jc w:val="both"/>
        <w:rPr>
          <w:rFonts w:asciiTheme="majorHAnsi" w:hAnsiTheme="majorHAnsi" w:cstheme="majorHAnsi"/>
          <w:lang w:val="en-US"/>
        </w:rPr>
      </w:pPr>
      <w:r w:rsidRPr="004F2DAE">
        <w:rPr>
          <w:rFonts w:asciiTheme="majorHAnsi" w:hAnsiTheme="majorHAnsi" w:cstheme="majorHAnsi"/>
          <w:lang w:val="en-US"/>
        </w:rPr>
        <w:t>TECH STACK:</w:t>
      </w:r>
      <w:r w:rsidR="00137D38" w:rsidRPr="004F2DAE">
        <w:rPr>
          <w:rFonts w:asciiTheme="majorHAnsi" w:hAnsiTheme="majorHAnsi" w:cstheme="majorHAnsi"/>
          <w:lang w:val="en-US"/>
        </w:rPr>
        <w:t xml:space="preserve"> </w:t>
      </w:r>
      <w:r w:rsidR="00E412DE" w:rsidRPr="004F2DAE">
        <w:rPr>
          <w:rFonts w:asciiTheme="majorHAnsi" w:hAnsiTheme="majorHAnsi" w:cstheme="majorHAnsi"/>
          <w:lang w:val="en-US"/>
        </w:rPr>
        <w:t>P</w:t>
      </w:r>
      <w:r w:rsidR="004C3072" w:rsidRPr="004F2DAE">
        <w:rPr>
          <w:rFonts w:asciiTheme="majorHAnsi" w:hAnsiTheme="majorHAnsi" w:cstheme="majorHAnsi"/>
          <w:lang w:val="en-US"/>
        </w:rPr>
        <w:t xml:space="preserve">ython, </w:t>
      </w:r>
      <w:r w:rsidR="00E412DE" w:rsidRPr="004F2DAE">
        <w:rPr>
          <w:rFonts w:asciiTheme="majorHAnsi" w:hAnsiTheme="majorHAnsi" w:cstheme="majorHAnsi"/>
          <w:lang w:val="en-US"/>
        </w:rPr>
        <w:t>PySide6, Matplotlib</w:t>
      </w:r>
    </w:p>
    <w:p w14:paraId="69EF8DB9" w14:textId="77777777" w:rsidR="00A16CCE" w:rsidRPr="004F2DAE" w:rsidRDefault="00A16CCE" w:rsidP="00DF3BF6">
      <w:pPr>
        <w:ind w:left="864"/>
        <w:jc w:val="both"/>
        <w:rPr>
          <w:rFonts w:asciiTheme="majorHAnsi" w:hAnsiTheme="majorHAnsi" w:cstheme="majorHAnsi"/>
          <w:lang w:val="en-US"/>
        </w:rPr>
      </w:pPr>
    </w:p>
    <w:p w14:paraId="72370362" w14:textId="08837F17" w:rsidR="00A307DF" w:rsidRPr="004F2DAE" w:rsidRDefault="00A307DF" w:rsidP="00BE0A87">
      <w:pPr>
        <w:pStyle w:val="Nagwek2"/>
        <w:rPr>
          <w:rFonts w:cstheme="majorHAnsi"/>
          <w:lang w:val="en-US"/>
        </w:rPr>
      </w:pPr>
      <w:bookmarkStart w:id="14" w:name="_Toc128342679"/>
      <w:r w:rsidRPr="004F2DAE">
        <w:rPr>
          <w:rFonts w:cstheme="majorHAnsi"/>
          <w:lang w:val="en-US"/>
        </w:rPr>
        <w:t xml:space="preserve">4. </w:t>
      </w:r>
      <w:proofErr w:type="spellStart"/>
      <w:r w:rsidRPr="004F2DAE">
        <w:rPr>
          <w:rFonts w:cstheme="majorHAnsi"/>
          <w:lang w:val="en-US"/>
        </w:rPr>
        <w:t>amino_acid_visualizer</w:t>
      </w:r>
      <w:bookmarkEnd w:id="14"/>
      <w:proofErr w:type="spellEnd"/>
    </w:p>
    <w:p w14:paraId="37AF3FFE" w14:textId="057A325A" w:rsidR="00D91C18" w:rsidRPr="008319C8" w:rsidRDefault="00D91C18" w:rsidP="00D37BF0">
      <w:pPr>
        <w:ind w:left="432" w:firstLine="432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  <w:noProof/>
        </w:rPr>
        <w:drawing>
          <wp:inline distT="0" distB="0" distL="0" distR="0" wp14:anchorId="3AF65E3D" wp14:editId="188A1CA9">
            <wp:extent cx="2267266" cy="41915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4797" w14:textId="2AF965B6" w:rsidR="00D91C18" w:rsidRDefault="00D91C18" w:rsidP="00D37BF0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>Moduł generujący wizualizację białka, a także interfejs graficzny umożliwiający wgląd w jego dokładną strukturę. Zawiera on również algorytm obliczającą masę bia</w:t>
      </w:r>
      <w:r w:rsidR="00195623" w:rsidRPr="008319C8">
        <w:rPr>
          <w:rFonts w:asciiTheme="majorHAnsi" w:hAnsiTheme="majorHAnsi" w:cstheme="majorHAnsi"/>
        </w:rPr>
        <w:t>łka. Moduł generuje strukturę jako plik SVG, dzięki czemu użytkownik ma możliwość zapisu go na własnym urządzeniu.</w:t>
      </w:r>
    </w:p>
    <w:p w14:paraId="3CBFD24E" w14:textId="77777777" w:rsidR="00521FEE" w:rsidRPr="008319C8" w:rsidRDefault="00521FEE" w:rsidP="00D37BF0">
      <w:pPr>
        <w:ind w:left="864"/>
        <w:jc w:val="both"/>
        <w:rPr>
          <w:rFonts w:asciiTheme="majorHAnsi" w:hAnsiTheme="majorHAnsi" w:cstheme="majorHAnsi"/>
        </w:rPr>
      </w:pPr>
    </w:p>
    <w:p w14:paraId="2ADD7FC6" w14:textId="261CD7A9" w:rsidR="00A307DF" w:rsidRDefault="00A307DF" w:rsidP="00D37BF0">
      <w:pPr>
        <w:ind w:left="864"/>
        <w:jc w:val="both"/>
        <w:rPr>
          <w:rFonts w:asciiTheme="majorHAnsi" w:hAnsiTheme="majorHAnsi" w:cstheme="majorHAnsi"/>
        </w:rPr>
      </w:pPr>
      <w:r w:rsidRPr="008319C8">
        <w:rPr>
          <w:rFonts w:asciiTheme="majorHAnsi" w:hAnsiTheme="majorHAnsi" w:cstheme="majorHAnsi"/>
        </w:rPr>
        <w:t xml:space="preserve">TECH STACK: </w:t>
      </w:r>
      <w:proofErr w:type="spellStart"/>
      <w:r w:rsidRPr="008319C8">
        <w:rPr>
          <w:rFonts w:asciiTheme="majorHAnsi" w:hAnsiTheme="majorHAnsi" w:cstheme="majorHAnsi"/>
        </w:rPr>
        <w:t>Python</w:t>
      </w:r>
      <w:proofErr w:type="spellEnd"/>
      <w:r w:rsidRPr="008319C8">
        <w:rPr>
          <w:rFonts w:asciiTheme="majorHAnsi" w:hAnsiTheme="majorHAnsi" w:cstheme="majorHAnsi"/>
        </w:rPr>
        <w:t xml:space="preserve">, PySide6, </w:t>
      </w:r>
      <w:proofErr w:type="spellStart"/>
      <w:r w:rsidRPr="008319C8">
        <w:rPr>
          <w:rFonts w:asciiTheme="majorHAnsi" w:hAnsiTheme="majorHAnsi" w:cstheme="majorHAnsi"/>
        </w:rPr>
        <w:t>Rdkit</w:t>
      </w:r>
      <w:proofErr w:type="spellEnd"/>
      <w:r w:rsidRPr="008319C8">
        <w:rPr>
          <w:rFonts w:asciiTheme="majorHAnsi" w:hAnsiTheme="majorHAnsi" w:cstheme="majorHAnsi"/>
        </w:rPr>
        <w:t xml:space="preserve">, </w:t>
      </w:r>
      <w:proofErr w:type="spellStart"/>
      <w:r w:rsidRPr="008319C8">
        <w:rPr>
          <w:rFonts w:asciiTheme="majorHAnsi" w:hAnsiTheme="majorHAnsi" w:cstheme="majorHAnsi"/>
        </w:rPr>
        <w:t>Pickachu</w:t>
      </w:r>
      <w:proofErr w:type="spellEnd"/>
      <w:r w:rsidRPr="008319C8">
        <w:rPr>
          <w:rFonts w:asciiTheme="majorHAnsi" w:hAnsiTheme="majorHAnsi" w:cstheme="majorHAnsi"/>
        </w:rPr>
        <w:t xml:space="preserve">, </w:t>
      </w:r>
      <w:proofErr w:type="spellStart"/>
      <w:r w:rsidRPr="008319C8">
        <w:rPr>
          <w:rFonts w:asciiTheme="majorHAnsi" w:hAnsiTheme="majorHAnsi" w:cstheme="majorHAnsi"/>
        </w:rPr>
        <w:t>Pickachu-Chem</w:t>
      </w:r>
      <w:proofErr w:type="spellEnd"/>
    </w:p>
    <w:p w14:paraId="3B8A45FC" w14:textId="77777777" w:rsidR="00A16CCE" w:rsidRPr="008319C8" w:rsidRDefault="00A16CCE" w:rsidP="00891E05">
      <w:pPr>
        <w:ind w:left="864"/>
        <w:rPr>
          <w:rFonts w:asciiTheme="majorHAnsi" w:hAnsiTheme="majorHAnsi" w:cstheme="majorHAnsi"/>
        </w:rPr>
      </w:pPr>
    </w:p>
    <w:p w14:paraId="59E96F37" w14:textId="7A166403" w:rsidR="00C97229" w:rsidRDefault="006B43DF" w:rsidP="00891E05">
      <w:pPr>
        <w:pStyle w:val="Nagwek2"/>
      </w:pPr>
      <w:bookmarkStart w:id="15" w:name="_Toc128342680"/>
      <w:r>
        <w:t xml:space="preserve">5. </w:t>
      </w:r>
      <w:proofErr w:type="spellStart"/>
      <w:r>
        <w:t>tests</w:t>
      </w:r>
      <w:bookmarkEnd w:id="15"/>
      <w:proofErr w:type="spellEnd"/>
    </w:p>
    <w:p w14:paraId="4807D24E" w14:textId="72606BF1" w:rsidR="008B62E7" w:rsidRDefault="008A03E1" w:rsidP="00796D35">
      <w:pPr>
        <w:ind w:left="432" w:firstLine="432"/>
        <w:rPr>
          <w:rFonts w:asciiTheme="majorHAnsi" w:hAnsiTheme="majorHAnsi" w:cstheme="majorHAnsi"/>
        </w:rPr>
      </w:pPr>
      <w:r w:rsidRPr="008A03E1">
        <w:rPr>
          <w:rFonts w:asciiTheme="majorHAnsi" w:hAnsiTheme="majorHAnsi" w:cstheme="majorHAnsi"/>
          <w:noProof/>
        </w:rPr>
        <w:drawing>
          <wp:inline distT="0" distB="0" distL="0" distR="0" wp14:anchorId="552671BA" wp14:editId="3EE5E2A8">
            <wp:extent cx="2219635" cy="447737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02F8" w14:textId="5A524F19" w:rsidR="00CD424B" w:rsidRDefault="00CD424B" w:rsidP="006F09A8">
      <w:pPr>
        <w:ind w:left="86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Moduł odpowiedzialny za przeprowadzenie testów jednostkowych sprawdzających poprawność wykonywanej aplikacji.</w:t>
      </w:r>
    </w:p>
    <w:p w14:paraId="22B15B6F" w14:textId="77777777" w:rsidR="00796D35" w:rsidRDefault="00796D35" w:rsidP="00796D35">
      <w:pPr>
        <w:ind w:left="864"/>
        <w:rPr>
          <w:rFonts w:asciiTheme="majorHAnsi" w:hAnsiTheme="majorHAnsi" w:cstheme="majorHAnsi"/>
        </w:rPr>
      </w:pPr>
    </w:p>
    <w:p w14:paraId="40891753" w14:textId="0B41D4A9" w:rsidR="0016534F" w:rsidRPr="008319C8" w:rsidRDefault="0016534F" w:rsidP="00796D35">
      <w:pPr>
        <w:ind w:left="86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TECH STACK: </w:t>
      </w:r>
      <w:proofErr w:type="spellStart"/>
      <w:r>
        <w:rPr>
          <w:rFonts w:asciiTheme="majorHAnsi" w:hAnsiTheme="majorHAnsi" w:cstheme="majorHAnsi"/>
        </w:rPr>
        <w:t>Unittest</w:t>
      </w:r>
      <w:proofErr w:type="spellEnd"/>
    </w:p>
    <w:sectPr w:rsidR="0016534F" w:rsidRPr="00831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A1EF9" w14:textId="77777777" w:rsidR="00CB7ECC" w:rsidRDefault="00CB7ECC" w:rsidP="008B1C51">
      <w:pPr>
        <w:spacing w:after="0" w:line="240" w:lineRule="auto"/>
      </w:pPr>
      <w:r>
        <w:separator/>
      </w:r>
    </w:p>
  </w:endnote>
  <w:endnote w:type="continuationSeparator" w:id="0">
    <w:p w14:paraId="7BA4F4B9" w14:textId="77777777" w:rsidR="00CB7ECC" w:rsidRDefault="00CB7ECC" w:rsidP="008B1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8A89" w14:textId="77777777" w:rsidR="00CB7ECC" w:rsidRDefault="00CB7ECC" w:rsidP="008B1C51">
      <w:pPr>
        <w:spacing w:after="0" w:line="240" w:lineRule="auto"/>
      </w:pPr>
      <w:r>
        <w:separator/>
      </w:r>
    </w:p>
  </w:footnote>
  <w:footnote w:type="continuationSeparator" w:id="0">
    <w:p w14:paraId="16287B86" w14:textId="77777777" w:rsidR="00CB7ECC" w:rsidRDefault="00CB7ECC" w:rsidP="008B1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537D8"/>
    <w:multiLevelType w:val="hybridMultilevel"/>
    <w:tmpl w:val="96DAA4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3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9"/>
    <w:rsid w:val="000009D1"/>
    <w:rsid w:val="00016180"/>
    <w:rsid w:val="000167C7"/>
    <w:rsid w:val="0004350F"/>
    <w:rsid w:val="00064A3C"/>
    <w:rsid w:val="000655C2"/>
    <w:rsid w:val="00085676"/>
    <w:rsid w:val="000A0FB6"/>
    <w:rsid w:val="000A5BE4"/>
    <w:rsid w:val="000A7036"/>
    <w:rsid w:val="000B4523"/>
    <w:rsid w:val="000F32AB"/>
    <w:rsid w:val="000F52A1"/>
    <w:rsid w:val="001056B6"/>
    <w:rsid w:val="00105DBF"/>
    <w:rsid w:val="00114EE5"/>
    <w:rsid w:val="001256E2"/>
    <w:rsid w:val="00132A75"/>
    <w:rsid w:val="00133816"/>
    <w:rsid w:val="001350FB"/>
    <w:rsid w:val="00136171"/>
    <w:rsid w:val="00137D38"/>
    <w:rsid w:val="00142013"/>
    <w:rsid w:val="0016534F"/>
    <w:rsid w:val="00167EEA"/>
    <w:rsid w:val="00182012"/>
    <w:rsid w:val="00184C19"/>
    <w:rsid w:val="00195623"/>
    <w:rsid w:val="001A42C5"/>
    <w:rsid w:val="001E0013"/>
    <w:rsid w:val="001E1D1A"/>
    <w:rsid w:val="001F4E4F"/>
    <w:rsid w:val="001F58C9"/>
    <w:rsid w:val="001F7E92"/>
    <w:rsid w:val="002005E9"/>
    <w:rsid w:val="0021076B"/>
    <w:rsid w:val="00217706"/>
    <w:rsid w:val="002274DF"/>
    <w:rsid w:val="00232EE9"/>
    <w:rsid w:val="00241A15"/>
    <w:rsid w:val="0024274A"/>
    <w:rsid w:val="00243EC3"/>
    <w:rsid w:val="00251C32"/>
    <w:rsid w:val="00254371"/>
    <w:rsid w:val="00264F17"/>
    <w:rsid w:val="00273D93"/>
    <w:rsid w:val="0028551C"/>
    <w:rsid w:val="002A201C"/>
    <w:rsid w:val="002B283F"/>
    <w:rsid w:val="002C2D9C"/>
    <w:rsid w:val="002D6250"/>
    <w:rsid w:val="002F1634"/>
    <w:rsid w:val="00303851"/>
    <w:rsid w:val="003056EA"/>
    <w:rsid w:val="003168CF"/>
    <w:rsid w:val="00341D57"/>
    <w:rsid w:val="003467C7"/>
    <w:rsid w:val="00347907"/>
    <w:rsid w:val="00356A79"/>
    <w:rsid w:val="00376FE2"/>
    <w:rsid w:val="00386321"/>
    <w:rsid w:val="00390073"/>
    <w:rsid w:val="003A7F94"/>
    <w:rsid w:val="003F4356"/>
    <w:rsid w:val="003F5BA6"/>
    <w:rsid w:val="003F61C3"/>
    <w:rsid w:val="0040080D"/>
    <w:rsid w:val="004016F9"/>
    <w:rsid w:val="00405131"/>
    <w:rsid w:val="00407D5D"/>
    <w:rsid w:val="00412D23"/>
    <w:rsid w:val="0041383B"/>
    <w:rsid w:val="00422622"/>
    <w:rsid w:val="00444CF1"/>
    <w:rsid w:val="00453233"/>
    <w:rsid w:val="00481026"/>
    <w:rsid w:val="00482620"/>
    <w:rsid w:val="004A4ACF"/>
    <w:rsid w:val="004C027E"/>
    <w:rsid w:val="004C3072"/>
    <w:rsid w:val="004C67A0"/>
    <w:rsid w:val="004D45C2"/>
    <w:rsid w:val="004D6C5B"/>
    <w:rsid w:val="004E37A5"/>
    <w:rsid w:val="004F2DAE"/>
    <w:rsid w:val="004F40C6"/>
    <w:rsid w:val="00514C4B"/>
    <w:rsid w:val="00521FEE"/>
    <w:rsid w:val="00527D5C"/>
    <w:rsid w:val="00532BEF"/>
    <w:rsid w:val="0054364B"/>
    <w:rsid w:val="00544BC4"/>
    <w:rsid w:val="00551CB3"/>
    <w:rsid w:val="005536C4"/>
    <w:rsid w:val="0056680D"/>
    <w:rsid w:val="00574F54"/>
    <w:rsid w:val="00580D9B"/>
    <w:rsid w:val="005B2856"/>
    <w:rsid w:val="005B65C7"/>
    <w:rsid w:val="005D0885"/>
    <w:rsid w:val="005E2CA3"/>
    <w:rsid w:val="005E7D0D"/>
    <w:rsid w:val="005F008D"/>
    <w:rsid w:val="0060444A"/>
    <w:rsid w:val="00615C55"/>
    <w:rsid w:val="0061762B"/>
    <w:rsid w:val="00624F04"/>
    <w:rsid w:val="00632AB3"/>
    <w:rsid w:val="00646BE1"/>
    <w:rsid w:val="00652B0B"/>
    <w:rsid w:val="0068106B"/>
    <w:rsid w:val="006831CA"/>
    <w:rsid w:val="006856B4"/>
    <w:rsid w:val="00697ED0"/>
    <w:rsid w:val="006B43DF"/>
    <w:rsid w:val="006C0EDF"/>
    <w:rsid w:val="006D2635"/>
    <w:rsid w:val="006D3BB7"/>
    <w:rsid w:val="006E0F2B"/>
    <w:rsid w:val="006E418B"/>
    <w:rsid w:val="006F09A8"/>
    <w:rsid w:val="006F0C23"/>
    <w:rsid w:val="006F1B5B"/>
    <w:rsid w:val="006F78D5"/>
    <w:rsid w:val="00705394"/>
    <w:rsid w:val="0073247E"/>
    <w:rsid w:val="00736BA2"/>
    <w:rsid w:val="00773C71"/>
    <w:rsid w:val="00781442"/>
    <w:rsid w:val="00781CF0"/>
    <w:rsid w:val="00786B13"/>
    <w:rsid w:val="00796D35"/>
    <w:rsid w:val="007B26A5"/>
    <w:rsid w:val="007B34A8"/>
    <w:rsid w:val="007B5302"/>
    <w:rsid w:val="007F3D7A"/>
    <w:rsid w:val="00803663"/>
    <w:rsid w:val="00811175"/>
    <w:rsid w:val="00816D41"/>
    <w:rsid w:val="008319C8"/>
    <w:rsid w:val="00832D97"/>
    <w:rsid w:val="00834214"/>
    <w:rsid w:val="00840EA2"/>
    <w:rsid w:val="008454FC"/>
    <w:rsid w:val="00872FA5"/>
    <w:rsid w:val="00874F7F"/>
    <w:rsid w:val="00884101"/>
    <w:rsid w:val="00891E05"/>
    <w:rsid w:val="008A03E1"/>
    <w:rsid w:val="008B1C51"/>
    <w:rsid w:val="008B62E7"/>
    <w:rsid w:val="008D0222"/>
    <w:rsid w:val="008D5CFF"/>
    <w:rsid w:val="008E51EE"/>
    <w:rsid w:val="008F6CA5"/>
    <w:rsid w:val="00915C45"/>
    <w:rsid w:val="00921DF7"/>
    <w:rsid w:val="009814F5"/>
    <w:rsid w:val="00981D0C"/>
    <w:rsid w:val="009840DF"/>
    <w:rsid w:val="00984EBB"/>
    <w:rsid w:val="00987D74"/>
    <w:rsid w:val="00990906"/>
    <w:rsid w:val="009B3CDF"/>
    <w:rsid w:val="009D06C8"/>
    <w:rsid w:val="009D0EED"/>
    <w:rsid w:val="009D70E1"/>
    <w:rsid w:val="00A07EDF"/>
    <w:rsid w:val="00A12BD3"/>
    <w:rsid w:val="00A130D6"/>
    <w:rsid w:val="00A16CCE"/>
    <w:rsid w:val="00A22AFC"/>
    <w:rsid w:val="00A23B36"/>
    <w:rsid w:val="00A307DF"/>
    <w:rsid w:val="00A37E4F"/>
    <w:rsid w:val="00A57808"/>
    <w:rsid w:val="00A76AA5"/>
    <w:rsid w:val="00AD7E22"/>
    <w:rsid w:val="00AE4240"/>
    <w:rsid w:val="00AF3F52"/>
    <w:rsid w:val="00B12BCB"/>
    <w:rsid w:val="00B20B76"/>
    <w:rsid w:val="00B229D4"/>
    <w:rsid w:val="00B25B8B"/>
    <w:rsid w:val="00B25FAB"/>
    <w:rsid w:val="00B36B11"/>
    <w:rsid w:val="00B50F43"/>
    <w:rsid w:val="00B571C4"/>
    <w:rsid w:val="00B658CC"/>
    <w:rsid w:val="00B74F36"/>
    <w:rsid w:val="00B754CB"/>
    <w:rsid w:val="00B83979"/>
    <w:rsid w:val="00BA5A58"/>
    <w:rsid w:val="00BD3C07"/>
    <w:rsid w:val="00BE01C6"/>
    <w:rsid w:val="00BE0383"/>
    <w:rsid w:val="00BE0A87"/>
    <w:rsid w:val="00BE6DE7"/>
    <w:rsid w:val="00C01B84"/>
    <w:rsid w:val="00C03B89"/>
    <w:rsid w:val="00C075DF"/>
    <w:rsid w:val="00C105D7"/>
    <w:rsid w:val="00C15E46"/>
    <w:rsid w:val="00C27617"/>
    <w:rsid w:val="00C360E7"/>
    <w:rsid w:val="00C41B7C"/>
    <w:rsid w:val="00C61F12"/>
    <w:rsid w:val="00C629E2"/>
    <w:rsid w:val="00C714CA"/>
    <w:rsid w:val="00C75F04"/>
    <w:rsid w:val="00C83B09"/>
    <w:rsid w:val="00C84520"/>
    <w:rsid w:val="00C97229"/>
    <w:rsid w:val="00CA143D"/>
    <w:rsid w:val="00CA1B15"/>
    <w:rsid w:val="00CB2313"/>
    <w:rsid w:val="00CB7639"/>
    <w:rsid w:val="00CB7ECC"/>
    <w:rsid w:val="00CD424B"/>
    <w:rsid w:val="00CF0C2A"/>
    <w:rsid w:val="00CF1DE6"/>
    <w:rsid w:val="00D04F7B"/>
    <w:rsid w:val="00D0713E"/>
    <w:rsid w:val="00D12E82"/>
    <w:rsid w:val="00D23A6A"/>
    <w:rsid w:val="00D37BF0"/>
    <w:rsid w:val="00D509DA"/>
    <w:rsid w:val="00D52F76"/>
    <w:rsid w:val="00D67868"/>
    <w:rsid w:val="00D70771"/>
    <w:rsid w:val="00D7108E"/>
    <w:rsid w:val="00D72E14"/>
    <w:rsid w:val="00D764CF"/>
    <w:rsid w:val="00D83E94"/>
    <w:rsid w:val="00D83F3B"/>
    <w:rsid w:val="00D840F1"/>
    <w:rsid w:val="00D84A87"/>
    <w:rsid w:val="00D85B49"/>
    <w:rsid w:val="00D91C18"/>
    <w:rsid w:val="00DA15C0"/>
    <w:rsid w:val="00DB0846"/>
    <w:rsid w:val="00DB644E"/>
    <w:rsid w:val="00DF3BF6"/>
    <w:rsid w:val="00DF3E3D"/>
    <w:rsid w:val="00DF56ED"/>
    <w:rsid w:val="00E07271"/>
    <w:rsid w:val="00E114F1"/>
    <w:rsid w:val="00E211DA"/>
    <w:rsid w:val="00E26EEE"/>
    <w:rsid w:val="00E34CE7"/>
    <w:rsid w:val="00E412DE"/>
    <w:rsid w:val="00E46EFA"/>
    <w:rsid w:val="00E470E6"/>
    <w:rsid w:val="00E53EC4"/>
    <w:rsid w:val="00E64544"/>
    <w:rsid w:val="00E71CFA"/>
    <w:rsid w:val="00E725B1"/>
    <w:rsid w:val="00E82956"/>
    <w:rsid w:val="00E95325"/>
    <w:rsid w:val="00EB58F8"/>
    <w:rsid w:val="00EC0E47"/>
    <w:rsid w:val="00EC1D70"/>
    <w:rsid w:val="00EC58CA"/>
    <w:rsid w:val="00EE167B"/>
    <w:rsid w:val="00EE1A48"/>
    <w:rsid w:val="00EE2389"/>
    <w:rsid w:val="00EE49DD"/>
    <w:rsid w:val="00EF0D49"/>
    <w:rsid w:val="00F1059E"/>
    <w:rsid w:val="00F1148F"/>
    <w:rsid w:val="00F13CAE"/>
    <w:rsid w:val="00F1641D"/>
    <w:rsid w:val="00F3199E"/>
    <w:rsid w:val="00F37AB7"/>
    <w:rsid w:val="00F53E89"/>
    <w:rsid w:val="00F66710"/>
    <w:rsid w:val="00F73DA4"/>
    <w:rsid w:val="00F80001"/>
    <w:rsid w:val="00F84D65"/>
    <w:rsid w:val="00F855E1"/>
    <w:rsid w:val="00FC65F8"/>
    <w:rsid w:val="00FC7A18"/>
    <w:rsid w:val="00FE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440E"/>
  <w15:chartTrackingRefBased/>
  <w15:docId w15:val="{E9708DFF-F4D8-48DA-A4F2-1F969484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8319C8"/>
    <w:pPr>
      <w:keepNext/>
      <w:keepLines/>
      <w:spacing w:before="240" w:after="240" w:line="240" w:lineRule="auto"/>
      <w:outlineLvl w:val="0"/>
    </w:pPr>
    <w:rPr>
      <w:rFonts w:ascii="Corbel Light" w:eastAsiaTheme="majorEastAsia" w:hAnsi="Corbel Light" w:cstheme="majorBidi"/>
      <w:b/>
      <w:color w:val="FFFFFF" w:themeColor="background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F3D7A"/>
    <w:pPr>
      <w:keepNext/>
      <w:keepLines/>
      <w:spacing w:before="120" w:after="120"/>
      <w:ind w:left="432"/>
      <w:outlineLvl w:val="1"/>
    </w:pPr>
    <w:rPr>
      <w:rFonts w:asciiTheme="majorHAnsi" w:eastAsiaTheme="majorEastAsia" w:hAnsiTheme="majorHAnsi" w:cstheme="majorBidi"/>
      <w:color w:val="BF8F00" w:themeColor="accent4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19C8"/>
    <w:rPr>
      <w:rFonts w:ascii="Corbel Light" w:eastAsiaTheme="majorEastAsia" w:hAnsi="Corbel Light" w:cstheme="majorBidi"/>
      <w:b/>
      <w:color w:val="FFFFFF" w:themeColor="background1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1C5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1C5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1C51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7F3D7A"/>
    <w:rPr>
      <w:rFonts w:asciiTheme="majorHAnsi" w:eastAsiaTheme="majorEastAsia" w:hAnsiTheme="majorHAnsi" w:cstheme="majorBidi"/>
      <w:color w:val="BF8F00" w:themeColor="accent4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551C"/>
    <w:pPr>
      <w:spacing w:after="0" w:line="259" w:lineRule="auto"/>
      <w:outlineLvl w:val="9"/>
    </w:pPr>
    <w:rPr>
      <w:rFonts w:asciiTheme="majorHAnsi" w:hAnsiTheme="majorHAnsi"/>
      <w:b w:val="0"/>
      <w:color w:val="BF8F00" w:themeColor="accent4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05DBF"/>
    <w:pPr>
      <w:tabs>
        <w:tab w:val="right" w:leader="dot" w:pos="9062"/>
      </w:tabs>
      <w:spacing w:after="100"/>
    </w:pPr>
    <w:rPr>
      <w:noProof/>
      <w:color w:val="BF8F00" w:themeColor="accent4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28551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85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38C57-9E83-4ABA-B9FE-DFF27BB2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1649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Dubrowski</dc:creator>
  <cp:keywords/>
  <dc:description/>
  <cp:lastModifiedBy>Michal Dubrowski</cp:lastModifiedBy>
  <cp:revision>267</cp:revision>
  <dcterms:created xsi:type="dcterms:W3CDTF">2023-02-25T12:34:00Z</dcterms:created>
  <dcterms:modified xsi:type="dcterms:W3CDTF">2023-03-03T20:16:00Z</dcterms:modified>
</cp:coreProperties>
</file>