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EC360" w14:textId="77777777" w:rsidR="00F8743F" w:rsidRPr="00D6142A" w:rsidRDefault="00F8743F">
      <w:pPr>
        <w:spacing w:after="0" w:line="240" w:lineRule="auto"/>
        <w:jc w:val="both"/>
        <w:rPr>
          <w:rFonts w:ascii="Arial" w:hAnsi="Arial" w:cs="Arial"/>
          <w:i/>
        </w:rPr>
      </w:pPr>
    </w:p>
    <w:p w14:paraId="7459F6B7" w14:textId="77777777" w:rsidR="00F8743F" w:rsidRPr="00D6142A" w:rsidRDefault="00F8743F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706F9F73" w14:textId="77777777" w:rsidR="00AC7B95" w:rsidRDefault="00AC7B9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</w:rPr>
      </w:pPr>
    </w:p>
    <w:p w14:paraId="4221FE80" w14:textId="77777777" w:rsidR="00AC7B95" w:rsidRDefault="00AC7B9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</w:rPr>
      </w:pPr>
    </w:p>
    <w:p w14:paraId="3A5AB734" w14:textId="0544F970" w:rsidR="00F8743F" w:rsidRPr="00D6142A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</w:rPr>
        <w:t xml:space="preserve">Evaluación de la calidad del recurso educativo digital «Propiedades de los gases» (PhET) mediante el modelo LORI</w:t>
      </w:r>
    </w:p>
    <w:p w14:paraId="45330EF2" w14:textId="77777777" w:rsidR="00F8743F" w:rsidRPr="00D6142A" w:rsidRDefault="00F8743F">
      <w:pPr>
        <w:jc w:val="center"/>
        <w:rPr>
          <w:rFonts w:ascii="Arial" w:hAnsi="Arial" w:cs="Arial"/>
        </w:rPr>
      </w:pPr>
    </w:p>
    <w:p w14:paraId="52D13793" w14:textId="6B895844" w:rsidR="00F8743F" w:rsidRPr="00D6142A" w:rsidRDefault="00D6142A" w:rsidP="00D6142A">
      <w:pPr>
        <w:tabs>
          <w:tab w:val="left" w:pos="2172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F4DDE31" w14:textId="77777777" w:rsidR="00F8743F" w:rsidRPr="00D6142A" w:rsidRDefault="00F8743F">
      <w:pPr>
        <w:jc w:val="center"/>
        <w:rPr>
          <w:rFonts w:ascii="Arial" w:hAnsi="Arial" w:cs="Arial"/>
        </w:rPr>
      </w:pPr>
    </w:p>
    <w:p w14:paraId="2951C4D6" w14:textId="77777777" w:rsidR="00F8743F" w:rsidRPr="00D6142A" w:rsidRDefault="00F8743F">
      <w:pPr>
        <w:jc w:val="center"/>
        <w:rPr>
          <w:rFonts w:ascii="Arial" w:hAnsi="Arial" w:cs="Arial"/>
        </w:rPr>
      </w:pPr>
    </w:p>
    <w:p w14:paraId="40F900B6" w14:textId="77777777" w:rsidR="00F8743F" w:rsidRPr="00D6142A" w:rsidRDefault="00F8743F">
      <w:pPr>
        <w:jc w:val="center"/>
        <w:rPr>
          <w:rFonts w:ascii="Arial" w:hAnsi="Arial" w:cs="Arial"/>
        </w:rPr>
      </w:pPr>
    </w:p>
    <w:p w14:paraId="2B9D1E16" w14:textId="77777777" w:rsidR="00F8743F" w:rsidRPr="00D6142A" w:rsidRDefault="00F8743F">
      <w:pPr>
        <w:jc w:val="center"/>
        <w:rPr>
          <w:rFonts w:ascii="Arial" w:hAnsi="Arial" w:cs="Arial"/>
        </w:rPr>
      </w:pPr>
    </w:p>
    <w:p w14:paraId="60DA9A68" w14:textId="77777777" w:rsidR="00D6142A" w:rsidRDefault="00D6142A">
      <w:pPr>
        <w:pStyle w:val="Ttulo"/>
        <w:rPr>
          <w:rFonts w:cs="Arial"/>
          <w:sz w:val="22"/>
          <w:szCs w:val="22"/>
        </w:rPr>
      </w:pPr>
    </w:p>
    <w:p w14:paraId="4597EEE9" w14:textId="0F0C2B02" w:rsidR="00F8743F" w:rsidRPr="00D6142A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Marlon Joaquín Gómez Argüello</w:t>
      </w:r>
    </w:p>
    <w:p w14:paraId="70B52DF8" w14:textId="77777777" w:rsidR="00F8743F" w:rsidRPr="00D6142A" w:rsidRDefault="00000000">
      <w:pPr>
        <w:pStyle w:val="Ttulo"/>
        <w:rPr>
          <w:rFonts w:cs="Arial"/>
          <w:b w:val="0"/>
          <w:i/>
          <w:color w:val="A6A6A6"/>
          <w:sz w:val="22"/>
          <w:szCs w:val="22"/>
        </w:rPr>
      </w:pPr>
      <w:r>
        <w:rPr>
          <w:rFonts w:cs="Arial"/>
          <w:b w:val="0"/>
          <w:i/>
          <w:color w:val="A6A6A6"/>
          <w:sz w:val="22"/>
          <w:szCs w:val="22"/>
        </w:rPr>
        <w:t xml:space="preserve"/>
      </w:r>
    </w:p>
    <w:p w14:paraId="71B16E50" w14:textId="77777777" w:rsidR="00F8743F" w:rsidRPr="00D6142A" w:rsidRDefault="00F8743F">
      <w:pPr>
        <w:pStyle w:val="Ttulo"/>
        <w:rPr>
          <w:rFonts w:cs="Arial"/>
          <w:sz w:val="22"/>
          <w:szCs w:val="22"/>
        </w:rPr>
      </w:pPr>
    </w:p>
    <w:p w14:paraId="3EE1F091" w14:textId="77777777" w:rsidR="00F8743F" w:rsidRDefault="00F8743F">
      <w:pPr>
        <w:rPr>
          <w:rFonts w:ascii="Arial" w:hAnsi="Arial" w:cs="Arial"/>
        </w:rPr>
      </w:pPr>
    </w:p>
    <w:p w14:paraId="3ED28964" w14:textId="77777777" w:rsidR="00AC7B95" w:rsidRDefault="00AC7B95">
      <w:pPr>
        <w:rPr>
          <w:rFonts w:ascii="Arial" w:hAnsi="Arial" w:cs="Arial"/>
        </w:rPr>
      </w:pPr>
    </w:p>
    <w:p w14:paraId="0C27D7AC" w14:textId="77777777" w:rsidR="00AC7B95" w:rsidRPr="00D6142A" w:rsidRDefault="00AC7B95">
      <w:pPr>
        <w:rPr>
          <w:rFonts w:ascii="Arial" w:hAnsi="Arial" w:cs="Arial"/>
        </w:rPr>
      </w:pPr>
    </w:p>
    <w:p w14:paraId="7CD6CE1A" w14:textId="77777777" w:rsidR="00F8743F" w:rsidRPr="00D6142A" w:rsidRDefault="00F8743F">
      <w:pPr>
        <w:pStyle w:val="Ttulo"/>
        <w:ind w:firstLine="0"/>
        <w:rPr>
          <w:rFonts w:cs="Arial"/>
          <w:sz w:val="22"/>
          <w:szCs w:val="22"/>
        </w:rPr>
      </w:pPr>
    </w:p>
    <w:p w14:paraId="57ADBD12" w14:textId="77777777" w:rsidR="00F8743F" w:rsidRPr="00D6142A" w:rsidRDefault="00000000">
      <w:pPr>
        <w:pStyle w:val="Ttulo"/>
        <w:ind w:firstLine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            </w:t>
      </w:r>
    </w:p>
    <w:p w14:paraId="3F3B3EAB" w14:textId="77777777" w:rsidR="00F8743F" w:rsidRPr="00D6142A" w:rsidRDefault="00F8743F">
      <w:pPr>
        <w:rPr>
          <w:rFonts w:ascii="Arial" w:hAnsi="Arial" w:cs="Arial"/>
        </w:rPr>
      </w:pPr>
    </w:p>
    <w:p w14:paraId="5EE00BDF" w14:textId="77777777" w:rsidR="00F8743F" w:rsidRPr="00D6142A" w:rsidRDefault="00F8743F">
      <w:pPr>
        <w:pStyle w:val="Ttulo"/>
        <w:rPr>
          <w:rFonts w:cs="Arial"/>
          <w:sz w:val="22"/>
          <w:szCs w:val="22"/>
        </w:rPr>
      </w:pPr>
    </w:p>
    <w:p w14:paraId="54345D7A" w14:textId="77777777" w:rsidR="00F8743F" w:rsidRPr="00D6142A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Universidad de Santander </w:t>
      </w:r>
    </w:p>
    <w:p w14:paraId="77F2E7A2" w14:textId="77777777" w:rsidR="00F8743F" w:rsidRPr="00D6142A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Facultad de Ciencias Sociales</w:t>
      </w:r>
    </w:p>
    <w:p w14:paraId="3CAD3BA5" w14:textId="4F3A48DC" w:rsidR="00F8743F" w:rsidRPr="00D6142A" w:rsidRDefault="00D6142A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Especialización en Aplicación de TIC para la Enseñanza</w:t>
      </w:r>
    </w:p>
    <w:p w14:paraId="5CD60447" w14:textId="77777777" w:rsidR="00F8743F" w:rsidRPr="00D6142A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Bucaramanga</w:t>
      </w:r>
    </w:p>
    <w:p w14:paraId="196F01BF" w14:textId="77777777" w:rsidR="00F8743F" w:rsidRPr="00D6142A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2026</w:t>
      </w:r>
    </w:p>
    <w:p w14:paraId="52A2A9B8" w14:textId="77777777" w:rsidR="00F8743F" w:rsidRPr="00D6142A" w:rsidRDefault="00F8743F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555CD90" w14:textId="77777777" w:rsidR="00F8743F" w:rsidRPr="00D6142A" w:rsidRDefault="00F8743F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07BBDF5D" w14:textId="77777777" w:rsidR="00F8743F" w:rsidRPr="00D6142A" w:rsidRDefault="00F8743F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D74A24A" w14:textId="77777777" w:rsidR="00F8743F" w:rsidRPr="00D6142A" w:rsidRDefault="00F8743F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091DEE47" w14:textId="77777777" w:rsidR="00F8743F" w:rsidRDefault="00F8743F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"/>
        <w:tblW w:w="9209" w:type="dxa"/>
        <w:tblInd w:w="0" w:type="dxa"/>
        <w:tblBorders>
          <w:top w:val="single" w:sz="4" w:space="0" w:color="2F5496"/>
          <w:left w:val="single" w:sz="4" w:space="0" w:color="2F5496"/>
          <w:bottom w:val="single" w:sz="4" w:space="0" w:color="2F5496"/>
          <w:right w:val="single" w:sz="4" w:space="0" w:color="2F5496"/>
          <w:insideH w:val="single" w:sz="4" w:space="0" w:color="2F5496"/>
          <w:insideV w:val="single" w:sz="4" w:space="0" w:color="2F5496"/>
        </w:tblBorders>
        <w:tblLayout w:type="fixed"/>
        <w:tblLook w:val="0400" w:firstRow="0" w:lastRow="0" w:firstColumn="0" w:lastColumn="0" w:noHBand="0" w:noVBand="1"/>
      </w:tblPr>
      <w:tblGrid>
        <w:gridCol w:w="2762"/>
        <w:gridCol w:w="6447"/>
      </w:tblGrid>
      <w:tr w:rsidR="00D6142A" w:rsidRPr="00E60824" w14:paraId="616A2B1B" w14:textId="77777777" w:rsidTr="00617784">
        <w:tc>
          <w:tcPr>
            <w:tcW w:w="2762" w:type="dxa"/>
            <w:shd w:val="clear" w:color="auto" w:fill="D6E3BC"/>
            <w:vAlign w:val="center"/>
          </w:tcPr>
          <w:p w14:paraId="16A13D7A" w14:textId="77777777" w:rsidR="00D6142A" w:rsidRPr="00E60824" w:rsidRDefault="00D6142A" w:rsidP="00617784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recurso educativo digital:</w:t>
            </w:r>
          </w:p>
        </w:tc>
        <w:tc>
          <w:tcPr>
            <w:tcW w:w="6447" w:type="dxa"/>
            <w:shd w:val="clear" w:color="auto" w:fill="auto"/>
          </w:tcPr>
          <w:p>
            <w:r>
              <w:t>Propiedades de los Gases (PhET)</w:t>
            </w:r>
          </w:p>
        </w:tc>
      </w:tr>
      <w:tr w:rsidR="00D6142A" w:rsidRPr="00E60824" w14:paraId="1712DF69" w14:textId="77777777" w:rsidTr="00617784">
        <w:tc>
          <w:tcPr>
            <w:tcW w:w="2762" w:type="dxa"/>
            <w:shd w:val="clear" w:color="auto" w:fill="D6E3BC"/>
            <w:vAlign w:val="center"/>
          </w:tcPr>
          <w:p w14:paraId="41049655" w14:textId="77777777" w:rsidR="00D6142A" w:rsidRPr="00E60824" w:rsidRDefault="00D6142A" w:rsidP="00617784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Grado de aplicación:</w:t>
            </w:r>
          </w:p>
        </w:tc>
        <w:tc>
          <w:tcPr>
            <w:tcW w:w="6447" w:type="dxa"/>
            <w:shd w:val="clear" w:color="auto" w:fill="auto"/>
            <w:vAlign w:val="center"/>
          </w:tcPr>
          <w:p>
            <w:r>
              <w:t>Educación Superior (Procesos Industriales I)</w:t>
            </w:r>
          </w:p>
        </w:tc>
      </w:tr>
      <w:tr w:rsidR="00D6142A" w:rsidRPr="00E60824" w14:paraId="6D0E589A" w14:textId="77777777" w:rsidTr="00617784">
        <w:tc>
          <w:tcPr>
            <w:tcW w:w="2762" w:type="dxa"/>
            <w:shd w:val="clear" w:color="auto" w:fill="D6E3BC"/>
            <w:vAlign w:val="center"/>
          </w:tcPr>
          <w:p w14:paraId="4A1172B2" w14:textId="77777777" w:rsidR="00D6142A" w:rsidRPr="00E60824" w:rsidRDefault="00D6142A" w:rsidP="00617784">
            <w:pPr>
              <w:spacing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Área de conocimiento:</w:t>
            </w:r>
          </w:p>
        </w:tc>
        <w:tc>
          <w:tcPr>
            <w:tcW w:w="6447" w:type="dxa"/>
            <w:shd w:val="clear" w:color="auto" w:fill="auto"/>
          </w:tcPr>
          <w:p>
            <w:r>
              <w:t>Ingeniería de Producción / Termodinámica Aplicada</w:t>
            </w:r>
          </w:p>
        </w:tc>
      </w:tr>
      <w:tr w:rsidR="00D6142A" w:rsidRPr="00E60824" w14:paraId="4F2AF8FB" w14:textId="77777777" w:rsidTr="00617784">
        <w:tc>
          <w:tcPr>
            <w:tcW w:w="2762" w:type="dxa"/>
            <w:shd w:val="clear" w:color="auto" w:fill="D6E3BC"/>
            <w:vAlign w:val="center"/>
          </w:tcPr>
          <w:p w14:paraId="5A6A00E8" w14:textId="77777777" w:rsidR="00D6142A" w:rsidRPr="00E60824" w:rsidRDefault="00D6142A" w:rsidP="00617784">
            <w:pPr>
              <w:spacing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Objetivos de aprendizaje:</w:t>
            </w:r>
          </w:p>
        </w:tc>
        <w:tc>
          <w:tcPr>
            <w:tcW w:w="6447" w:type="dxa"/>
            <w:shd w:val="clear" w:color="auto" w:fill="auto"/>
          </w:tcPr>
          <w:p>
            <w:r>
              <w:t>Comprender empíricamente las leyes de los gases ideales y el comportamiento cinético de las partículas bajo variables de presión, volumen y temperatura.</w:t>
            </w:r>
          </w:p>
        </w:tc>
      </w:tr>
      <w:tr w:rsidR="00D6142A" w:rsidRPr="00E60824" w14:paraId="74FEBF96" w14:textId="77777777" w:rsidTr="00617784">
        <w:tc>
          <w:tcPr>
            <w:tcW w:w="2762" w:type="dxa"/>
            <w:shd w:val="clear" w:color="auto" w:fill="D6E3BC"/>
            <w:vAlign w:val="center"/>
          </w:tcPr>
          <w:p w14:paraId="3E9E93D2" w14:textId="77777777" w:rsidR="00D6142A" w:rsidRPr="00E60824" w:rsidRDefault="00D6142A" w:rsidP="00617784">
            <w:pPr>
              <w:spacing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repositorio:</w:t>
            </w:r>
          </w:p>
        </w:tc>
        <w:tc>
          <w:tcPr>
            <w:tcW w:w="6447" w:type="dxa"/>
            <w:shd w:val="clear" w:color="auto" w:fill="auto"/>
          </w:tcPr>
          <w:p>
            <w:r>
              <w:rPr>
                <w:rFonts w:ascii="Arial" w:hAnsi="Arial" w:cs="Arial"/>
              </w:rPr>
              <w:t xml:space="preserve">PhET Interactive Simulations (Universidad de Colorado Boulder)</w:t>
            </w:r>
          </w:p>
        </w:tc>
      </w:tr>
      <w:tr w:rsidR="00D6142A" w:rsidRPr="00E60824" w14:paraId="1CD37FA6" w14:textId="77777777" w:rsidTr="00617784">
        <w:tc>
          <w:tcPr>
            <w:tcW w:w="2762" w:type="dxa"/>
            <w:shd w:val="clear" w:color="auto" w:fill="D6E3BC"/>
            <w:vAlign w:val="center"/>
          </w:tcPr>
          <w:p w14:paraId="6C08C3B1" w14:textId="77777777" w:rsidR="00D6142A" w:rsidRPr="00E60824" w:rsidRDefault="00D6142A" w:rsidP="00617784">
            <w:pPr>
              <w:spacing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URL del recurso educativo digital:</w:t>
            </w:r>
          </w:p>
        </w:tc>
        <w:tc>
          <w:tcPr>
            <w:tcW w:w="6447" w:type="dxa"/>
            <w:shd w:val="clear" w:color="auto" w:fill="auto"/>
          </w:tcPr>
          <w:p>
            <w:r>
              <w:rPr>
                <w:rFonts w:ascii="Arial" w:hAnsi="Arial" w:cs="Arial"/>
              </w:rPr>
              <w:t xml:space="preserve">https://phet.colorado.edu/es/simulations/gas-properties</w:t>
            </w:r>
          </w:p>
        </w:tc>
      </w:tr>
    </w:tbl>
    <w:p w14:paraId="3CC7F39D" w14:textId="77777777" w:rsidR="00D6142A" w:rsidRDefault="00D6142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D6142A" w:rsidRPr="00E60824" w14:paraId="19DCC447" w14:textId="77777777" w:rsidTr="00617784">
        <w:tc>
          <w:tcPr>
            <w:tcW w:w="9209" w:type="dxa"/>
            <w:shd w:val="clear" w:color="auto" w:fill="C5E0B3"/>
            <w:vAlign w:val="center"/>
          </w:tcPr>
          <w:p w14:paraId="74D13B4C" w14:textId="77777777" w:rsidR="00D6142A" w:rsidRPr="00E60824" w:rsidRDefault="00D6142A" w:rsidP="00D6142A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 del recurso educativo digital</w:t>
            </w:r>
          </w:p>
        </w:tc>
      </w:tr>
      <w:tr w:rsidR="00D6142A" w:rsidRPr="00E60824" w14:paraId="73B04344" w14:textId="77777777" w:rsidTr="00617784">
        <w:tc>
          <w:tcPr>
            <w:tcW w:w="9209" w:type="dxa"/>
            <w:shd w:val="clear" w:color="auto" w:fill="auto"/>
          </w:tcPr>
          <w:p>
            <w:r>
              <w:t>Laboratorio virtual interactivo basado en HTML5 que simula una cámara sellada donde se puede inyectar gas, añadir calor y comprimir el volumen.</w:t>
            </w:r>
          </w:p>
        </w:tc>
      </w:tr>
    </w:tbl>
    <w:p w14:paraId="4C117C37" w14:textId="77777777" w:rsidR="00D6142A" w:rsidRPr="00E60824" w:rsidRDefault="00D6142A" w:rsidP="00D6142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D6142A" w:rsidRPr="00E60824" w14:paraId="3C20E2F5" w14:textId="77777777" w:rsidTr="00617784">
        <w:tc>
          <w:tcPr>
            <w:tcW w:w="9209" w:type="dxa"/>
            <w:shd w:val="clear" w:color="auto" w:fill="C5E0B3"/>
          </w:tcPr>
          <w:p w14:paraId="55D73534" w14:textId="77777777" w:rsidR="00D6142A" w:rsidRPr="00E60824" w:rsidRDefault="00D6142A" w:rsidP="00D6142A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Modelo de evaluación </w:t>
            </w:r>
          </w:p>
        </w:tc>
      </w:tr>
      <w:tr w:rsidR="00D6142A" w:rsidRPr="00E60824" w14:paraId="729BADBE" w14:textId="77777777" w:rsidTr="00617784">
        <w:tc>
          <w:tcPr>
            <w:tcW w:w="9209" w:type="dxa"/>
            <w:shd w:val="clear" w:color="auto" w:fill="auto"/>
          </w:tcPr>
          <w:p w14:paraId="54AFAD64" w14:textId="52D86EB2" w:rsidR="00D6142A" w:rsidRPr="00E60824" w:rsidRDefault="00D6142A" w:rsidP="0061778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Modelo: </w:t>
            </w:r>
            <w:r>
              <w:rPr>
                <w:rFonts w:ascii="Arial" w:hAnsi="Arial" w:cs="Arial"/>
              </w:rPr>
              <w:t>LORI</w:t>
            </w:r>
          </w:p>
        </w:tc>
      </w:tr>
      <w:tr w:rsidR="00D6142A" w:rsidRPr="00E60824" w14:paraId="59DB2B75" w14:textId="77777777" w:rsidTr="00617784">
        <w:tc>
          <w:tcPr>
            <w:tcW w:w="9209" w:type="dxa"/>
            <w:shd w:val="clear" w:color="auto" w:fill="auto"/>
          </w:tcPr>
          <w:p>
            <w:r>
              <w:t>Descripción del modelo: LORI (Learning Object Review Instrument) evalúa 9 dimensiones mediante una escala Likert.</w:t>
            </w:r>
          </w:p>
        </w:tc>
      </w:tr>
    </w:tbl>
    <w:p w14:paraId="02A54711" w14:textId="77777777" w:rsidR="00D6142A" w:rsidRDefault="00D6142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D6142A" w:rsidRPr="00E60824" w14:paraId="47C0A380" w14:textId="77777777" w:rsidTr="00617784">
        <w:tc>
          <w:tcPr>
            <w:tcW w:w="9209" w:type="dxa"/>
            <w:shd w:val="clear" w:color="auto" w:fill="C5E0B3"/>
          </w:tcPr>
          <w:p w14:paraId="52B36899" w14:textId="367DFF5F" w:rsidR="00D6142A" w:rsidRPr="00E60824" w:rsidRDefault="00D6142A" w:rsidP="00D6142A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Criterios de evaluación del modelo</w:t>
            </w:r>
          </w:p>
        </w:tc>
      </w:tr>
    </w:tbl>
    <w:p w14:paraId="531E165A" w14:textId="77777777" w:rsidR="00F8743F" w:rsidRDefault="00F8743F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3CB6094D" w14:textId="77777777" w:rsidR="00F8743F" w:rsidRPr="00D6142A" w:rsidRDefault="00F8743F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3"/>
        <w:tblW w:w="9203" w:type="dxa"/>
        <w:tblInd w:w="6" w:type="dxa"/>
        <w:tblLayout w:type="fixed"/>
        <w:tblLook w:val="0400" w:firstRow="0" w:lastRow="0" w:firstColumn="0" w:lastColumn="0" w:noHBand="0" w:noVBand="1"/>
      </w:tblPr>
      <w:tblGrid>
        <w:gridCol w:w="6368"/>
        <w:gridCol w:w="425"/>
        <w:gridCol w:w="426"/>
        <w:gridCol w:w="425"/>
        <w:gridCol w:w="425"/>
        <w:gridCol w:w="425"/>
        <w:gridCol w:w="709"/>
      </w:tblGrid>
      <w:tr w:rsidR="00F8743F" w:rsidRPr="00D6142A" w14:paraId="46C2D700" w14:textId="77777777" w:rsidTr="00A46F2D">
        <w:trPr>
          <w:trHeight w:val="383"/>
        </w:trPr>
        <w:tc>
          <w:tcPr>
            <w:tcW w:w="63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E8F96D5" w14:textId="2595E8DC" w:rsidR="00F8743F" w:rsidRPr="00D6142A" w:rsidRDefault="0000000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1. C</w:t>
            </w:r>
            <w:r>
              <w:rPr>
                <w:rFonts w:ascii="Arial" w:eastAsia="Century Gothic" w:hAnsi="Arial" w:cs="Arial"/>
                <w:b/>
              </w:rPr>
              <w:t>alidad de los contenidos</w:t>
            </w:r>
            <w:r>
              <w:rPr>
                <w:rFonts w:ascii="Arial" w:eastAsia="Century Gothic" w:hAnsi="Arial" w:cs="Arial"/>
              </w:rPr>
              <w:t>: veracidad, exactitud presentación equilibrada de ideas, y nivel adecuado de detalle.</w:t>
            </w:r>
          </w:p>
          <w:p w14:paraId="559A2446" w14:textId="77777777" w:rsidR="00F8743F" w:rsidRPr="00D6142A" w:rsidRDefault="00000000">
            <w:pPr>
              <w:spacing w:after="0"/>
              <w:ind w:left="5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8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56E626E" w14:textId="71AC11C0" w:rsidR="00F8743F" w:rsidRPr="00D6142A" w:rsidRDefault="00D6142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Puntaje</w:t>
            </w:r>
          </w:p>
        </w:tc>
      </w:tr>
      <w:tr w:rsidR="00A46F2D" w:rsidRPr="00D6142A" w14:paraId="0238966A" w14:textId="77777777" w:rsidTr="00A46F2D">
        <w:trPr>
          <w:trHeight w:val="382"/>
        </w:trPr>
        <w:tc>
          <w:tcPr>
            <w:tcW w:w="636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BBEE7F4" w14:textId="77777777" w:rsidR="00F8743F" w:rsidRPr="00D6142A" w:rsidRDefault="00F8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5D54406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19F5F7E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A1F18EC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60BFFC2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FE152F6" w14:textId="2274219E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</w:tr>
    </w:tbl>
    <w:p w14:paraId="4FEF1B7A" w14:textId="77777777" w:rsidR="00F8743F" w:rsidRPr="00D6142A" w:rsidRDefault="00F8743F">
      <w:pPr>
        <w:spacing w:after="0"/>
        <w:ind w:left="-5"/>
        <w:rPr>
          <w:rFonts w:ascii="Arial" w:hAnsi="Arial" w:cs="Arial"/>
          <w:b/>
        </w:rPr>
      </w:pPr>
    </w:p>
    <w:tbl>
      <w:tblPr>
        <w:tblStyle w:val="a4"/>
        <w:tblW w:w="9203" w:type="dxa"/>
        <w:tblInd w:w="6" w:type="dxa"/>
        <w:tblLayout w:type="fixed"/>
        <w:tblLook w:val="0400" w:firstRow="0" w:lastRow="0" w:firstColumn="0" w:lastColumn="0" w:noHBand="0" w:noVBand="1"/>
      </w:tblPr>
      <w:tblGrid>
        <w:gridCol w:w="6368"/>
        <w:gridCol w:w="425"/>
        <w:gridCol w:w="426"/>
        <w:gridCol w:w="425"/>
        <w:gridCol w:w="425"/>
        <w:gridCol w:w="425"/>
        <w:gridCol w:w="709"/>
      </w:tblGrid>
      <w:tr w:rsidR="00F8743F" w:rsidRPr="00D6142A" w14:paraId="436B4C19" w14:textId="77777777" w:rsidTr="00A46F2D">
        <w:trPr>
          <w:trHeight w:val="383"/>
        </w:trPr>
        <w:tc>
          <w:tcPr>
            <w:tcW w:w="63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2FDEF4A" w14:textId="28AF6A7E" w:rsidR="00F8743F" w:rsidRPr="00D6142A" w:rsidRDefault="0000000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2. </w:t>
            </w:r>
            <w:r>
              <w:rPr>
                <w:rFonts w:ascii="Arial" w:eastAsia="Century Gothic" w:hAnsi="Arial" w:cs="Arial"/>
                <w:b/>
              </w:rPr>
              <w:t>Adecuación de los objetivos de aprendizaje</w:t>
            </w:r>
            <w:r>
              <w:rPr>
                <w:rFonts w:ascii="Arial" w:eastAsia="Century Gothic" w:hAnsi="Arial" w:cs="Arial"/>
              </w:rPr>
              <w:t>: coherencia entre los objetivos, actividades, evaluaciones y perfil del alumnado.</w:t>
            </w:r>
          </w:p>
        </w:tc>
        <w:tc>
          <w:tcPr>
            <w:tcW w:w="28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2D1BDCE" w14:textId="5B82BF10" w:rsidR="00F8743F" w:rsidRPr="00D6142A" w:rsidRDefault="00D6142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Puntaje</w:t>
            </w:r>
          </w:p>
        </w:tc>
      </w:tr>
      <w:tr w:rsidR="00F8743F" w:rsidRPr="00D6142A" w14:paraId="7D63FE08" w14:textId="77777777" w:rsidTr="00A46F2D">
        <w:trPr>
          <w:trHeight w:val="382"/>
        </w:trPr>
        <w:tc>
          <w:tcPr>
            <w:tcW w:w="636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65320C6" w14:textId="77777777" w:rsidR="00F8743F" w:rsidRPr="00D6142A" w:rsidRDefault="00F8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E1CED33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6C489E0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CEA5A19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58F5782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DF2F9BF" w14:textId="50387F30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</w:tr>
    </w:tbl>
    <w:p w14:paraId="00157D75" w14:textId="77777777" w:rsidR="00F8743F" w:rsidRPr="00D6142A" w:rsidRDefault="00F8743F">
      <w:pPr>
        <w:spacing w:after="0"/>
        <w:ind w:left="-5"/>
        <w:rPr>
          <w:rFonts w:ascii="Arial" w:hAnsi="Arial" w:cs="Arial"/>
        </w:rPr>
      </w:pPr>
    </w:p>
    <w:tbl>
      <w:tblPr>
        <w:tblStyle w:val="a5"/>
        <w:tblW w:w="9203" w:type="dxa"/>
        <w:tblInd w:w="6" w:type="dxa"/>
        <w:tblLayout w:type="fixed"/>
        <w:tblLook w:val="0400" w:firstRow="0" w:lastRow="0" w:firstColumn="0" w:lastColumn="0" w:noHBand="0" w:noVBand="1"/>
      </w:tblPr>
      <w:tblGrid>
        <w:gridCol w:w="6368"/>
        <w:gridCol w:w="425"/>
        <w:gridCol w:w="426"/>
        <w:gridCol w:w="425"/>
        <w:gridCol w:w="425"/>
        <w:gridCol w:w="425"/>
        <w:gridCol w:w="709"/>
      </w:tblGrid>
      <w:tr w:rsidR="00F8743F" w:rsidRPr="00D6142A" w14:paraId="6CDB1C6F" w14:textId="77777777" w:rsidTr="00A46F2D">
        <w:trPr>
          <w:trHeight w:val="383"/>
        </w:trPr>
        <w:tc>
          <w:tcPr>
            <w:tcW w:w="63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37AB16B" w14:textId="52EC12D9" w:rsidR="00F8743F" w:rsidRPr="00D6142A" w:rsidRDefault="0000000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3. </w:t>
            </w:r>
            <w:r>
              <w:rPr>
                <w:rFonts w:ascii="Arial" w:eastAsia="Century Gothic" w:hAnsi="Arial" w:cs="Arial"/>
                <w:b/>
              </w:rPr>
              <w:t>Feedback (retroalimentación) y adaptabilidad</w:t>
            </w:r>
            <w:r>
              <w:rPr>
                <w:rFonts w:ascii="Arial" w:eastAsia="Century Gothic" w:hAnsi="Arial" w:cs="Arial"/>
                <w:bCs/>
              </w:rPr>
              <w:t xml:space="preserve">: </w:t>
            </w:r>
            <w:r>
              <w:rPr>
                <w:rFonts w:ascii="Arial" w:eastAsia="Century Gothic" w:hAnsi="Arial" w:cs="Arial"/>
              </w:rPr>
              <w:t>contenido adaptativo o feedback dirigido en función de la respuesta de cada alumno/a y su estilo de aprendizaje.</w:t>
            </w:r>
          </w:p>
        </w:tc>
        <w:tc>
          <w:tcPr>
            <w:tcW w:w="28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4F52D64" w14:textId="19241F42" w:rsidR="00F8743F" w:rsidRPr="00D6142A" w:rsidRDefault="00D6142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Puntaje</w:t>
            </w:r>
          </w:p>
        </w:tc>
      </w:tr>
      <w:tr w:rsidR="00F8743F" w:rsidRPr="00D6142A" w14:paraId="312BFBC0" w14:textId="77777777" w:rsidTr="00A46F2D">
        <w:trPr>
          <w:trHeight w:val="382"/>
        </w:trPr>
        <w:tc>
          <w:tcPr>
            <w:tcW w:w="636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CDEB6A0" w14:textId="77777777" w:rsidR="00F8743F" w:rsidRPr="00D6142A" w:rsidRDefault="00F8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710EBF7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F396CBF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90DCBB4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32DC09C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D431291" w14:textId="0AE87751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</w:tr>
    </w:tbl>
    <w:p w14:paraId="7F65BBA1" w14:textId="77777777" w:rsidR="00F8743F" w:rsidRPr="00D6142A" w:rsidRDefault="00F8743F">
      <w:pPr>
        <w:spacing w:after="0"/>
        <w:ind w:left="-5"/>
        <w:rPr>
          <w:rFonts w:ascii="Arial" w:hAnsi="Arial" w:cs="Arial"/>
        </w:rPr>
      </w:pPr>
    </w:p>
    <w:tbl>
      <w:tblPr>
        <w:tblStyle w:val="a6"/>
        <w:tblW w:w="9203" w:type="dxa"/>
        <w:tblInd w:w="6" w:type="dxa"/>
        <w:tblLayout w:type="fixed"/>
        <w:tblLook w:val="0400" w:firstRow="0" w:lastRow="0" w:firstColumn="0" w:lastColumn="0" w:noHBand="0" w:noVBand="1"/>
      </w:tblPr>
      <w:tblGrid>
        <w:gridCol w:w="6368"/>
        <w:gridCol w:w="425"/>
        <w:gridCol w:w="426"/>
        <w:gridCol w:w="425"/>
        <w:gridCol w:w="425"/>
        <w:gridCol w:w="425"/>
        <w:gridCol w:w="709"/>
      </w:tblGrid>
      <w:tr w:rsidR="00F8743F" w:rsidRPr="00D6142A" w14:paraId="749CD931" w14:textId="77777777" w:rsidTr="00A46F2D">
        <w:trPr>
          <w:trHeight w:val="383"/>
        </w:trPr>
        <w:tc>
          <w:tcPr>
            <w:tcW w:w="63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7CDC093E" w14:textId="77777777" w:rsidR="00F8743F" w:rsidRPr="00D6142A" w:rsidRDefault="0000000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4. </w:t>
            </w:r>
            <w:r>
              <w:rPr>
                <w:rFonts w:ascii="Arial" w:eastAsia="Century Gothic" w:hAnsi="Arial" w:cs="Arial"/>
                <w:b/>
              </w:rPr>
              <w:t>Motivación:</w:t>
            </w:r>
            <w:r>
              <w:rPr>
                <w:rFonts w:ascii="Arial" w:eastAsia="Century Gothic" w:hAnsi="Arial" w:cs="Arial"/>
              </w:rPr>
              <w:t xml:space="preserve"> capacidad de motivar y generar interés en un grupo concreto de alumno/as.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8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05B962C" w14:textId="592FA0F4" w:rsidR="00F8743F" w:rsidRPr="00D6142A" w:rsidRDefault="00D6142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Puntaje</w:t>
            </w:r>
          </w:p>
        </w:tc>
      </w:tr>
      <w:tr w:rsidR="00F8743F" w:rsidRPr="00D6142A" w14:paraId="5EDB892D" w14:textId="77777777" w:rsidTr="00A46F2D">
        <w:trPr>
          <w:trHeight w:val="382"/>
        </w:trPr>
        <w:tc>
          <w:tcPr>
            <w:tcW w:w="636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0452A62" w14:textId="77777777" w:rsidR="00F8743F" w:rsidRPr="00D6142A" w:rsidRDefault="00F8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877B590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37D257C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313ED86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C263535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0D3F7F1" w14:textId="6827EA78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</w:tr>
    </w:tbl>
    <w:p w14:paraId="272A7F22" w14:textId="77777777" w:rsidR="00F8743F" w:rsidRPr="00D6142A" w:rsidRDefault="00F8743F">
      <w:pPr>
        <w:spacing w:after="0"/>
        <w:ind w:left="-5"/>
        <w:rPr>
          <w:rFonts w:ascii="Arial" w:hAnsi="Arial" w:cs="Arial"/>
        </w:rPr>
      </w:pPr>
    </w:p>
    <w:tbl>
      <w:tblPr>
        <w:tblStyle w:val="a7"/>
        <w:tblW w:w="9203" w:type="dxa"/>
        <w:tblInd w:w="6" w:type="dxa"/>
        <w:tblLayout w:type="fixed"/>
        <w:tblLook w:val="0400" w:firstRow="0" w:lastRow="0" w:firstColumn="0" w:lastColumn="0" w:noHBand="0" w:noVBand="1"/>
      </w:tblPr>
      <w:tblGrid>
        <w:gridCol w:w="6368"/>
        <w:gridCol w:w="425"/>
        <w:gridCol w:w="426"/>
        <w:gridCol w:w="425"/>
        <w:gridCol w:w="425"/>
        <w:gridCol w:w="425"/>
        <w:gridCol w:w="709"/>
      </w:tblGrid>
      <w:tr w:rsidR="00F8743F" w:rsidRPr="00D6142A" w14:paraId="16A1BC37" w14:textId="77777777" w:rsidTr="00A46F2D">
        <w:trPr>
          <w:trHeight w:val="383"/>
        </w:trPr>
        <w:tc>
          <w:tcPr>
            <w:tcW w:w="63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45BFCFE" w14:textId="77777777" w:rsidR="00F8743F" w:rsidRPr="00D6142A" w:rsidRDefault="0000000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lastRenderedPageBreak/>
              <w:t xml:space="preserve">5. </w:t>
            </w:r>
            <w:r>
              <w:rPr>
                <w:rFonts w:ascii="Arial" w:eastAsia="Century Gothic" w:hAnsi="Arial" w:cs="Arial"/>
                <w:b/>
              </w:rPr>
              <w:t>Diseño y presentación</w:t>
            </w:r>
            <w:r>
              <w:rPr>
                <w:rFonts w:ascii="Arial" w:eastAsia="Century Gothic" w:hAnsi="Arial" w:cs="Arial"/>
              </w:rPr>
              <w:t>: el diseño de la información audiovisual favorece el adecuado procesamiento de la información.</w:t>
            </w:r>
          </w:p>
          <w:p w14:paraId="7805543E" w14:textId="77777777" w:rsidR="00F8743F" w:rsidRPr="00D6142A" w:rsidRDefault="00000000">
            <w:pPr>
              <w:spacing w:after="0"/>
              <w:ind w:left="5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8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F7DC2A9" w14:textId="396E2DC3" w:rsidR="00F8743F" w:rsidRPr="00D6142A" w:rsidRDefault="00D6142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Puntaje</w:t>
            </w:r>
          </w:p>
        </w:tc>
      </w:tr>
      <w:tr w:rsidR="00F8743F" w:rsidRPr="00D6142A" w14:paraId="5BDAC3B9" w14:textId="77777777" w:rsidTr="00A46F2D">
        <w:trPr>
          <w:trHeight w:val="382"/>
        </w:trPr>
        <w:tc>
          <w:tcPr>
            <w:tcW w:w="636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5BE5655" w14:textId="77777777" w:rsidR="00F8743F" w:rsidRPr="00D6142A" w:rsidRDefault="00F8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202D83E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22E8270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D4EDA36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515F3BB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4794863" w14:textId="4002DEC8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</w:tr>
    </w:tbl>
    <w:p w14:paraId="72936E2A" w14:textId="77777777" w:rsidR="00F8743F" w:rsidRPr="00D6142A" w:rsidRDefault="00F8743F">
      <w:pPr>
        <w:spacing w:after="0"/>
        <w:ind w:left="-5"/>
        <w:rPr>
          <w:rFonts w:ascii="Arial" w:hAnsi="Arial" w:cs="Arial"/>
        </w:rPr>
      </w:pPr>
    </w:p>
    <w:tbl>
      <w:tblPr>
        <w:tblStyle w:val="a8"/>
        <w:tblW w:w="9203" w:type="dxa"/>
        <w:tblInd w:w="6" w:type="dxa"/>
        <w:tblLayout w:type="fixed"/>
        <w:tblLook w:val="0400" w:firstRow="0" w:lastRow="0" w:firstColumn="0" w:lastColumn="0" w:noHBand="0" w:noVBand="1"/>
      </w:tblPr>
      <w:tblGrid>
        <w:gridCol w:w="6368"/>
        <w:gridCol w:w="425"/>
        <w:gridCol w:w="424"/>
        <w:gridCol w:w="396"/>
        <w:gridCol w:w="456"/>
        <w:gridCol w:w="425"/>
        <w:gridCol w:w="709"/>
      </w:tblGrid>
      <w:tr w:rsidR="00F8743F" w:rsidRPr="00D6142A" w14:paraId="3CAD65AE" w14:textId="77777777" w:rsidTr="00A46F2D">
        <w:trPr>
          <w:trHeight w:val="383"/>
        </w:trPr>
        <w:tc>
          <w:tcPr>
            <w:tcW w:w="63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CF638EC" w14:textId="77777777" w:rsidR="00F8743F" w:rsidRPr="00D6142A" w:rsidRDefault="0000000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6. </w:t>
            </w:r>
            <w:r>
              <w:rPr>
                <w:rFonts w:ascii="Arial" w:eastAsia="Century Gothic" w:hAnsi="Arial" w:cs="Arial"/>
                <w:b/>
              </w:rPr>
              <w:t>Usabilidad</w:t>
            </w:r>
            <w:r>
              <w:rPr>
                <w:rFonts w:ascii="Arial" w:eastAsia="Century Gothic" w:hAnsi="Arial" w:cs="Arial"/>
              </w:rPr>
              <w:t>: facilidad de navegación, interfaz predictiva para el usuario y calidad de los recursos de ayuda de la interfaz.</w:t>
            </w:r>
          </w:p>
          <w:p w14:paraId="2CF26C5C" w14:textId="77777777" w:rsidR="00F8743F" w:rsidRPr="00D6142A" w:rsidRDefault="00000000">
            <w:pPr>
              <w:spacing w:after="0"/>
              <w:ind w:left="5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8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B33C8DB" w14:textId="399C4678" w:rsidR="00F8743F" w:rsidRPr="00D6142A" w:rsidRDefault="00D6142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Puntaje</w:t>
            </w:r>
          </w:p>
        </w:tc>
      </w:tr>
      <w:tr w:rsidR="00F8743F" w:rsidRPr="00D6142A" w14:paraId="3180BAE9" w14:textId="77777777" w:rsidTr="00A46F2D">
        <w:trPr>
          <w:trHeight w:val="382"/>
        </w:trPr>
        <w:tc>
          <w:tcPr>
            <w:tcW w:w="636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322A23E" w14:textId="77777777" w:rsidR="00F8743F" w:rsidRPr="00D6142A" w:rsidRDefault="00F8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2B72327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6CC67F6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ABD0535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07DAEF9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FEA1050" w14:textId="49297BDE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</w:tr>
    </w:tbl>
    <w:p w14:paraId="328F3B10" w14:textId="77777777" w:rsidR="00F8743F" w:rsidRPr="00D6142A" w:rsidRDefault="00F8743F">
      <w:pPr>
        <w:spacing w:after="0"/>
        <w:ind w:left="-5"/>
        <w:rPr>
          <w:rFonts w:ascii="Arial" w:hAnsi="Arial" w:cs="Arial"/>
        </w:rPr>
      </w:pPr>
    </w:p>
    <w:tbl>
      <w:tblPr>
        <w:tblStyle w:val="a9"/>
        <w:tblW w:w="9203" w:type="dxa"/>
        <w:tblInd w:w="6" w:type="dxa"/>
        <w:tblLayout w:type="fixed"/>
        <w:tblLook w:val="0400" w:firstRow="0" w:lastRow="0" w:firstColumn="0" w:lastColumn="0" w:noHBand="0" w:noVBand="1"/>
      </w:tblPr>
      <w:tblGrid>
        <w:gridCol w:w="6368"/>
        <w:gridCol w:w="425"/>
        <w:gridCol w:w="426"/>
        <w:gridCol w:w="425"/>
        <w:gridCol w:w="425"/>
        <w:gridCol w:w="425"/>
        <w:gridCol w:w="709"/>
      </w:tblGrid>
      <w:tr w:rsidR="00F8743F" w:rsidRPr="00D6142A" w14:paraId="46B1E4E1" w14:textId="77777777" w:rsidTr="00A46F2D">
        <w:trPr>
          <w:trHeight w:val="383"/>
        </w:trPr>
        <w:tc>
          <w:tcPr>
            <w:tcW w:w="63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BD9940D" w14:textId="20341933" w:rsidR="00F8743F" w:rsidRPr="00D6142A" w:rsidRDefault="0000000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7. </w:t>
            </w:r>
            <w:r>
              <w:rPr>
                <w:rFonts w:ascii="Arial" w:eastAsia="Century Gothic" w:hAnsi="Arial" w:cs="Arial"/>
                <w:b/>
              </w:rPr>
              <w:t>Accesibilidad</w:t>
            </w:r>
            <w:r>
              <w:rPr>
                <w:rFonts w:ascii="Arial" w:eastAsia="Century Gothic" w:hAnsi="Arial" w:cs="Arial"/>
              </w:rPr>
              <w:t>: el diseño de los controles y la presentación de la información está adaptada para personas en condición de discapacidad y dispositivos móviles.</w:t>
            </w:r>
          </w:p>
          <w:p w14:paraId="25119C41" w14:textId="77777777" w:rsidR="00F8743F" w:rsidRPr="00D6142A" w:rsidRDefault="00000000">
            <w:pPr>
              <w:spacing w:after="0"/>
              <w:ind w:left="5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8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FA421D0" w14:textId="5F1901F1" w:rsidR="00F8743F" w:rsidRPr="00D6142A" w:rsidRDefault="00D6142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Puntaje</w:t>
            </w:r>
          </w:p>
        </w:tc>
      </w:tr>
      <w:tr w:rsidR="00F8743F" w:rsidRPr="00D6142A" w14:paraId="65DA82DB" w14:textId="77777777" w:rsidTr="00A46F2D">
        <w:trPr>
          <w:trHeight w:val="382"/>
        </w:trPr>
        <w:tc>
          <w:tcPr>
            <w:tcW w:w="636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1A66E0C" w14:textId="77777777" w:rsidR="00F8743F" w:rsidRPr="00D6142A" w:rsidRDefault="00F8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8D881D3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4F94FBA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B743E67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58AD938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1A80527" w14:textId="5781CBFD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</w:tr>
    </w:tbl>
    <w:p w14:paraId="0ADAF5A9" w14:textId="77777777" w:rsidR="00F8743F" w:rsidRPr="00D6142A" w:rsidRDefault="00F8743F">
      <w:pPr>
        <w:spacing w:after="0"/>
        <w:ind w:left="-5"/>
        <w:rPr>
          <w:rFonts w:ascii="Arial" w:hAnsi="Arial" w:cs="Arial"/>
        </w:rPr>
      </w:pPr>
    </w:p>
    <w:tbl>
      <w:tblPr>
        <w:tblStyle w:val="aa"/>
        <w:tblW w:w="9203" w:type="dxa"/>
        <w:tblInd w:w="6" w:type="dxa"/>
        <w:tblLayout w:type="fixed"/>
        <w:tblLook w:val="0400" w:firstRow="0" w:lastRow="0" w:firstColumn="0" w:lastColumn="0" w:noHBand="0" w:noVBand="1"/>
      </w:tblPr>
      <w:tblGrid>
        <w:gridCol w:w="6368"/>
        <w:gridCol w:w="425"/>
        <w:gridCol w:w="426"/>
        <w:gridCol w:w="425"/>
        <w:gridCol w:w="425"/>
        <w:gridCol w:w="425"/>
        <w:gridCol w:w="709"/>
      </w:tblGrid>
      <w:tr w:rsidR="00F8743F" w:rsidRPr="00D6142A" w14:paraId="1D6C300C" w14:textId="77777777" w:rsidTr="00A46F2D">
        <w:trPr>
          <w:trHeight w:val="383"/>
        </w:trPr>
        <w:tc>
          <w:tcPr>
            <w:tcW w:w="63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D0F0FAB" w14:textId="77777777" w:rsidR="00F8743F" w:rsidRPr="00D6142A" w:rsidRDefault="0000000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8. </w:t>
            </w:r>
            <w:r>
              <w:rPr>
                <w:rFonts w:ascii="Arial" w:eastAsia="Century Gothic" w:hAnsi="Arial" w:cs="Arial"/>
                <w:b/>
              </w:rPr>
              <w:t>Reusabilidad</w:t>
            </w:r>
            <w:r>
              <w:rPr>
                <w:rFonts w:ascii="Arial" w:eastAsia="Century Gothic" w:hAnsi="Arial" w:cs="Arial"/>
                <w:bCs/>
              </w:rPr>
              <w:t>:</w:t>
            </w:r>
            <w:r>
              <w:rPr>
                <w:rFonts w:ascii="Arial" w:eastAsia="Century Gothic" w:hAnsi="Arial" w:cs="Arial"/>
              </w:rPr>
              <w:t xml:space="preserve"> capacidad para usarse en distintos escenarios de aprendizaje y con alumno/as de distintos bagajes.</w:t>
            </w:r>
          </w:p>
          <w:p w14:paraId="15D8BA3D" w14:textId="77777777" w:rsidR="00F8743F" w:rsidRPr="00D6142A" w:rsidRDefault="00000000">
            <w:pPr>
              <w:spacing w:after="0"/>
              <w:ind w:left="5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8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66D6298" w14:textId="22A032F7" w:rsidR="00F8743F" w:rsidRPr="00D6142A" w:rsidRDefault="00D6142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Puntaje</w:t>
            </w:r>
          </w:p>
        </w:tc>
      </w:tr>
      <w:tr w:rsidR="00F8743F" w:rsidRPr="00D6142A" w14:paraId="1CD55C65" w14:textId="77777777" w:rsidTr="00A46F2D">
        <w:trPr>
          <w:trHeight w:val="382"/>
        </w:trPr>
        <w:tc>
          <w:tcPr>
            <w:tcW w:w="636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A7BF321" w14:textId="77777777" w:rsidR="00F8743F" w:rsidRPr="00D6142A" w:rsidRDefault="00F8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02B30B9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3F90D15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477E3B4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6673AA4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E8A5B16" w14:textId="297B88AC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</w:tr>
    </w:tbl>
    <w:p w14:paraId="40465CD8" w14:textId="77777777" w:rsidR="00F8743F" w:rsidRPr="00D6142A" w:rsidRDefault="00F8743F">
      <w:pPr>
        <w:spacing w:after="0"/>
        <w:ind w:left="-5"/>
        <w:rPr>
          <w:rFonts w:ascii="Arial" w:hAnsi="Arial" w:cs="Arial"/>
        </w:rPr>
      </w:pPr>
    </w:p>
    <w:tbl>
      <w:tblPr>
        <w:tblStyle w:val="ab"/>
        <w:tblW w:w="9203" w:type="dxa"/>
        <w:tblInd w:w="6" w:type="dxa"/>
        <w:tblLayout w:type="fixed"/>
        <w:tblLook w:val="0400" w:firstRow="0" w:lastRow="0" w:firstColumn="0" w:lastColumn="0" w:noHBand="0" w:noVBand="1"/>
      </w:tblPr>
      <w:tblGrid>
        <w:gridCol w:w="6368"/>
        <w:gridCol w:w="425"/>
        <w:gridCol w:w="426"/>
        <w:gridCol w:w="425"/>
        <w:gridCol w:w="425"/>
        <w:gridCol w:w="425"/>
        <w:gridCol w:w="709"/>
      </w:tblGrid>
      <w:tr w:rsidR="00F8743F" w:rsidRPr="00D6142A" w14:paraId="78DB202A" w14:textId="77777777" w:rsidTr="00A46F2D">
        <w:trPr>
          <w:trHeight w:val="383"/>
        </w:trPr>
        <w:tc>
          <w:tcPr>
            <w:tcW w:w="63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6648F40" w14:textId="77777777" w:rsidR="00F8743F" w:rsidRPr="00D6142A" w:rsidRDefault="0000000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9. </w:t>
            </w:r>
            <w:r>
              <w:rPr>
                <w:rFonts w:ascii="Arial" w:eastAsia="Century Gothic" w:hAnsi="Arial" w:cs="Arial"/>
                <w:b/>
              </w:rPr>
              <w:t>Cumplimiento de estándares</w:t>
            </w:r>
            <w:r>
              <w:rPr>
                <w:rFonts w:ascii="Arial" w:eastAsia="Century Gothic" w:hAnsi="Arial" w:cs="Arial"/>
              </w:rPr>
              <w:t>: adecuación a los estándares y especificaciones internacionales.</w:t>
            </w:r>
          </w:p>
          <w:p w14:paraId="3AD880B6" w14:textId="77777777" w:rsidR="00F8743F" w:rsidRPr="00D6142A" w:rsidRDefault="00000000">
            <w:pPr>
              <w:spacing w:after="0"/>
              <w:ind w:left="5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8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ECEA6A1" w14:textId="21303238" w:rsidR="00F8743F" w:rsidRPr="00D6142A" w:rsidRDefault="00D6142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Puntaje</w:t>
            </w:r>
          </w:p>
        </w:tc>
      </w:tr>
      <w:tr w:rsidR="00F8743F" w:rsidRPr="00D6142A" w14:paraId="39D67DED" w14:textId="77777777" w:rsidTr="00A46F2D">
        <w:trPr>
          <w:trHeight w:val="382"/>
        </w:trPr>
        <w:tc>
          <w:tcPr>
            <w:tcW w:w="636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96DD583" w14:textId="77777777" w:rsidR="00F8743F" w:rsidRPr="00D6142A" w:rsidRDefault="00F8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5A4A595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871184D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5BE0D47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174B467" w14:textId="77777777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5397F53" w14:textId="0336E736" w:rsidR="00F8743F" w:rsidRPr="00D6142A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</w:tr>
    </w:tbl>
    <w:p w14:paraId="74A9CC54" w14:textId="77777777" w:rsidR="00F8743F" w:rsidRPr="00D6142A" w:rsidRDefault="00F8743F">
      <w:pPr>
        <w:spacing w:after="0"/>
        <w:ind w:left="-5"/>
        <w:rPr>
          <w:rFonts w:ascii="Arial" w:hAnsi="Arial" w:cs="Arial"/>
        </w:rPr>
      </w:pPr>
    </w:p>
    <w:tbl>
      <w:tblPr>
        <w:tblStyle w:val="ac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F8743F" w:rsidRPr="00D6142A" w14:paraId="67DEB796" w14:textId="77777777" w:rsidTr="00A46F2D">
        <w:tc>
          <w:tcPr>
            <w:tcW w:w="9209" w:type="dxa"/>
            <w:shd w:val="clear" w:color="auto" w:fill="C5E0B3"/>
          </w:tcPr>
          <w:p w14:paraId="3110AD8D" w14:textId="140BC941" w:rsidR="00F8743F" w:rsidRPr="00D6142A" w:rsidRDefault="00D6142A" w:rsidP="00D6142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</w:rPr>
              <w:t>Resultados de la evaluación</w:t>
            </w:r>
          </w:p>
        </w:tc>
      </w:tr>
      <w:tr w:rsidR="00F8743F" w:rsidRPr="00D6142A" w14:paraId="3DC3AEFC" w14:textId="77777777" w:rsidTr="00A46F2D">
        <w:tc>
          <w:tcPr>
            <w:tcW w:w="9209" w:type="dxa"/>
            <w:shd w:val="clear" w:color="auto" w:fill="C5E0B3"/>
          </w:tcPr>
          <w:p>
            <w:r>
              <w:t>Puntuación final: 42 / 45</w:t>
            </w:r>
          </w:p>
        </w:tc>
      </w:tr>
      <w:tr w:rsidR="00F8743F" w:rsidRPr="00D6142A" w14:paraId="6576B75E" w14:textId="77777777" w:rsidTr="00A46F2D">
        <w:tc>
          <w:tcPr>
            <w:tcW w:w="9209" w:type="dxa"/>
            <w:shd w:val="clear" w:color="auto" w:fill="auto"/>
          </w:tcPr>
          <w:p>
            <w:r>
              <w:t>Conclusiones de la evaluación: El simulador obtiene un puntaje casi perfecto en usabilidad y diseño. Sin embargo, carece de metadatos profundos para LMS y la motivación puede decaer al ser puramente analítico y carecer de gamificación industrial.</w:t>
            </w:r>
          </w:p>
        </w:tc>
      </w:tr>
    </w:tbl>
    <w:p w14:paraId="1665831E" w14:textId="77777777" w:rsidR="00F8743F" w:rsidRPr="00D6142A" w:rsidRDefault="00F8743F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d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7168"/>
      </w:tblGrid>
      <w:tr w:rsidR="00F8743F" w:rsidRPr="00D6142A" w14:paraId="3241DBD5" w14:textId="77777777" w:rsidTr="00A46F2D">
        <w:tc>
          <w:tcPr>
            <w:tcW w:w="2041" w:type="dxa"/>
            <w:shd w:val="clear" w:color="auto" w:fill="auto"/>
            <w:vAlign w:val="center"/>
          </w:tcPr>
          <w:p w14:paraId="4F63D3F0" w14:textId="77777777" w:rsidR="00F8743F" w:rsidRPr="00D6142A" w:rsidRDefault="00000000">
            <w:pPr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Elaborado por:</w:t>
            </w:r>
          </w:p>
        </w:tc>
        <w:tc>
          <w:tcPr>
            <w:tcW w:w="7168" w:type="dxa"/>
            <w:shd w:val="clear" w:color="auto" w:fill="auto"/>
          </w:tcPr>
          <w:p w14:paraId="43C68750" w14:textId="1F9D078F" w:rsidR="00F8743F" w:rsidRPr="00D6142A" w:rsidRDefault="00A46F2D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Nombre del(os) estudiante(s).</w:t>
            </w:r>
          </w:p>
        </w:tc>
      </w:tr>
      <w:tr w:rsidR="00F8743F" w:rsidRPr="00D6142A" w14:paraId="4432BCB0" w14:textId="77777777" w:rsidTr="00A46F2D">
        <w:tc>
          <w:tcPr>
            <w:tcW w:w="2041" w:type="dxa"/>
            <w:shd w:val="clear" w:color="auto" w:fill="auto"/>
            <w:vAlign w:val="center"/>
          </w:tcPr>
          <w:p w14:paraId="239B5711" w14:textId="77777777" w:rsidR="00F8743F" w:rsidRPr="00D6142A" w:rsidRDefault="00000000">
            <w:pPr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Revisado por:</w:t>
            </w:r>
          </w:p>
        </w:tc>
        <w:tc>
          <w:tcPr>
            <w:tcW w:w="7168" w:type="dxa"/>
            <w:shd w:val="clear" w:color="auto" w:fill="auto"/>
          </w:tcPr>
          <w:p w14:paraId="1967F51B" w14:textId="5268F572" w:rsidR="00F8743F" w:rsidRPr="00D6142A" w:rsidRDefault="00A46F2D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Nombre del profesor.</w:t>
            </w:r>
          </w:p>
        </w:tc>
      </w:tr>
    </w:tbl>
    <w:p w14:paraId="5A763A6C" w14:textId="77777777" w:rsidR="00A46F2D" w:rsidRDefault="00A46F2D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697D8866" w14:textId="28EB0046" w:rsidR="00F8743F" w:rsidRPr="00D6142A" w:rsidRDefault="00000000">
      <w:pPr>
        <w:spacing w:after="0" w:line="240" w:lineRule="auto"/>
        <w:jc w:val="both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Modelo LORI adaptado por Dájer (2021)</w:t>
      </w:r>
    </w:p>
    <w:p w14:paraId="0FE69071" w14:textId="77777777" w:rsidR="00F8743F" w:rsidRPr="00D6142A" w:rsidRDefault="00F8743F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1B3FFB4C" w14:textId="77777777" w:rsidR="00F8743F" w:rsidRPr="00D6142A" w:rsidRDefault="00F8743F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6258815D" w14:textId="77777777" w:rsidR="00A46F2D" w:rsidRPr="00E60824" w:rsidRDefault="00A46F2D" w:rsidP="00A46F2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Ventajas de la aplicación del modelo de evaluación: Escala intuitiva con equilibrio entre criterios pedagógicos y técnicos; instrumento reconocido que facilita el consenso entre evaluadores.</w:t>
      </w:r>
    </w:p>
    <w:p w14:paraId="7867BE26" w14:textId="77777777" w:rsidR="00A46F2D" w:rsidRPr="00E60824" w:rsidRDefault="00A46F2D" w:rsidP="00A46F2D">
      <w:pPr>
        <w:spacing w:after="0" w:line="240" w:lineRule="auto"/>
        <w:jc w:val="both"/>
        <w:rPr>
          <w:rFonts w:ascii="Arial" w:hAnsi="Arial" w:cs="Arial"/>
        </w:rPr>
      </w:pPr>
    </w:p>
    <w:p w14:paraId="3EF6B130" w14:textId="77777777" w:rsidR="00A46F2D" w:rsidRPr="00E60824" w:rsidRDefault="00A46F2D" w:rsidP="00A46F2D">
      <w:pPr>
        <w:spacing w:after="0" w:line="240" w:lineRule="auto"/>
        <w:jc w:val="both"/>
        <w:rPr>
          <w:rFonts w:ascii="Arial" w:hAnsi="Arial" w:cs="Arial"/>
        </w:rPr>
      </w:pPr>
    </w:p>
    <w:p w14:paraId="18F8622B" w14:textId="77777777" w:rsidR="00A46F2D" w:rsidRPr="00E60824" w:rsidRDefault="00A46F2D" w:rsidP="00A46F2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Desventajas de la aplicación del modelo de evaluación: El criterio de motivación resulta ambiguo al evaluar simuladores muy técnicos y no contempla una dimensión de exactitud disciplinar.</w:t>
      </w:r>
    </w:p>
    <w:p w14:paraId="44E6BFFE" w14:textId="77777777" w:rsidR="00F8743F" w:rsidRPr="00D6142A" w:rsidRDefault="00F8743F">
      <w:pPr>
        <w:spacing w:after="0" w:line="240" w:lineRule="auto"/>
        <w:jc w:val="both"/>
        <w:rPr>
          <w:rFonts w:ascii="Arial" w:hAnsi="Arial" w:cs="Arial"/>
          <w:color w:val="666666"/>
        </w:rPr>
      </w:pPr>
    </w:p>
    <w:sectPr w:rsidR="00F8743F" w:rsidRPr="00D614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5BB8A" w14:textId="77777777" w:rsidR="00D92753" w:rsidRDefault="00D92753">
      <w:pPr>
        <w:spacing w:after="0" w:line="240" w:lineRule="auto"/>
      </w:pPr>
      <w:r>
        <w:separator/>
      </w:r>
    </w:p>
  </w:endnote>
  <w:endnote w:type="continuationSeparator" w:id="0">
    <w:p w14:paraId="339817ED" w14:textId="77777777" w:rsidR="00D92753" w:rsidRDefault="00D92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80D67" w14:textId="77777777" w:rsidR="00F8743F" w:rsidRDefault="00F874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13EF7" w14:textId="77777777" w:rsidR="00F8743F" w:rsidRDefault="00F874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54689" w14:textId="77777777" w:rsidR="00F8743F" w:rsidRDefault="00F874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7D059" w14:textId="77777777" w:rsidR="00D92753" w:rsidRDefault="00D92753">
      <w:pPr>
        <w:spacing w:after="0" w:line="240" w:lineRule="auto"/>
      </w:pPr>
      <w:r>
        <w:separator/>
      </w:r>
    </w:p>
  </w:footnote>
  <w:footnote w:type="continuationSeparator" w:id="0">
    <w:p w14:paraId="39F0BFF5" w14:textId="77777777" w:rsidR="00D92753" w:rsidRDefault="00D92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C3379" w14:textId="77777777" w:rsidR="00F8743F" w:rsidRDefault="00F874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6AD82" w14:textId="0C6C61B5" w:rsidR="00F8743F" w:rsidRDefault="00D6142A" w:rsidP="00D6142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C45F45D" wp14:editId="5A8C2F21">
          <wp:simplePos x="0" y="0"/>
          <wp:positionH relativeFrom="page">
            <wp:posOffset>81915</wp:posOffset>
          </wp:positionH>
          <wp:positionV relativeFrom="paragraph">
            <wp:posOffset>-259080</wp:posOffset>
          </wp:positionV>
          <wp:extent cx="1569720" cy="601980"/>
          <wp:effectExtent l="0" t="0" r="0" b="7620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r="84455" b="89391"/>
                  <a:stretch/>
                </pic:blipFill>
                <pic:spPr bwMode="auto">
                  <a:xfrm>
                    <a:off x="0" y="0"/>
                    <a:ext cx="1569720" cy="6019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5005F8F9" wp14:editId="3BC39DDE">
          <wp:simplePos x="0" y="0"/>
          <wp:positionH relativeFrom="column">
            <wp:posOffset>609600</wp:posOffset>
          </wp:positionH>
          <wp:positionV relativeFrom="paragraph">
            <wp:posOffset>-313055</wp:posOffset>
          </wp:positionV>
          <wp:extent cx="687705" cy="762000"/>
          <wp:effectExtent l="0" t="0" r="0" b="0"/>
          <wp:wrapSquare wrapText="bothSides" distT="0" distB="0" distL="114300" distR="11430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91747" t="83381" r="1059" b="2446"/>
                  <a:stretch/>
                </pic:blipFill>
                <pic:spPr bwMode="auto">
                  <a:xfrm>
                    <a:off x="0" y="0"/>
                    <a:ext cx="687705" cy="76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000000"/>
      </w:rPr>
      <w:t>Universidad de Santander</w:t>
    </w:r>
  </w:p>
  <w:p w14:paraId="56DB22FA" w14:textId="77777777" w:rsidR="00F8743F" w:rsidRDefault="00000000" w:rsidP="00D6142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t>Curso: Evaluación de Recurso Educativos Digitales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E410D" w14:textId="77777777" w:rsidR="00F8743F" w:rsidRDefault="00F874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7586"/>
    <w:multiLevelType w:val="multilevel"/>
    <w:tmpl w:val="0A04B5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95A0F"/>
    <w:multiLevelType w:val="multilevel"/>
    <w:tmpl w:val="8DEAD6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F1BF0"/>
    <w:multiLevelType w:val="multilevel"/>
    <w:tmpl w:val="0A04B5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264484">
    <w:abstractNumId w:val="1"/>
  </w:num>
  <w:num w:numId="2" w16cid:durableId="933515762">
    <w:abstractNumId w:val="2"/>
  </w:num>
  <w:num w:numId="3" w16cid:durableId="1636836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43F"/>
    <w:rsid w:val="00220D85"/>
    <w:rsid w:val="00A46F2D"/>
    <w:rsid w:val="00AC7B95"/>
    <w:rsid w:val="00D6142A"/>
    <w:rsid w:val="00D92753"/>
    <w:rsid w:val="00F8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A691E6"/>
  <w15:docId w15:val="{97B8D1CE-73EF-4607-B66E-9F5BA360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C60803"/>
    <w:pPr>
      <w:widowControl w:val="0"/>
      <w:spacing w:after="0" w:line="480" w:lineRule="auto"/>
      <w:ind w:firstLine="720"/>
      <w:contextualSpacing/>
      <w:jc w:val="center"/>
    </w:pPr>
    <w:rPr>
      <w:rFonts w:ascii="Arial" w:eastAsiaTheme="majorEastAsia" w:hAnsi="Arial" w:cstheme="majorBidi"/>
      <w:b/>
      <w:spacing w:val="5"/>
      <w:kern w:val="28"/>
      <w:sz w:val="28"/>
      <w:szCs w:val="52"/>
    </w:rPr>
  </w:style>
  <w:style w:type="character" w:styleId="Hipervnculo">
    <w:name w:val="Hyperlink"/>
    <w:uiPriority w:val="99"/>
    <w:semiHidden/>
    <w:unhideWhenUsed/>
    <w:rsid w:val="00953823"/>
    <w:rPr>
      <w:color w:val="0000FF"/>
      <w:u w:val="single"/>
    </w:rPr>
  </w:style>
  <w:style w:type="character" w:styleId="Textoennegrita">
    <w:name w:val="Strong"/>
    <w:uiPriority w:val="22"/>
    <w:qFormat/>
    <w:rsid w:val="0095382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DD5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5181"/>
  </w:style>
  <w:style w:type="paragraph" w:styleId="Piedepgina">
    <w:name w:val="footer"/>
    <w:basedOn w:val="Normal"/>
    <w:link w:val="PiedepginaCar"/>
    <w:uiPriority w:val="99"/>
    <w:unhideWhenUsed/>
    <w:rsid w:val="00DD5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5181"/>
  </w:style>
  <w:style w:type="paragraph" w:styleId="Prrafodelista">
    <w:name w:val="List Paragraph"/>
    <w:basedOn w:val="Normal"/>
    <w:uiPriority w:val="34"/>
    <w:qFormat/>
    <w:rsid w:val="00B46D2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D41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2A33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A33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2A33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336D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2A336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33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A336D"/>
    <w:rPr>
      <w:rFonts w:ascii="Segoe UI" w:hAnsi="Segoe UI" w:cs="Segoe UI"/>
      <w:sz w:val="18"/>
      <w:szCs w:val="18"/>
    </w:rPr>
  </w:style>
  <w:style w:type="table" w:customStyle="1" w:styleId="TableGrid">
    <w:name w:val="TableGrid"/>
    <w:rsid w:val="00361386"/>
    <w:rPr>
      <w:rFonts w:asciiTheme="minorHAnsi" w:eastAsiaTheme="minorEastAsia" w:hAnsiTheme="minorHAnsi" w:cstheme="minorBid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C60803"/>
    <w:rPr>
      <w:rFonts w:ascii="Arial" w:eastAsiaTheme="majorEastAsia" w:hAnsi="Arial" w:cstheme="majorBidi"/>
      <w:b/>
      <w:spacing w:val="5"/>
      <w:kern w:val="28"/>
      <w:sz w:val="28"/>
      <w:szCs w:val="52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45" w:type="dxa"/>
        <w:left w:w="107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45" w:type="dxa"/>
        <w:left w:w="107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45" w:type="dxa"/>
        <w:left w:w="107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45" w:type="dxa"/>
        <w:left w:w="107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45" w:type="dxa"/>
        <w:left w:w="107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45" w:type="dxa"/>
        <w:left w:w="107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45" w:type="dxa"/>
        <w:left w:w="107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45" w:type="dxa"/>
        <w:left w:w="107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45" w:type="dxa"/>
        <w:left w:w="107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v7J903a+5ioX/sHwdtkD6gh5Hw==">AMUW2mU2mR7FfgWqFlOqLKeXORD12GUMmTOx3j/tKeKp7y01QUz4L4XJot/kYetIl+HTpZou8bcxkrMoWQXgXNeirk7WkGxMz7bI/NjmDr2KFDcK62yzmUA=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349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WILFREDO SALINAS PEÑALOZA</dc:creator>
  <cp:lastModifiedBy>Maribel Avellaneda</cp:lastModifiedBy>
  <cp:revision>3</cp:revision>
  <dcterms:created xsi:type="dcterms:W3CDTF">2023-10-02T03:38:00Z</dcterms:created>
  <dcterms:modified xsi:type="dcterms:W3CDTF">2023-10-02T16:37:00Z</dcterms:modified>
</cp:coreProperties>
</file>