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8E86F" w14:textId="77777777" w:rsidR="006B5EA6" w:rsidRPr="006B5EA6" w:rsidRDefault="006B5EA6" w:rsidP="00543948">
      <w:pPr>
        <w:jc w:val="center"/>
        <w:rPr>
          <w:b/>
          <w:bCs/>
        </w:rPr>
      </w:pPr>
      <w:r w:rsidRPr="006B5EA6">
        <w:rPr>
          <w:b/>
          <w:bCs/>
        </w:rPr>
        <w:t>Présentation sur l'Analyse de Données et l'Intelligence Artificielle</w:t>
      </w:r>
    </w:p>
    <w:p w14:paraId="5739AFC8" w14:textId="77777777" w:rsidR="006B5EA6" w:rsidRPr="006B5EA6" w:rsidRDefault="006B5EA6" w:rsidP="006B5EA6">
      <w:pPr>
        <w:rPr>
          <w:b/>
          <w:bCs/>
        </w:rPr>
      </w:pPr>
      <w:r w:rsidRPr="006B5EA6">
        <w:rPr>
          <w:b/>
          <w:bCs/>
        </w:rPr>
        <w:t>Introduction</w:t>
      </w:r>
    </w:p>
    <w:p w14:paraId="5B19741B" w14:textId="77777777" w:rsidR="006B5EA6" w:rsidRPr="006B5EA6" w:rsidRDefault="006B5EA6" w:rsidP="006B5EA6">
      <w:r w:rsidRPr="006B5EA6">
        <w:t>L’analyse de données et l’intelligence artificielle (IA) sont devenues incontournables dans de nombreux domaines, allant de la finance à la santé, en passant par l’industrie et les technologies de l’information. Ces disciplines permettent de transformer des volumes massifs de données en informations exploitables et en modèles prédictifs. L’IA, en particulier, repose sur des algorithmes avancés qui imitent certaines capacités humaines, comme la reconnaissance d’images, la prise de décision et l’apprentissage à partir d’expériences passées.</w:t>
      </w:r>
    </w:p>
    <w:p w14:paraId="7A881196" w14:textId="77777777" w:rsidR="006B5EA6" w:rsidRPr="006B5EA6" w:rsidRDefault="006B5EA6" w:rsidP="006B5EA6">
      <w:r w:rsidRPr="006B5EA6">
        <w:pict w14:anchorId="6A18D341">
          <v:rect id="_x0000_i1055" style="width:0;height:1.5pt" o:hralign="center" o:hrstd="t" o:hr="t" fillcolor="#a0a0a0" stroked="f"/>
        </w:pict>
      </w:r>
    </w:p>
    <w:p w14:paraId="5117A944" w14:textId="77777777" w:rsidR="006B5EA6" w:rsidRPr="006B5EA6" w:rsidRDefault="006B5EA6" w:rsidP="006B5EA6">
      <w:pPr>
        <w:rPr>
          <w:b/>
          <w:bCs/>
        </w:rPr>
      </w:pPr>
      <w:r w:rsidRPr="006B5EA6">
        <w:rPr>
          <w:b/>
          <w:bCs/>
        </w:rPr>
        <w:t>1. L'Analyse de Données</w:t>
      </w:r>
    </w:p>
    <w:p w14:paraId="13C586A0" w14:textId="77777777" w:rsidR="006B5EA6" w:rsidRPr="006B5EA6" w:rsidRDefault="006B5EA6" w:rsidP="006B5EA6">
      <w:r w:rsidRPr="006B5EA6">
        <w:t>L’analyse de données consiste à extraire des informations utiles à partir de jeux de données bruts. Elle se divise en plusieurs étapes essentielles :</w:t>
      </w:r>
    </w:p>
    <w:p w14:paraId="1BCA5157" w14:textId="77777777" w:rsidR="006B5EA6" w:rsidRPr="006B5EA6" w:rsidRDefault="006B5EA6" w:rsidP="006B5EA6">
      <w:pPr>
        <w:numPr>
          <w:ilvl w:val="0"/>
          <w:numId w:val="1"/>
        </w:numPr>
      </w:pPr>
      <w:r w:rsidRPr="006B5EA6">
        <w:rPr>
          <w:b/>
          <w:bCs/>
        </w:rPr>
        <w:t>Collecte des données</w:t>
      </w:r>
      <w:r w:rsidRPr="006B5EA6">
        <w:t xml:space="preserve"> : Récupération des données depuis différentes sources (capteurs, bases de données, API, etc.).</w:t>
      </w:r>
    </w:p>
    <w:p w14:paraId="3B9F2656" w14:textId="77777777" w:rsidR="006B5EA6" w:rsidRPr="006B5EA6" w:rsidRDefault="006B5EA6" w:rsidP="006B5EA6">
      <w:pPr>
        <w:numPr>
          <w:ilvl w:val="0"/>
          <w:numId w:val="1"/>
        </w:numPr>
      </w:pPr>
      <w:r w:rsidRPr="006B5EA6">
        <w:rPr>
          <w:b/>
          <w:bCs/>
        </w:rPr>
        <w:t>Nettoyage des données</w:t>
      </w:r>
      <w:r w:rsidRPr="006B5EA6">
        <w:t xml:space="preserve"> : Suppression des erreurs, des valeurs aberrantes et des données manquantes.</w:t>
      </w:r>
    </w:p>
    <w:p w14:paraId="638E7FC4" w14:textId="77777777" w:rsidR="006B5EA6" w:rsidRPr="006B5EA6" w:rsidRDefault="006B5EA6" w:rsidP="006B5EA6">
      <w:pPr>
        <w:numPr>
          <w:ilvl w:val="0"/>
          <w:numId w:val="1"/>
        </w:numPr>
      </w:pPr>
      <w:r w:rsidRPr="006B5EA6">
        <w:rPr>
          <w:b/>
          <w:bCs/>
        </w:rPr>
        <w:t>Exploration des données</w:t>
      </w:r>
      <w:r w:rsidRPr="006B5EA6">
        <w:t xml:space="preserve"> : Analyse statistique et visualisation pour identifier des tendances ou des anomalies.</w:t>
      </w:r>
    </w:p>
    <w:p w14:paraId="6CC869D4" w14:textId="77777777" w:rsidR="006B5EA6" w:rsidRPr="006B5EA6" w:rsidRDefault="006B5EA6" w:rsidP="006B5EA6">
      <w:pPr>
        <w:numPr>
          <w:ilvl w:val="0"/>
          <w:numId w:val="1"/>
        </w:numPr>
      </w:pPr>
      <w:r w:rsidRPr="006B5EA6">
        <w:rPr>
          <w:b/>
          <w:bCs/>
        </w:rPr>
        <w:t>Modélisation et interprétation</w:t>
      </w:r>
      <w:r w:rsidRPr="006B5EA6">
        <w:t xml:space="preserve"> : Utilisation d’algorithmes pour identifier des patterns et faire des prédictions.</w:t>
      </w:r>
    </w:p>
    <w:p w14:paraId="5F90CBDF" w14:textId="77777777" w:rsidR="006B5EA6" w:rsidRPr="006B5EA6" w:rsidRDefault="006B5EA6" w:rsidP="006B5EA6">
      <w:r w:rsidRPr="006B5EA6">
        <w:t>L’analyse de données est souvent couplée à l’apprentissage automatique (Machine Learning) pour automatiser les prises de décisions et optimiser divers processus.</w:t>
      </w:r>
    </w:p>
    <w:p w14:paraId="50EA0C8B" w14:textId="77777777" w:rsidR="006B5EA6" w:rsidRPr="006B5EA6" w:rsidRDefault="006B5EA6" w:rsidP="006B5EA6">
      <w:r w:rsidRPr="006B5EA6">
        <w:pict w14:anchorId="556D5707">
          <v:rect id="_x0000_i1056" style="width:0;height:1.5pt" o:hralign="center" o:hrstd="t" o:hr="t" fillcolor="#a0a0a0" stroked="f"/>
        </w:pict>
      </w:r>
    </w:p>
    <w:p w14:paraId="3DF004DE" w14:textId="77777777" w:rsidR="006B5EA6" w:rsidRPr="006B5EA6" w:rsidRDefault="006B5EA6" w:rsidP="006B5EA6">
      <w:pPr>
        <w:rPr>
          <w:b/>
          <w:bCs/>
        </w:rPr>
      </w:pPr>
      <w:r w:rsidRPr="006B5EA6">
        <w:rPr>
          <w:b/>
          <w:bCs/>
        </w:rPr>
        <w:t>2. L’Intelligence Artificielle (IA)</w:t>
      </w:r>
    </w:p>
    <w:p w14:paraId="3BF7805B" w14:textId="77777777" w:rsidR="006B5EA6" w:rsidRPr="006B5EA6" w:rsidRDefault="006B5EA6" w:rsidP="006B5EA6">
      <w:r w:rsidRPr="006B5EA6">
        <w:t>L’IA regroupe un ensemble de techniques permettant à une machine d’accomplir des tâches qui nécessitent généralement une intelligence humaine. Elle repose sur des algorithmes qui s’améliorent avec l’expérience et l’apprentissage des données.</w:t>
      </w:r>
    </w:p>
    <w:p w14:paraId="2103F662" w14:textId="77777777" w:rsidR="006B5EA6" w:rsidRPr="006B5EA6" w:rsidRDefault="006B5EA6" w:rsidP="006B5EA6">
      <w:pPr>
        <w:rPr>
          <w:b/>
          <w:bCs/>
        </w:rPr>
      </w:pPr>
      <w:r w:rsidRPr="006B5EA6">
        <w:rPr>
          <w:b/>
          <w:bCs/>
        </w:rPr>
        <w:t>Types d'IA</w:t>
      </w:r>
    </w:p>
    <w:p w14:paraId="300FC07B" w14:textId="77777777" w:rsidR="006B5EA6" w:rsidRPr="006B5EA6" w:rsidRDefault="006B5EA6" w:rsidP="006B5EA6">
      <w:pPr>
        <w:numPr>
          <w:ilvl w:val="0"/>
          <w:numId w:val="2"/>
        </w:numPr>
      </w:pPr>
      <w:r w:rsidRPr="006B5EA6">
        <w:rPr>
          <w:b/>
          <w:bCs/>
        </w:rPr>
        <w:t>IA Symbolique</w:t>
      </w:r>
      <w:r w:rsidRPr="006B5EA6">
        <w:t xml:space="preserve"> : Basée sur des règles logiques et des bases de connaissances.</w:t>
      </w:r>
    </w:p>
    <w:p w14:paraId="6757EEF8" w14:textId="77777777" w:rsidR="006B5EA6" w:rsidRPr="006B5EA6" w:rsidRDefault="006B5EA6" w:rsidP="006B5EA6">
      <w:pPr>
        <w:numPr>
          <w:ilvl w:val="0"/>
          <w:numId w:val="2"/>
        </w:numPr>
      </w:pPr>
      <w:r w:rsidRPr="006B5EA6">
        <w:rPr>
          <w:b/>
          <w:bCs/>
        </w:rPr>
        <w:t>Apprentissage Automatique (Machine Learning)</w:t>
      </w:r>
      <w:r w:rsidRPr="006B5EA6">
        <w:t xml:space="preserve"> : Utilise des modèles statistiques et des données pour apprendre et s'améliorer.</w:t>
      </w:r>
    </w:p>
    <w:p w14:paraId="33779A74" w14:textId="77777777" w:rsidR="006B5EA6" w:rsidRPr="006B5EA6" w:rsidRDefault="006B5EA6" w:rsidP="006B5EA6">
      <w:pPr>
        <w:numPr>
          <w:ilvl w:val="0"/>
          <w:numId w:val="2"/>
        </w:numPr>
      </w:pPr>
      <w:r w:rsidRPr="006B5EA6">
        <w:rPr>
          <w:b/>
          <w:bCs/>
        </w:rPr>
        <w:lastRenderedPageBreak/>
        <w:t>Apprentissage Profond (Deep Learning)</w:t>
      </w:r>
      <w:r w:rsidRPr="006B5EA6">
        <w:t xml:space="preserve"> : Utilise des réseaux de neurones artificiels pour traiter des données complexes comme les images et le texte.</w:t>
      </w:r>
    </w:p>
    <w:p w14:paraId="0E6D1F5F" w14:textId="77777777" w:rsidR="006B5EA6" w:rsidRPr="006B5EA6" w:rsidRDefault="006B5EA6" w:rsidP="006B5EA6">
      <w:r w:rsidRPr="006B5EA6">
        <w:t>Les applications de l’IA sont nombreuses : reconnaissance vocale, diagnostic médical assisté, recommandation de contenus, finance, conduite autonome, etc.</w:t>
      </w:r>
    </w:p>
    <w:p w14:paraId="0B594114" w14:textId="77777777" w:rsidR="006B5EA6" w:rsidRPr="006B5EA6" w:rsidRDefault="006B5EA6" w:rsidP="006B5EA6">
      <w:r w:rsidRPr="006B5EA6">
        <w:pict w14:anchorId="5EB08F64">
          <v:rect id="_x0000_i1057" style="width:0;height:1.5pt" o:hralign="center" o:hrstd="t" o:hr="t" fillcolor="#a0a0a0" stroked="f"/>
        </w:pict>
      </w:r>
    </w:p>
    <w:p w14:paraId="7A224D44" w14:textId="77777777" w:rsidR="006B5EA6" w:rsidRPr="006B5EA6" w:rsidRDefault="006B5EA6" w:rsidP="006B5EA6">
      <w:pPr>
        <w:rPr>
          <w:b/>
          <w:bCs/>
        </w:rPr>
      </w:pPr>
      <w:r w:rsidRPr="006B5EA6">
        <w:rPr>
          <w:b/>
          <w:bCs/>
        </w:rPr>
        <w:t>3. Régression et Classification en IA</w:t>
      </w:r>
    </w:p>
    <w:p w14:paraId="10FB21F7" w14:textId="77777777" w:rsidR="006B5EA6" w:rsidRPr="006B5EA6" w:rsidRDefault="006B5EA6" w:rsidP="006B5EA6">
      <w:r w:rsidRPr="006B5EA6">
        <w:t xml:space="preserve">L’apprentissage supervisé, une branche du machine </w:t>
      </w:r>
      <w:proofErr w:type="spellStart"/>
      <w:r w:rsidRPr="006B5EA6">
        <w:t>learning</w:t>
      </w:r>
      <w:proofErr w:type="spellEnd"/>
      <w:r w:rsidRPr="006B5EA6">
        <w:t xml:space="preserve">, repose sur deux grandes catégories de tâches : la </w:t>
      </w:r>
      <w:r w:rsidRPr="006B5EA6">
        <w:rPr>
          <w:b/>
          <w:bCs/>
        </w:rPr>
        <w:t>régression</w:t>
      </w:r>
      <w:r w:rsidRPr="006B5EA6">
        <w:t xml:space="preserve"> et la </w:t>
      </w:r>
      <w:r w:rsidRPr="006B5EA6">
        <w:rPr>
          <w:b/>
          <w:bCs/>
        </w:rPr>
        <w:t>classification</w:t>
      </w:r>
      <w:r w:rsidRPr="006B5EA6">
        <w:t>.</w:t>
      </w:r>
    </w:p>
    <w:p w14:paraId="0D52C8BD" w14:textId="77777777" w:rsidR="006B5EA6" w:rsidRPr="006B5EA6" w:rsidRDefault="006B5EA6" w:rsidP="006B5EA6">
      <w:pPr>
        <w:rPr>
          <w:b/>
          <w:bCs/>
        </w:rPr>
      </w:pPr>
      <w:r w:rsidRPr="006B5EA6">
        <w:rPr>
          <w:b/>
          <w:bCs/>
        </w:rPr>
        <w:t>3.1 La Régression</w:t>
      </w:r>
    </w:p>
    <w:p w14:paraId="3BEBC37E" w14:textId="77777777" w:rsidR="006B5EA6" w:rsidRPr="006B5EA6" w:rsidRDefault="006B5EA6" w:rsidP="006B5EA6">
      <w:r w:rsidRPr="006B5EA6">
        <w:t xml:space="preserve">La régression est utilisée lorsque la variable cible est </w:t>
      </w:r>
      <w:r w:rsidRPr="006B5EA6">
        <w:rPr>
          <w:b/>
          <w:bCs/>
        </w:rPr>
        <w:t>continue</w:t>
      </w:r>
      <w:r w:rsidRPr="006B5EA6">
        <w:t>, c’est-à-dire qu’elle peut prendre une infinité de valeurs. Son objectif est de prédire une valeur numérique à partir de variables explicatives.</w:t>
      </w:r>
    </w:p>
    <w:p w14:paraId="5EB78187" w14:textId="77777777" w:rsidR="006B5EA6" w:rsidRPr="006B5EA6" w:rsidRDefault="006B5EA6" w:rsidP="006B5EA6">
      <w:r w:rsidRPr="006B5EA6">
        <w:rPr>
          <w:b/>
          <w:bCs/>
        </w:rPr>
        <w:t>Exemples d’applications :</w:t>
      </w:r>
    </w:p>
    <w:p w14:paraId="40F10032" w14:textId="77777777" w:rsidR="006B5EA6" w:rsidRPr="006B5EA6" w:rsidRDefault="006B5EA6" w:rsidP="006B5EA6">
      <w:pPr>
        <w:numPr>
          <w:ilvl w:val="0"/>
          <w:numId w:val="3"/>
        </w:numPr>
      </w:pPr>
      <w:r w:rsidRPr="006B5EA6">
        <w:t>Prédiction du prix d’un bien immobilier en fonction de sa superficie et de son emplacement.</w:t>
      </w:r>
    </w:p>
    <w:p w14:paraId="78A14412" w14:textId="77777777" w:rsidR="006B5EA6" w:rsidRPr="006B5EA6" w:rsidRDefault="006B5EA6" w:rsidP="006B5EA6">
      <w:pPr>
        <w:numPr>
          <w:ilvl w:val="0"/>
          <w:numId w:val="3"/>
        </w:numPr>
      </w:pPr>
      <w:r w:rsidRPr="006B5EA6">
        <w:t>Estimation de la consommation énergétique d’un bâtiment.</w:t>
      </w:r>
    </w:p>
    <w:p w14:paraId="5DBD526F" w14:textId="77777777" w:rsidR="006B5EA6" w:rsidRPr="006B5EA6" w:rsidRDefault="006B5EA6" w:rsidP="006B5EA6">
      <w:pPr>
        <w:numPr>
          <w:ilvl w:val="0"/>
          <w:numId w:val="3"/>
        </w:numPr>
      </w:pPr>
      <w:r w:rsidRPr="006B5EA6">
        <w:t>Prévision des ventes en fonction des tendances du marché.</w:t>
      </w:r>
    </w:p>
    <w:p w14:paraId="43105BBE" w14:textId="77777777" w:rsidR="006B5EA6" w:rsidRPr="006B5EA6" w:rsidRDefault="006B5EA6" w:rsidP="006B5EA6">
      <w:r w:rsidRPr="006B5EA6">
        <w:rPr>
          <w:b/>
          <w:bCs/>
        </w:rPr>
        <w:t>Algorithmes courants :</w:t>
      </w:r>
    </w:p>
    <w:p w14:paraId="659C65AF" w14:textId="77777777" w:rsidR="006B5EA6" w:rsidRPr="006B5EA6" w:rsidRDefault="006B5EA6" w:rsidP="006B5EA6">
      <w:pPr>
        <w:numPr>
          <w:ilvl w:val="0"/>
          <w:numId w:val="4"/>
        </w:numPr>
      </w:pPr>
      <w:r w:rsidRPr="006B5EA6">
        <w:t>Régression Linéaire</w:t>
      </w:r>
    </w:p>
    <w:p w14:paraId="3BF5C65D" w14:textId="77777777" w:rsidR="006B5EA6" w:rsidRPr="006B5EA6" w:rsidRDefault="006B5EA6" w:rsidP="006B5EA6">
      <w:pPr>
        <w:numPr>
          <w:ilvl w:val="0"/>
          <w:numId w:val="4"/>
        </w:numPr>
      </w:pPr>
      <w:r w:rsidRPr="006B5EA6">
        <w:t>Régression Polynomiale</w:t>
      </w:r>
    </w:p>
    <w:p w14:paraId="5EC7A4D1" w14:textId="77777777" w:rsidR="006B5EA6" w:rsidRPr="006B5EA6" w:rsidRDefault="006B5EA6" w:rsidP="006B5EA6">
      <w:pPr>
        <w:numPr>
          <w:ilvl w:val="0"/>
          <w:numId w:val="4"/>
        </w:numPr>
      </w:pPr>
      <w:r w:rsidRPr="006B5EA6">
        <w:t>Régression Ridge et Lasso</w:t>
      </w:r>
    </w:p>
    <w:p w14:paraId="2C0AC742" w14:textId="77777777" w:rsidR="006B5EA6" w:rsidRPr="006B5EA6" w:rsidRDefault="006B5EA6" w:rsidP="006B5EA6">
      <w:pPr>
        <w:numPr>
          <w:ilvl w:val="0"/>
          <w:numId w:val="4"/>
        </w:numPr>
      </w:pPr>
      <w:r w:rsidRPr="006B5EA6">
        <w:t>Réseaux de Neurones</w:t>
      </w:r>
    </w:p>
    <w:p w14:paraId="348B06F2" w14:textId="77777777" w:rsidR="006B5EA6" w:rsidRPr="006B5EA6" w:rsidRDefault="006B5EA6" w:rsidP="006B5EA6">
      <w:r w:rsidRPr="006B5EA6">
        <w:pict w14:anchorId="3679E617">
          <v:rect id="_x0000_i1058" style="width:0;height:1.5pt" o:hralign="center" o:hrstd="t" o:hr="t" fillcolor="#a0a0a0" stroked="f"/>
        </w:pict>
      </w:r>
    </w:p>
    <w:p w14:paraId="54962ED4" w14:textId="77777777" w:rsidR="006B5EA6" w:rsidRPr="006B5EA6" w:rsidRDefault="006B5EA6" w:rsidP="006B5EA6">
      <w:pPr>
        <w:rPr>
          <w:b/>
          <w:bCs/>
        </w:rPr>
      </w:pPr>
      <w:r w:rsidRPr="006B5EA6">
        <w:rPr>
          <w:b/>
          <w:bCs/>
        </w:rPr>
        <w:t>3.2 La Classification</w:t>
      </w:r>
    </w:p>
    <w:p w14:paraId="208F6EB5" w14:textId="77777777" w:rsidR="006B5EA6" w:rsidRPr="006B5EA6" w:rsidRDefault="006B5EA6" w:rsidP="006B5EA6">
      <w:r w:rsidRPr="006B5EA6">
        <w:t xml:space="preserve">La classification est utilisée lorsque la variable cible est </w:t>
      </w:r>
      <w:r w:rsidRPr="006B5EA6">
        <w:rPr>
          <w:b/>
          <w:bCs/>
        </w:rPr>
        <w:t>catégorielle</w:t>
      </w:r>
      <w:r w:rsidRPr="006B5EA6">
        <w:t>, c'est-à-dire qu'elle appartient à un ensemble limité de classes. L’objectif est d’attribuer une catégorie à une nouvelle observation sur la base d’exemples passés.</w:t>
      </w:r>
    </w:p>
    <w:p w14:paraId="3996DA9D" w14:textId="77777777" w:rsidR="006B5EA6" w:rsidRPr="006B5EA6" w:rsidRDefault="006B5EA6" w:rsidP="006B5EA6">
      <w:r w:rsidRPr="006B5EA6">
        <w:rPr>
          <w:b/>
          <w:bCs/>
        </w:rPr>
        <w:t>Exemples d’applications :</w:t>
      </w:r>
    </w:p>
    <w:p w14:paraId="6B4D9019" w14:textId="77777777" w:rsidR="006B5EA6" w:rsidRPr="006B5EA6" w:rsidRDefault="006B5EA6" w:rsidP="006B5EA6">
      <w:pPr>
        <w:numPr>
          <w:ilvl w:val="0"/>
          <w:numId w:val="5"/>
        </w:numPr>
      </w:pPr>
      <w:r w:rsidRPr="006B5EA6">
        <w:t xml:space="preserve">Détection de spams dans les </w:t>
      </w:r>
      <w:proofErr w:type="gramStart"/>
      <w:r w:rsidRPr="006B5EA6">
        <w:t>emails</w:t>
      </w:r>
      <w:proofErr w:type="gramEnd"/>
      <w:r w:rsidRPr="006B5EA6">
        <w:t>.</w:t>
      </w:r>
    </w:p>
    <w:p w14:paraId="199E11D6" w14:textId="77777777" w:rsidR="006B5EA6" w:rsidRPr="006B5EA6" w:rsidRDefault="006B5EA6" w:rsidP="006B5EA6">
      <w:pPr>
        <w:numPr>
          <w:ilvl w:val="0"/>
          <w:numId w:val="5"/>
        </w:numPr>
      </w:pPr>
      <w:r w:rsidRPr="006B5EA6">
        <w:t>Reconnaissance faciale et identification d’individus.</w:t>
      </w:r>
    </w:p>
    <w:p w14:paraId="601EF0DE" w14:textId="77777777" w:rsidR="006B5EA6" w:rsidRPr="006B5EA6" w:rsidRDefault="006B5EA6" w:rsidP="006B5EA6">
      <w:pPr>
        <w:numPr>
          <w:ilvl w:val="0"/>
          <w:numId w:val="5"/>
        </w:numPr>
      </w:pPr>
      <w:r w:rsidRPr="006B5EA6">
        <w:t>Diagnostic médical basé sur des images ou des symptômes.</w:t>
      </w:r>
    </w:p>
    <w:p w14:paraId="1E0B6259" w14:textId="77777777" w:rsidR="006B5EA6" w:rsidRPr="006B5EA6" w:rsidRDefault="006B5EA6" w:rsidP="006B5EA6">
      <w:r w:rsidRPr="006B5EA6">
        <w:rPr>
          <w:b/>
          <w:bCs/>
        </w:rPr>
        <w:lastRenderedPageBreak/>
        <w:t>Algorithmes courants :</w:t>
      </w:r>
    </w:p>
    <w:p w14:paraId="35C8A0D0" w14:textId="77777777" w:rsidR="006B5EA6" w:rsidRPr="006B5EA6" w:rsidRDefault="006B5EA6" w:rsidP="006B5EA6">
      <w:pPr>
        <w:numPr>
          <w:ilvl w:val="0"/>
          <w:numId w:val="6"/>
        </w:numPr>
      </w:pPr>
      <w:proofErr w:type="gramStart"/>
      <w:r w:rsidRPr="006B5EA6">
        <w:t>k</w:t>
      </w:r>
      <w:proofErr w:type="gramEnd"/>
      <w:r w:rsidRPr="006B5EA6">
        <w:t>-</w:t>
      </w:r>
      <w:proofErr w:type="spellStart"/>
      <w:r w:rsidRPr="006B5EA6">
        <w:t>Nearest</w:t>
      </w:r>
      <w:proofErr w:type="spellEnd"/>
      <w:r w:rsidRPr="006B5EA6">
        <w:t xml:space="preserve"> Neighbors (k-NN)</w:t>
      </w:r>
    </w:p>
    <w:p w14:paraId="6CCE130B" w14:textId="77777777" w:rsidR="006B5EA6" w:rsidRPr="006B5EA6" w:rsidRDefault="006B5EA6" w:rsidP="006B5EA6">
      <w:pPr>
        <w:numPr>
          <w:ilvl w:val="0"/>
          <w:numId w:val="6"/>
        </w:numPr>
      </w:pPr>
      <w:r w:rsidRPr="006B5EA6">
        <w:t xml:space="preserve">Arbres de Décision et </w:t>
      </w:r>
      <w:proofErr w:type="spellStart"/>
      <w:r w:rsidRPr="006B5EA6">
        <w:t>Random</w:t>
      </w:r>
      <w:proofErr w:type="spellEnd"/>
      <w:r w:rsidRPr="006B5EA6">
        <w:t xml:space="preserve"> Forest</w:t>
      </w:r>
    </w:p>
    <w:p w14:paraId="38BD71C7" w14:textId="77777777" w:rsidR="006B5EA6" w:rsidRPr="006B5EA6" w:rsidRDefault="006B5EA6" w:rsidP="006B5EA6">
      <w:pPr>
        <w:numPr>
          <w:ilvl w:val="0"/>
          <w:numId w:val="6"/>
        </w:numPr>
      </w:pPr>
      <w:r w:rsidRPr="006B5EA6">
        <w:t xml:space="preserve">Support </w:t>
      </w:r>
      <w:proofErr w:type="spellStart"/>
      <w:r w:rsidRPr="006B5EA6">
        <w:t>Vector</w:t>
      </w:r>
      <w:proofErr w:type="spellEnd"/>
      <w:r w:rsidRPr="006B5EA6">
        <w:t xml:space="preserve"> Machines (SVM)</w:t>
      </w:r>
    </w:p>
    <w:p w14:paraId="56C29E9B" w14:textId="77777777" w:rsidR="006B5EA6" w:rsidRPr="006B5EA6" w:rsidRDefault="006B5EA6" w:rsidP="006B5EA6">
      <w:pPr>
        <w:numPr>
          <w:ilvl w:val="0"/>
          <w:numId w:val="6"/>
        </w:numPr>
      </w:pPr>
      <w:r w:rsidRPr="006B5EA6">
        <w:t>Réseaux de Neurones Profonds</w:t>
      </w:r>
    </w:p>
    <w:p w14:paraId="034B8CCF" w14:textId="77777777" w:rsidR="006B5EA6" w:rsidRPr="006B5EA6" w:rsidRDefault="006B5EA6" w:rsidP="006B5EA6">
      <w:r w:rsidRPr="006B5EA6">
        <w:pict w14:anchorId="7D7CD65F">
          <v:rect id="_x0000_i1059" style="width:0;height:1.5pt" o:hralign="center" o:hrstd="t" o:hr="t" fillcolor="#a0a0a0" stroked="f"/>
        </w:pict>
      </w:r>
    </w:p>
    <w:p w14:paraId="04659547" w14:textId="77777777" w:rsidR="006B5EA6" w:rsidRPr="006B5EA6" w:rsidRDefault="006B5EA6" w:rsidP="006B5EA6">
      <w:pPr>
        <w:rPr>
          <w:b/>
          <w:bCs/>
        </w:rPr>
      </w:pPr>
      <w:r w:rsidRPr="006B5EA6">
        <w:rPr>
          <w:b/>
          <w:bCs/>
        </w:rPr>
        <w:t>Conclusion</w:t>
      </w:r>
    </w:p>
    <w:p w14:paraId="481C817D" w14:textId="77777777" w:rsidR="006B5EA6" w:rsidRPr="006B5EA6" w:rsidRDefault="006B5EA6" w:rsidP="006B5EA6">
      <w:r w:rsidRPr="006B5EA6">
        <w:t>L’analyse de données et l’IA transforment profondément notre manière de traiter l’information et de prendre des décisions. Grâce aux techniques de régression et de classification, il est possible d’optimiser des processus complexes et de prédire des résultats avec une grande précision. À mesure que les données deviennent de plus en plus abondantes et accessibles, l’IA continuera d’évoluer, ouvrant la voie à des innovations majeures dans tous les secteurs.</w:t>
      </w:r>
    </w:p>
    <w:p w14:paraId="03628E92" w14:textId="77777777" w:rsidR="006B5EA6" w:rsidRPr="006B5EA6" w:rsidRDefault="006B5EA6"/>
    <w:sectPr w:rsidR="006B5EA6" w:rsidRPr="006B5E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F4AFB"/>
    <w:multiLevelType w:val="multilevel"/>
    <w:tmpl w:val="AA7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C031D"/>
    <w:multiLevelType w:val="multilevel"/>
    <w:tmpl w:val="5E6C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55A10"/>
    <w:multiLevelType w:val="multilevel"/>
    <w:tmpl w:val="CCB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67281"/>
    <w:multiLevelType w:val="multilevel"/>
    <w:tmpl w:val="3C3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D45A0"/>
    <w:multiLevelType w:val="multilevel"/>
    <w:tmpl w:val="7674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D0103"/>
    <w:multiLevelType w:val="multilevel"/>
    <w:tmpl w:val="F90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195307">
    <w:abstractNumId w:val="0"/>
  </w:num>
  <w:num w:numId="2" w16cid:durableId="1900824579">
    <w:abstractNumId w:val="4"/>
  </w:num>
  <w:num w:numId="3" w16cid:durableId="229586338">
    <w:abstractNumId w:val="2"/>
  </w:num>
  <w:num w:numId="4" w16cid:durableId="1839613165">
    <w:abstractNumId w:val="1"/>
  </w:num>
  <w:num w:numId="5" w16cid:durableId="695816653">
    <w:abstractNumId w:val="3"/>
  </w:num>
  <w:num w:numId="6" w16cid:durableId="436219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A6"/>
    <w:rsid w:val="00543948"/>
    <w:rsid w:val="006B5EA6"/>
    <w:rsid w:val="00CC74A5"/>
  </w:rsids>
  <m:mathPr>
    <m:mathFont m:val="Cambria Math"/>
    <m:brkBin m:val="before"/>
    <m:brkBinSub m:val="--"/>
    <m:smallFrac m:val="0"/>
    <m:dispDef/>
    <m:lMargin m:val="0"/>
    <m:rMargin m:val="0"/>
    <m:defJc m:val="centerGroup"/>
    <m:wrapIndent m:val="1440"/>
    <m:intLim m:val="subSup"/>
    <m:naryLim m:val="undOvr"/>
  </m:mathPr>
  <w:themeFontLang w:val="fr-T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4ED9"/>
  <w15:chartTrackingRefBased/>
  <w15:docId w15:val="{2F9E7B4C-0F8A-497E-A42C-73F1A294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T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5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B5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B5E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B5E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B5E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B5E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B5E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B5E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B5E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5E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B5E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B5E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B5E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B5E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B5E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B5E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B5E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B5EA6"/>
    <w:rPr>
      <w:rFonts w:eastAsiaTheme="majorEastAsia" w:cstheme="majorBidi"/>
      <w:color w:val="272727" w:themeColor="text1" w:themeTint="D8"/>
    </w:rPr>
  </w:style>
  <w:style w:type="paragraph" w:styleId="Titre">
    <w:name w:val="Title"/>
    <w:basedOn w:val="Normal"/>
    <w:next w:val="Normal"/>
    <w:link w:val="TitreCar"/>
    <w:uiPriority w:val="10"/>
    <w:qFormat/>
    <w:rsid w:val="006B5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5E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B5E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B5E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B5EA6"/>
    <w:pPr>
      <w:spacing w:before="160"/>
      <w:jc w:val="center"/>
    </w:pPr>
    <w:rPr>
      <w:i/>
      <w:iCs/>
      <w:color w:val="404040" w:themeColor="text1" w:themeTint="BF"/>
    </w:rPr>
  </w:style>
  <w:style w:type="character" w:customStyle="1" w:styleId="CitationCar">
    <w:name w:val="Citation Car"/>
    <w:basedOn w:val="Policepardfaut"/>
    <w:link w:val="Citation"/>
    <w:uiPriority w:val="29"/>
    <w:rsid w:val="006B5EA6"/>
    <w:rPr>
      <w:i/>
      <w:iCs/>
      <w:color w:val="404040" w:themeColor="text1" w:themeTint="BF"/>
    </w:rPr>
  </w:style>
  <w:style w:type="paragraph" w:styleId="Paragraphedeliste">
    <w:name w:val="List Paragraph"/>
    <w:basedOn w:val="Normal"/>
    <w:uiPriority w:val="34"/>
    <w:qFormat/>
    <w:rsid w:val="006B5EA6"/>
    <w:pPr>
      <w:ind w:left="720"/>
      <w:contextualSpacing/>
    </w:pPr>
  </w:style>
  <w:style w:type="character" w:styleId="Accentuationintense">
    <w:name w:val="Intense Emphasis"/>
    <w:basedOn w:val="Policepardfaut"/>
    <w:uiPriority w:val="21"/>
    <w:qFormat/>
    <w:rsid w:val="006B5EA6"/>
    <w:rPr>
      <w:i/>
      <w:iCs/>
      <w:color w:val="0F4761" w:themeColor="accent1" w:themeShade="BF"/>
    </w:rPr>
  </w:style>
  <w:style w:type="paragraph" w:styleId="Citationintense">
    <w:name w:val="Intense Quote"/>
    <w:basedOn w:val="Normal"/>
    <w:next w:val="Normal"/>
    <w:link w:val="CitationintenseCar"/>
    <w:uiPriority w:val="30"/>
    <w:qFormat/>
    <w:rsid w:val="006B5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B5EA6"/>
    <w:rPr>
      <w:i/>
      <w:iCs/>
      <w:color w:val="0F4761" w:themeColor="accent1" w:themeShade="BF"/>
    </w:rPr>
  </w:style>
  <w:style w:type="character" w:styleId="Rfrenceintense">
    <w:name w:val="Intense Reference"/>
    <w:basedOn w:val="Policepardfaut"/>
    <w:uiPriority w:val="32"/>
    <w:qFormat/>
    <w:rsid w:val="006B5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96003">
      <w:bodyDiv w:val="1"/>
      <w:marLeft w:val="0"/>
      <w:marRight w:val="0"/>
      <w:marTop w:val="0"/>
      <w:marBottom w:val="0"/>
      <w:divBdr>
        <w:top w:val="none" w:sz="0" w:space="0" w:color="auto"/>
        <w:left w:val="none" w:sz="0" w:space="0" w:color="auto"/>
        <w:bottom w:val="none" w:sz="0" w:space="0" w:color="auto"/>
        <w:right w:val="none" w:sz="0" w:space="0" w:color="auto"/>
      </w:divBdr>
    </w:div>
    <w:div w:id="14492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Lidao Majoie FAYA</dc:creator>
  <cp:keywords/>
  <dc:description/>
  <cp:lastModifiedBy>Lidao Majoie FAYA</cp:lastModifiedBy>
  <cp:revision>2</cp:revision>
  <dcterms:created xsi:type="dcterms:W3CDTF">2025-02-08T19:42:00Z</dcterms:created>
  <dcterms:modified xsi:type="dcterms:W3CDTF">2025-02-08T19:57:00Z</dcterms:modified>
</cp:coreProperties>
</file>