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28385136"/>
        <w:docPartObj>
          <w:docPartGallery w:val="Cover Pages"/>
          <w:docPartUnique/>
        </w:docPartObj>
      </w:sdtPr>
      <w:sdtEndPr>
        <w:rPr>
          <w:rFonts w:eastAsia="Aptos"/>
        </w:rPr>
      </w:sdtEndPr>
      <w:sdtContent>
        <w:p w14:paraId="22C02E3B" w14:textId="47DF58D5" w:rsidR="00604BA8" w:rsidRDefault="00604BA8">
          <w:pPr>
            <w:pStyle w:val="Sinespaciado"/>
          </w:pPr>
          <w:r>
            <w:rPr>
              <w:noProof/>
            </w:rPr>
            <mc:AlternateContent>
              <mc:Choice Requires="wpg">
                <w:drawing>
                  <wp:anchor distT="0" distB="0" distL="114300" distR="114300" simplePos="0" relativeHeight="251659264" behindDoc="1" locked="0" layoutInCell="1" allowOverlap="1" wp14:anchorId="41BA5717" wp14:editId="24ABD60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08T00:00:00Z">
                                      <w:dateFormat w:val="d-M-yyyy"/>
                                      <w:lid w:val="es-ES"/>
                                      <w:storeMappedDataAs w:val="dateTime"/>
                                      <w:calendar w:val="gregorian"/>
                                    </w:date>
                                  </w:sdtPr>
                                  <w:sdtContent>
                                    <w:p w14:paraId="4B0F8ED7" w14:textId="2EC7591F" w:rsidR="00604BA8" w:rsidRDefault="00604BA8">
                                      <w:pPr>
                                        <w:pStyle w:val="Sinespaciado"/>
                                        <w:jc w:val="right"/>
                                        <w:rPr>
                                          <w:color w:val="FFFFFF" w:themeColor="background1"/>
                                          <w:sz w:val="28"/>
                                          <w:szCs w:val="28"/>
                                        </w:rPr>
                                      </w:pPr>
                                      <w:r>
                                        <w:rPr>
                                          <w:color w:val="FFFFFF" w:themeColor="background1"/>
                                          <w:sz w:val="28"/>
                                          <w:szCs w:val="28"/>
                                          <w:lang w:val="es-ES"/>
                                        </w:rPr>
                                        <w:t>8-10-2024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BA5717"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08T00:00:00Z">
                                <w:dateFormat w:val="d-M-yyyy"/>
                                <w:lid w:val="es-ES"/>
                                <w:storeMappedDataAs w:val="dateTime"/>
                                <w:calendar w:val="gregorian"/>
                              </w:date>
                            </w:sdtPr>
                            <w:sdtContent>
                              <w:p w14:paraId="4B0F8ED7" w14:textId="2EC7591F" w:rsidR="00604BA8" w:rsidRDefault="00604BA8">
                                <w:pPr>
                                  <w:pStyle w:val="Sinespaciado"/>
                                  <w:jc w:val="right"/>
                                  <w:rPr>
                                    <w:color w:val="FFFFFF" w:themeColor="background1"/>
                                    <w:sz w:val="28"/>
                                    <w:szCs w:val="28"/>
                                  </w:rPr>
                                </w:pPr>
                                <w:r>
                                  <w:rPr>
                                    <w:color w:val="FFFFFF" w:themeColor="background1"/>
                                    <w:sz w:val="28"/>
                                    <w:szCs w:val="28"/>
                                    <w:lang w:val="es-ES"/>
                                  </w:rPr>
                                  <w:t>8-10-2024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F3EF873" wp14:editId="5DCE442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6D548" w14:textId="6A24E6D4" w:rsidR="00604BA8" w:rsidRPr="00604BA8" w:rsidRDefault="00604BA8">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María José Marín Ríos-Mauricio José Rojas Rodríguez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3EF873"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56D548" w14:textId="6A24E6D4" w:rsidR="00604BA8" w:rsidRPr="00604BA8" w:rsidRDefault="00604BA8">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María José Marín Ríos-Mauricio José Rojas Rodríguez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1A1125" wp14:editId="7C1085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C72E2" w14:textId="570D085B" w:rsidR="00604BA8" w:rsidRPr="00604BA8" w:rsidRDefault="00604BA8" w:rsidP="00604BA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Modelo Cliente Servidor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1A1125" id="Cuadro de texto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0AC72E2" w14:textId="570D085B" w:rsidR="00604BA8" w:rsidRPr="00604BA8" w:rsidRDefault="00604BA8" w:rsidP="00604BA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Modelo Cliente Servidor</w:t>
                              </w:r>
                            </w:sdtContent>
                          </w:sdt>
                        </w:p>
                      </w:txbxContent>
                    </v:textbox>
                    <w10:wrap anchorx="page" anchory="page"/>
                  </v:shape>
                </w:pict>
              </mc:Fallback>
            </mc:AlternateContent>
          </w:r>
        </w:p>
        <w:p w14:paraId="643BF56A" w14:textId="77777777" w:rsidR="00604BA8" w:rsidRDefault="00604BA8">
          <w:r>
            <w:br w:type="page"/>
          </w:r>
        </w:p>
      </w:sdtContent>
    </w:sdt>
    <w:p w14:paraId="53A688A9" w14:textId="7DFBC7BF" w:rsidR="00DE07F8" w:rsidRPr="00604BA8" w:rsidRDefault="00000000" w:rsidP="00604BA8">
      <w:r>
        <w:rPr>
          <w:rFonts w:ascii="Play" w:eastAsia="Play" w:hAnsi="Play" w:cs="Play"/>
          <w:color w:val="0F4761"/>
          <w:sz w:val="32"/>
          <w:szCs w:val="32"/>
        </w:rPr>
        <w:lastRenderedPageBreak/>
        <w:t>Contenido</w:t>
      </w:r>
    </w:p>
    <w:sdt>
      <w:sdtPr>
        <w:rPr>
          <w:lang w:val="es-ES"/>
        </w:rPr>
        <w:id w:val="1088820165"/>
        <w:docPartObj>
          <w:docPartGallery w:val="Table of Contents"/>
          <w:docPartUnique/>
        </w:docPartObj>
      </w:sdtPr>
      <w:sdtEndPr>
        <w:rPr>
          <w:rFonts w:ascii="Aptos" w:eastAsia="Aptos" w:hAnsi="Aptos" w:cs="Aptos"/>
          <w:b/>
          <w:bCs/>
          <w:color w:val="auto"/>
          <w:sz w:val="22"/>
          <w:szCs w:val="22"/>
        </w:rPr>
      </w:sdtEndPr>
      <w:sdtContent>
        <w:p w14:paraId="5A3330AF" w14:textId="6F86C654" w:rsidR="0047297E" w:rsidRDefault="0047297E">
          <w:pPr>
            <w:pStyle w:val="TtuloTDC"/>
          </w:pPr>
          <w:r>
            <w:rPr>
              <w:lang w:val="es-ES"/>
            </w:rPr>
            <w:t>Contenido</w:t>
          </w:r>
        </w:p>
        <w:p w14:paraId="6F3660C1" w14:textId="0512819F" w:rsidR="0047297E" w:rsidRDefault="0047297E">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9813139" w:history="1">
            <w:r w:rsidRPr="006273A4">
              <w:rPr>
                <w:rStyle w:val="Hipervnculo"/>
                <w:rFonts w:ascii="Arial" w:hAnsi="Arial" w:cs="Arial"/>
                <w:noProof/>
              </w:rPr>
              <w:t>1.En sus palabras, ¿Qué es modelo de cliente servidor?</w:t>
            </w:r>
            <w:r>
              <w:rPr>
                <w:noProof/>
                <w:webHidden/>
              </w:rPr>
              <w:tab/>
            </w:r>
            <w:r>
              <w:rPr>
                <w:noProof/>
                <w:webHidden/>
              </w:rPr>
              <w:fldChar w:fldCharType="begin"/>
            </w:r>
            <w:r>
              <w:rPr>
                <w:noProof/>
                <w:webHidden/>
              </w:rPr>
              <w:instrText xml:space="preserve"> PAGEREF _Toc179813139 \h </w:instrText>
            </w:r>
            <w:r>
              <w:rPr>
                <w:noProof/>
                <w:webHidden/>
              </w:rPr>
            </w:r>
            <w:r>
              <w:rPr>
                <w:noProof/>
                <w:webHidden/>
              </w:rPr>
              <w:fldChar w:fldCharType="separate"/>
            </w:r>
            <w:r>
              <w:rPr>
                <w:noProof/>
                <w:webHidden/>
              </w:rPr>
              <w:t>1</w:t>
            </w:r>
            <w:r>
              <w:rPr>
                <w:noProof/>
                <w:webHidden/>
              </w:rPr>
              <w:fldChar w:fldCharType="end"/>
            </w:r>
          </w:hyperlink>
        </w:p>
        <w:p w14:paraId="142AB5B1" w14:textId="1DFB3159" w:rsidR="0047297E" w:rsidRDefault="0047297E">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9813140" w:history="1">
            <w:r w:rsidRPr="006273A4">
              <w:rPr>
                <w:rStyle w:val="Hipervnculo"/>
                <w:rFonts w:ascii="Arial" w:hAnsi="Arial" w:cs="Arial"/>
                <w:noProof/>
              </w:rPr>
              <w:t>2. ¿Cuáles son los elementos que lo componen?</w:t>
            </w:r>
            <w:r>
              <w:rPr>
                <w:noProof/>
                <w:webHidden/>
              </w:rPr>
              <w:tab/>
            </w:r>
            <w:r>
              <w:rPr>
                <w:noProof/>
                <w:webHidden/>
              </w:rPr>
              <w:fldChar w:fldCharType="begin"/>
            </w:r>
            <w:r>
              <w:rPr>
                <w:noProof/>
                <w:webHidden/>
              </w:rPr>
              <w:instrText xml:space="preserve"> PAGEREF _Toc179813140 \h </w:instrText>
            </w:r>
            <w:r>
              <w:rPr>
                <w:noProof/>
                <w:webHidden/>
              </w:rPr>
            </w:r>
            <w:r>
              <w:rPr>
                <w:noProof/>
                <w:webHidden/>
              </w:rPr>
              <w:fldChar w:fldCharType="separate"/>
            </w:r>
            <w:r>
              <w:rPr>
                <w:noProof/>
                <w:webHidden/>
              </w:rPr>
              <w:t>2</w:t>
            </w:r>
            <w:r>
              <w:rPr>
                <w:noProof/>
                <w:webHidden/>
              </w:rPr>
              <w:fldChar w:fldCharType="end"/>
            </w:r>
          </w:hyperlink>
        </w:p>
        <w:p w14:paraId="4588F83B" w14:textId="5A33393F" w:rsidR="0047297E" w:rsidRDefault="0047297E">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79813141" w:history="1">
            <w:r w:rsidRPr="006273A4">
              <w:rPr>
                <w:rStyle w:val="Hipervnculo"/>
                <w:rFonts w:ascii="Arial" w:hAnsi="Arial" w:cs="Arial"/>
                <w:noProof/>
              </w:rPr>
              <w:t>3. ¿Cuáles son las ventajas y desventajas de este modelo?</w:t>
            </w:r>
            <w:r>
              <w:rPr>
                <w:noProof/>
                <w:webHidden/>
              </w:rPr>
              <w:tab/>
            </w:r>
            <w:r>
              <w:rPr>
                <w:noProof/>
                <w:webHidden/>
              </w:rPr>
              <w:fldChar w:fldCharType="begin"/>
            </w:r>
            <w:r>
              <w:rPr>
                <w:noProof/>
                <w:webHidden/>
              </w:rPr>
              <w:instrText xml:space="preserve"> PAGEREF _Toc179813141 \h </w:instrText>
            </w:r>
            <w:r>
              <w:rPr>
                <w:noProof/>
                <w:webHidden/>
              </w:rPr>
            </w:r>
            <w:r>
              <w:rPr>
                <w:noProof/>
                <w:webHidden/>
              </w:rPr>
              <w:fldChar w:fldCharType="separate"/>
            </w:r>
            <w:r>
              <w:rPr>
                <w:noProof/>
                <w:webHidden/>
              </w:rPr>
              <w:t>3</w:t>
            </w:r>
            <w:r>
              <w:rPr>
                <w:noProof/>
                <w:webHidden/>
              </w:rPr>
              <w:fldChar w:fldCharType="end"/>
            </w:r>
          </w:hyperlink>
        </w:p>
        <w:p w14:paraId="78DF9013" w14:textId="7A281A52" w:rsidR="0047297E" w:rsidRDefault="0047297E">
          <w:r>
            <w:rPr>
              <w:b/>
              <w:bCs/>
              <w:lang w:val="es-ES"/>
            </w:rPr>
            <w:fldChar w:fldCharType="end"/>
          </w:r>
        </w:p>
      </w:sdtContent>
    </w:sdt>
    <w:p w14:paraId="6ADE46F7" w14:textId="77777777" w:rsidR="00604BA8" w:rsidRDefault="00604BA8"/>
    <w:p w14:paraId="21B0B5A6" w14:textId="77777777" w:rsidR="00604BA8" w:rsidRDefault="00604BA8"/>
    <w:p w14:paraId="03EAA154" w14:textId="77777777" w:rsidR="00604BA8" w:rsidRPr="0047297E" w:rsidRDefault="00604BA8">
      <w:pPr>
        <w:rPr>
          <w:u w:val="single"/>
        </w:rPr>
      </w:pPr>
    </w:p>
    <w:p w14:paraId="1D092A12" w14:textId="77777777" w:rsidR="00604BA8" w:rsidRDefault="00604BA8"/>
    <w:p w14:paraId="22F1459B" w14:textId="77777777" w:rsidR="00604BA8" w:rsidRDefault="00604BA8"/>
    <w:p w14:paraId="57C8EB0D" w14:textId="77777777" w:rsidR="00604BA8" w:rsidRDefault="00604BA8"/>
    <w:p w14:paraId="3AE16FC7" w14:textId="77777777" w:rsidR="00604BA8" w:rsidRDefault="00604BA8"/>
    <w:p w14:paraId="466FF6AB" w14:textId="77777777" w:rsidR="00604BA8" w:rsidRDefault="00604BA8"/>
    <w:p w14:paraId="2C3AE5FA" w14:textId="77777777" w:rsidR="00604BA8" w:rsidRDefault="00604BA8"/>
    <w:p w14:paraId="7FF5F79B" w14:textId="77777777" w:rsidR="00604BA8" w:rsidRDefault="00604BA8"/>
    <w:p w14:paraId="2D461808" w14:textId="77777777" w:rsidR="00604BA8" w:rsidRDefault="00604BA8"/>
    <w:p w14:paraId="37C15116" w14:textId="77777777" w:rsidR="00604BA8" w:rsidRDefault="00604BA8"/>
    <w:p w14:paraId="44010858" w14:textId="77777777" w:rsidR="00604BA8" w:rsidRDefault="00604BA8"/>
    <w:p w14:paraId="710A5FBB" w14:textId="77777777" w:rsidR="00604BA8" w:rsidRDefault="00604BA8"/>
    <w:p w14:paraId="579572F2" w14:textId="77777777" w:rsidR="00604BA8" w:rsidRDefault="00604BA8"/>
    <w:p w14:paraId="719E3CF1" w14:textId="77777777" w:rsidR="00604BA8" w:rsidRDefault="00604BA8"/>
    <w:p w14:paraId="0F62DF1C" w14:textId="77777777" w:rsidR="00604BA8" w:rsidRDefault="00604BA8"/>
    <w:p w14:paraId="697EF7F6" w14:textId="77777777" w:rsidR="00604BA8" w:rsidRDefault="00604BA8"/>
    <w:p w14:paraId="3B94DC2C" w14:textId="77777777" w:rsidR="00604BA8" w:rsidRDefault="00604BA8"/>
    <w:p w14:paraId="2360FB15" w14:textId="77777777" w:rsidR="00604BA8" w:rsidRDefault="00604BA8"/>
    <w:p w14:paraId="6FA223CC" w14:textId="77777777" w:rsidR="00604BA8" w:rsidRDefault="00604BA8"/>
    <w:p w14:paraId="357D63D9" w14:textId="77777777" w:rsidR="00604BA8" w:rsidRDefault="00604BA8">
      <w:pPr>
        <w:pStyle w:val="Ttulo1"/>
        <w:rPr>
          <w:rFonts w:ascii="Arial" w:hAnsi="Arial" w:cs="Arial"/>
          <w:sz w:val="28"/>
          <w:szCs w:val="28"/>
        </w:rPr>
      </w:pPr>
    </w:p>
    <w:p w14:paraId="6F7370D1" w14:textId="41E62745" w:rsidR="00DE07F8" w:rsidRPr="00604BA8" w:rsidRDefault="00000000">
      <w:pPr>
        <w:pStyle w:val="Ttulo1"/>
        <w:rPr>
          <w:rFonts w:ascii="Arial" w:hAnsi="Arial" w:cs="Arial"/>
          <w:sz w:val="28"/>
          <w:szCs w:val="28"/>
        </w:rPr>
      </w:pPr>
      <w:bookmarkStart w:id="0" w:name="_Toc179813139"/>
      <w:r w:rsidRPr="00604BA8">
        <w:rPr>
          <w:rFonts w:ascii="Arial" w:hAnsi="Arial" w:cs="Arial"/>
          <w:sz w:val="28"/>
          <w:szCs w:val="28"/>
        </w:rPr>
        <w:t>1.En sus palabras, ¿Qué es modelo de cliente servidor?</w:t>
      </w:r>
      <w:bookmarkEnd w:id="0"/>
    </w:p>
    <w:p w14:paraId="3ABBFC6F" w14:textId="77777777" w:rsidR="00DE07F8" w:rsidRPr="00604BA8" w:rsidRDefault="00000000">
      <w:pPr>
        <w:rPr>
          <w:rFonts w:ascii="Arial" w:eastAsia="Arial" w:hAnsi="Arial" w:cs="Arial"/>
          <w:sz w:val="28"/>
          <w:szCs w:val="28"/>
        </w:rPr>
      </w:pPr>
      <w:r w:rsidRPr="00604BA8">
        <w:rPr>
          <w:rFonts w:ascii="Arial" w:eastAsia="Arial" w:hAnsi="Arial" w:cs="Arial"/>
          <w:sz w:val="28"/>
          <w:szCs w:val="28"/>
        </w:rPr>
        <w:t xml:space="preserve">El modelo de Cliente-servidor, también conocido como “principio cliente-servidor”, es un modelo de comunicación que permite la distribución de tareas dentro de una red de ordenadores. Es decir que regula la interacción entre el cliente y el servidor, ya sea una petición, el cliente se encarga de hacerla y el servidor se encarga de contestar o enviar la información apropiada a </w:t>
      </w:r>
      <w:proofErr w:type="gramStart"/>
      <w:r w:rsidRPr="00604BA8">
        <w:rPr>
          <w:rFonts w:ascii="Arial" w:eastAsia="Arial" w:hAnsi="Arial" w:cs="Arial"/>
          <w:sz w:val="28"/>
          <w:szCs w:val="28"/>
        </w:rPr>
        <w:t>esta</w:t>
      </w:r>
      <w:proofErr w:type="gramEnd"/>
      <w:r w:rsidRPr="00604BA8">
        <w:rPr>
          <w:rFonts w:ascii="Arial" w:eastAsia="Arial" w:hAnsi="Arial" w:cs="Arial"/>
          <w:sz w:val="28"/>
          <w:szCs w:val="28"/>
        </w:rPr>
        <w:t xml:space="preserve"> por ejemplo:</w:t>
      </w:r>
    </w:p>
    <w:p w14:paraId="58D00790" w14:textId="77777777" w:rsidR="00DE07F8" w:rsidRPr="00604BA8" w:rsidRDefault="00000000">
      <w:pPr>
        <w:rPr>
          <w:rFonts w:ascii="Arial" w:eastAsia="Arial" w:hAnsi="Arial" w:cs="Arial"/>
          <w:sz w:val="28"/>
          <w:szCs w:val="28"/>
        </w:rPr>
      </w:pPr>
      <w:r w:rsidRPr="00604BA8">
        <w:rPr>
          <w:rFonts w:ascii="Arial" w:eastAsia="Arial" w:hAnsi="Arial" w:cs="Arial"/>
          <w:color w:val="333333"/>
          <w:sz w:val="28"/>
          <w:szCs w:val="28"/>
          <w:highlight w:val="white"/>
        </w:rPr>
        <w:t>En el correo electrónico, el cliente envía un mensaje al servidor de correo electrónico, y el servidor de correo electrónico envía el mensaje al destinatario.</w:t>
      </w:r>
    </w:p>
    <w:p w14:paraId="3FBF05F7" w14:textId="77777777" w:rsidR="00DE07F8" w:rsidRPr="00604BA8" w:rsidRDefault="00000000">
      <w:pPr>
        <w:pStyle w:val="Ttulo1"/>
        <w:rPr>
          <w:rFonts w:ascii="Arial" w:hAnsi="Arial" w:cs="Arial"/>
          <w:sz w:val="28"/>
          <w:szCs w:val="28"/>
        </w:rPr>
      </w:pPr>
      <w:bookmarkStart w:id="1" w:name="_Toc179813140"/>
      <w:r w:rsidRPr="00604BA8">
        <w:rPr>
          <w:rFonts w:ascii="Arial" w:hAnsi="Arial" w:cs="Arial"/>
          <w:sz w:val="28"/>
          <w:szCs w:val="28"/>
        </w:rPr>
        <w:t>2. ¿Cuáles son los elementos que lo componen?</w:t>
      </w:r>
      <w:bookmarkEnd w:id="1"/>
    </w:p>
    <w:p w14:paraId="1E54A8BA" w14:textId="77777777" w:rsidR="00DE07F8" w:rsidRPr="00604BA8" w:rsidRDefault="00000000">
      <w:pPr>
        <w:rPr>
          <w:rFonts w:ascii="Arial" w:hAnsi="Arial" w:cs="Arial"/>
          <w:sz w:val="28"/>
          <w:szCs w:val="28"/>
        </w:rPr>
      </w:pPr>
      <w:r w:rsidRPr="00604BA8">
        <w:rPr>
          <w:rFonts w:ascii="Arial" w:hAnsi="Arial" w:cs="Arial"/>
          <w:sz w:val="28"/>
          <w:szCs w:val="28"/>
        </w:rPr>
        <w:t xml:space="preserve">El Cliente: Permite activar los procesos y lleva a cabo las diversas informaciones que solicita. El proceso como tal determina al cliente con el demandante del servicio, el cliente siempre está solicitando datos relacionados con el buen servicio proveniente de la red. </w:t>
      </w:r>
    </w:p>
    <w:p w14:paraId="30D9B2CD" w14:textId="77777777" w:rsidR="00DE07F8" w:rsidRPr="00604BA8" w:rsidRDefault="00000000">
      <w:pPr>
        <w:rPr>
          <w:rFonts w:ascii="Arial" w:hAnsi="Arial" w:cs="Arial"/>
          <w:sz w:val="28"/>
          <w:szCs w:val="28"/>
        </w:rPr>
      </w:pPr>
      <w:r w:rsidRPr="00604BA8">
        <w:rPr>
          <w:rFonts w:ascii="Arial" w:hAnsi="Arial" w:cs="Arial"/>
          <w:sz w:val="28"/>
          <w:szCs w:val="28"/>
        </w:rPr>
        <w:t xml:space="preserve">La Red: En este caso la red está representada por un conjunto de clientes, servidores y diversas bases de datos, que al unirse conforman un </w:t>
      </w:r>
      <w:proofErr w:type="gramStart"/>
      <w:r w:rsidRPr="00604BA8">
        <w:rPr>
          <w:rFonts w:ascii="Arial" w:hAnsi="Arial" w:cs="Arial"/>
          <w:sz w:val="28"/>
          <w:szCs w:val="28"/>
        </w:rPr>
        <w:t>grupo  sólido</w:t>
      </w:r>
      <w:proofErr w:type="gramEnd"/>
      <w:r w:rsidRPr="00604BA8">
        <w:rPr>
          <w:rFonts w:ascii="Arial" w:hAnsi="Arial" w:cs="Arial"/>
          <w:sz w:val="28"/>
          <w:szCs w:val="28"/>
        </w:rPr>
        <w:t xml:space="preserve"> y específico. Con la Red el sistema requiere de protocolos específicos para ingresar a los datos o procesos por parte del cliente</w:t>
      </w:r>
    </w:p>
    <w:p w14:paraId="2AAD2409" w14:textId="77777777" w:rsidR="00DE07F8" w:rsidRPr="00604BA8" w:rsidRDefault="00000000">
      <w:pPr>
        <w:rPr>
          <w:rFonts w:ascii="Arial" w:hAnsi="Arial" w:cs="Arial"/>
          <w:sz w:val="28"/>
          <w:szCs w:val="28"/>
        </w:rPr>
      </w:pPr>
      <w:r w:rsidRPr="00604BA8">
        <w:rPr>
          <w:rFonts w:ascii="Arial" w:hAnsi="Arial" w:cs="Arial"/>
          <w:sz w:val="28"/>
          <w:szCs w:val="28"/>
        </w:rPr>
        <w:t>El Servidor: Es un proveedor de servicios que puede estar conformado por un equipo de computación específico o un recurso físico. Tiene la capacidad de recibir procesar y enviar los recursos que el cliente necesite</w:t>
      </w:r>
    </w:p>
    <w:p w14:paraId="4F4C44A3" w14:textId="77777777" w:rsidR="00DE07F8" w:rsidRPr="00604BA8" w:rsidRDefault="00000000">
      <w:pPr>
        <w:rPr>
          <w:rFonts w:ascii="Arial" w:hAnsi="Arial" w:cs="Arial"/>
          <w:sz w:val="28"/>
          <w:szCs w:val="28"/>
        </w:rPr>
      </w:pPr>
      <w:r w:rsidRPr="00604BA8">
        <w:rPr>
          <w:rFonts w:ascii="Arial" w:hAnsi="Arial" w:cs="Arial"/>
          <w:sz w:val="28"/>
          <w:szCs w:val="28"/>
        </w:rPr>
        <w:t xml:space="preserve">El Protocolo: Se considera el conjunto de reglas y procedimientos normados que puedan agilizar el flujo de información en todo el sistema de la red. Sin este protocolo las conexiones serían terribles y los clientes pudieran presentar retraso en sus procesos. El Protocolo ayuda a mejorar la transmisión llevando de forma eficiente los recursos </w:t>
      </w:r>
      <w:proofErr w:type="gramStart"/>
      <w:r w:rsidRPr="00604BA8">
        <w:rPr>
          <w:rFonts w:ascii="Arial" w:hAnsi="Arial" w:cs="Arial"/>
          <w:sz w:val="28"/>
          <w:szCs w:val="28"/>
        </w:rPr>
        <w:t>a  su</w:t>
      </w:r>
      <w:proofErr w:type="gramEnd"/>
      <w:r w:rsidRPr="00604BA8">
        <w:rPr>
          <w:rFonts w:ascii="Arial" w:hAnsi="Arial" w:cs="Arial"/>
          <w:sz w:val="28"/>
          <w:szCs w:val="28"/>
        </w:rPr>
        <w:t xml:space="preserve"> destino.</w:t>
      </w:r>
    </w:p>
    <w:p w14:paraId="3BF1F31D" w14:textId="77777777" w:rsidR="00DE07F8" w:rsidRPr="00604BA8" w:rsidRDefault="00000000">
      <w:pPr>
        <w:rPr>
          <w:rFonts w:ascii="Arial" w:hAnsi="Arial" w:cs="Arial"/>
          <w:sz w:val="28"/>
          <w:szCs w:val="28"/>
        </w:rPr>
      </w:pPr>
      <w:r w:rsidRPr="00604BA8">
        <w:rPr>
          <w:rFonts w:ascii="Arial" w:hAnsi="Arial" w:cs="Arial"/>
          <w:sz w:val="28"/>
          <w:szCs w:val="28"/>
        </w:rPr>
        <w:t>Los servicios</w:t>
      </w:r>
    </w:p>
    <w:p w14:paraId="4C086777" w14:textId="77777777" w:rsidR="00DE07F8" w:rsidRPr="00604BA8" w:rsidRDefault="00000000">
      <w:pPr>
        <w:rPr>
          <w:rFonts w:ascii="Arial" w:hAnsi="Arial" w:cs="Arial"/>
          <w:sz w:val="28"/>
          <w:szCs w:val="28"/>
        </w:rPr>
      </w:pPr>
      <w:r w:rsidRPr="00604BA8">
        <w:rPr>
          <w:rFonts w:ascii="Arial" w:hAnsi="Arial" w:cs="Arial"/>
          <w:sz w:val="28"/>
          <w:szCs w:val="28"/>
        </w:rPr>
        <w:lastRenderedPageBreak/>
        <w:t>En los modelos cliente servidor representa a un grupo de datos e informaciones que intentan dar respuesta a las diversas necesidades de los clientes. El servicio puede ser de cualquier tipo.</w:t>
      </w:r>
    </w:p>
    <w:p w14:paraId="79762874" w14:textId="77777777" w:rsidR="00DE07F8" w:rsidRPr="00604BA8" w:rsidRDefault="00000000">
      <w:pPr>
        <w:rPr>
          <w:rFonts w:ascii="Arial" w:hAnsi="Arial" w:cs="Arial"/>
          <w:sz w:val="28"/>
          <w:szCs w:val="28"/>
        </w:rPr>
      </w:pPr>
      <w:r w:rsidRPr="00604BA8">
        <w:rPr>
          <w:rFonts w:ascii="Arial" w:hAnsi="Arial" w:cs="Arial"/>
          <w:sz w:val="28"/>
          <w:szCs w:val="28"/>
        </w:rPr>
        <w:t>La Base de Datos: La misma siempre está ordenada y clasificada en la red. También sirve de depósito y almacenaje de recursos. Son sitios donde el cliente tiene la opción de colocar recursos diversos en función de la relación con la información de sus actividades.</w:t>
      </w:r>
    </w:p>
    <w:p w14:paraId="44FADD61" w14:textId="77777777" w:rsidR="00DE07F8" w:rsidRPr="00604BA8" w:rsidRDefault="00DE07F8">
      <w:pPr>
        <w:rPr>
          <w:rFonts w:ascii="Arial" w:hAnsi="Arial" w:cs="Arial"/>
          <w:sz w:val="28"/>
          <w:szCs w:val="28"/>
        </w:rPr>
      </w:pPr>
    </w:p>
    <w:p w14:paraId="004C5711" w14:textId="77777777" w:rsidR="00604BA8" w:rsidRPr="00604BA8" w:rsidRDefault="00604BA8">
      <w:pPr>
        <w:rPr>
          <w:rFonts w:ascii="Arial" w:hAnsi="Arial" w:cs="Arial"/>
          <w:sz w:val="28"/>
          <w:szCs w:val="28"/>
        </w:rPr>
      </w:pPr>
    </w:p>
    <w:p w14:paraId="670BBA29" w14:textId="77777777" w:rsidR="00DE07F8" w:rsidRPr="00604BA8" w:rsidRDefault="00000000">
      <w:pPr>
        <w:pStyle w:val="Ttulo3"/>
        <w:rPr>
          <w:rFonts w:ascii="Arial" w:hAnsi="Arial" w:cs="Arial"/>
        </w:rPr>
      </w:pPr>
      <w:bookmarkStart w:id="2" w:name="_Toc179813141"/>
      <w:r w:rsidRPr="00604BA8">
        <w:rPr>
          <w:rFonts w:ascii="Arial" w:hAnsi="Arial" w:cs="Arial"/>
        </w:rPr>
        <w:t>3. ¿Cuáles son las ventajas y desventajas de este modelo?</w:t>
      </w:r>
      <w:bookmarkEnd w:id="2"/>
    </w:p>
    <w:p w14:paraId="47F1B4A0" w14:textId="77777777" w:rsidR="00DE07F8" w:rsidRPr="00604BA8" w:rsidRDefault="00000000">
      <w:pPr>
        <w:rPr>
          <w:rFonts w:ascii="Arial" w:hAnsi="Arial" w:cs="Arial"/>
          <w:sz w:val="28"/>
          <w:szCs w:val="28"/>
        </w:rPr>
      </w:pPr>
      <w:r w:rsidRPr="00604BA8">
        <w:rPr>
          <w:rFonts w:ascii="Arial" w:hAnsi="Arial" w:cs="Arial"/>
          <w:sz w:val="28"/>
          <w:szCs w:val="28"/>
        </w:rPr>
        <w:t>Ventajas</w:t>
      </w:r>
    </w:p>
    <w:p w14:paraId="1EAB3006" w14:textId="77777777" w:rsidR="00DE07F8" w:rsidRPr="00604BA8" w:rsidRDefault="00000000">
      <w:pPr>
        <w:rPr>
          <w:rFonts w:ascii="Arial" w:hAnsi="Arial" w:cs="Arial"/>
          <w:sz w:val="28"/>
          <w:szCs w:val="28"/>
        </w:rPr>
      </w:pPr>
      <w:r w:rsidRPr="00604BA8">
        <w:rPr>
          <w:rFonts w:ascii="Arial" w:hAnsi="Arial" w:cs="Arial"/>
          <w:sz w:val="28"/>
          <w:szCs w:val="28"/>
        </w:rPr>
        <w:t>se encuentran una donde el sistema puede funcionar de manera permanente. Los clientes pueden solicitar el servicio a cualquier hora del día. Pero a diferencia de una organización los recursos no son manejados de forma pública sino de manera independiente y privada.</w:t>
      </w:r>
    </w:p>
    <w:p w14:paraId="285E1E1D" w14:textId="77777777" w:rsidR="00DE07F8" w:rsidRPr="00604BA8" w:rsidRDefault="00000000">
      <w:pPr>
        <w:rPr>
          <w:rFonts w:ascii="Arial" w:hAnsi="Arial" w:cs="Arial"/>
          <w:sz w:val="28"/>
          <w:szCs w:val="28"/>
        </w:rPr>
      </w:pPr>
      <w:r w:rsidRPr="00604BA8">
        <w:rPr>
          <w:rFonts w:ascii="Arial" w:hAnsi="Arial" w:cs="Arial"/>
          <w:sz w:val="28"/>
          <w:szCs w:val="28"/>
        </w:rPr>
        <w:t>Puede integrar datos variados de clientes que pueden acceder de manera simultánea. Esto permite integrar diversos equipos a otros sistemas sin importar su volumen.</w:t>
      </w:r>
    </w:p>
    <w:p w14:paraId="3DB60066" w14:textId="77777777" w:rsidR="00DE07F8" w:rsidRPr="00604BA8" w:rsidRDefault="00000000">
      <w:pPr>
        <w:rPr>
          <w:rFonts w:ascii="Arial" w:hAnsi="Arial" w:cs="Arial"/>
          <w:sz w:val="28"/>
          <w:szCs w:val="28"/>
        </w:rPr>
      </w:pPr>
      <w:r w:rsidRPr="00604BA8">
        <w:rPr>
          <w:rFonts w:ascii="Arial" w:hAnsi="Arial" w:cs="Arial"/>
          <w:sz w:val="28"/>
          <w:szCs w:val="28"/>
        </w:rPr>
        <w:t>Desventajas</w:t>
      </w:r>
    </w:p>
    <w:p w14:paraId="0A3A15EF" w14:textId="77777777" w:rsidR="00DE07F8" w:rsidRPr="00604BA8" w:rsidRDefault="00000000">
      <w:pPr>
        <w:rPr>
          <w:rFonts w:ascii="Arial" w:hAnsi="Arial" w:cs="Arial"/>
          <w:sz w:val="28"/>
          <w:szCs w:val="28"/>
        </w:rPr>
      </w:pPr>
      <w:r w:rsidRPr="00604BA8">
        <w:rPr>
          <w:rFonts w:ascii="Arial" w:hAnsi="Arial" w:cs="Arial"/>
          <w:sz w:val="28"/>
          <w:szCs w:val="28"/>
        </w:rPr>
        <w:t>se encuentran en primer lugar contar con un personal sumamente preparado en cuestiones de supervisión y reparación de las unidades. No es extraño que este tipo de sistemas tan voluminosos puedan ocasionar algún tipo de avería durante su proceso.</w:t>
      </w:r>
    </w:p>
    <w:p w14:paraId="7168333C" w14:textId="77777777" w:rsidR="00DE07F8" w:rsidRPr="00604BA8" w:rsidRDefault="00000000">
      <w:pPr>
        <w:rPr>
          <w:rFonts w:ascii="Arial" w:hAnsi="Arial" w:cs="Arial"/>
          <w:sz w:val="28"/>
          <w:szCs w:val="28"/>
        </w:rPr>
      </w:pPr>
      <w:r w:rsidRPr="00604BA8">
        <w:rPr>
          <w:rFonts w:ascii="Arial" w:hAnsi="Arial" w:cs="Arial"/>
          <w:sz w:val="28"/>
          <w:szCs w:val="28"/>
        </w:rPr>
        <w:t xml:space="preserve">Los sistemas modelos cliente servidor son muy vulnerables debido a que constantemente están enviando y compartiendo informaciones diversas entre clientes y servidores. Aunque se implementan procesos de </w:t>
      </w:r>
      <w:proofErr w:type="gramStart"/>
      <w:r w:rsidRPr="00604BA8">
        <w:rPr>
          <w:rFonts w:ascii="Arial" w:hAnsi="Arial" w:cs="Arial"/>
          <w:sz w:val="28"/>
          <w:szCs w:val="28"/>
        </w:rPr>
        <w:t>validación  protocolos</w:t>
      </w:r>
      <w:proofErr w:type="gramEnd"/>
      <w:r w:rsidRPr="00604BA8">
        <w:rPr>
          <w:rFonts w:ascii="Arial" w:hAnsi="Arial" w:cs="Arial"/>
          <w:sz w:val="28"/>
          <w:szCs w:val="28"/>
        </w:rPr>
        <w:t xml:space="preserve"> de seguridad, siempre los sistemas están expuestos al daño por parte de hackers y archivos malignos</w:t>
      </w:r>
    </w:p>
    <w:p w14:paraId="45827497" w14:textId="77777777" w:rsidR="00DE07F8" w:rsidRPr="00604BA8" w:rsidRDefault="00000000">
      <w:pPr>
        <w:rPr>
          <w:rFonts w:ascii="Arial" w:hAnsi="Arial" w:cs="Arial"/>
          <w:sz w:val="28"/>
          <w:szCs w:val="28"/>
        </w:rPr>
      </w:pPr>
      <w:r w:rsidRPr="00604BA8">
        <w:rPr>
          <w:rFonts w:ascii="Arial" w:hAnsi="Arial" w:cs="Arial"/>
          <w:sz w:val="28"/>
          <w:szCs w:val="28"/>
        </w:rPr>
        <w:t xml:space="preserve">La inversión. Este tipo de sistema es muy costoso, solo puede ser implementado por gobiernos y grandes corporaciones. Las cuales cuentan con suficientes recursos. No solo su instalación, su mantenimiento y control representan un enorme </w:t>
      </w:r>
      <w:proofErr w:type="gramStart"/>
      <w:r w:rsidRPr="00604BA8">
        <w:rPr>
          <w:rFonts w:ascii="Arial" w:hAnsi="Arial" w:cs="Arial"/>
          <w:sz w:val="28"/>
          <w:szCs w:val="28"/>
        </w:rPr>
        <w:t>gasto</w:t>
      </w:r>
      <w:proofErr w:type="gramEnd"/>
      <w:r w:rsidRPr="00604BA8">
        <w:rPr>
          <w:rFonts w:ascii="Arial" w:hAnsi="Arial" w:cs="Arial"/>
          <w:sz w:val="28"/>
          <w:szCs w:val="28"/>
        </w:rPr>
        <w:t xml:space="preserve"> sino que </w:t>
      </w:r>
      <w:r w:rsidRPr="00604BA8">
        <w:rPr>
          <w:rFonts w:ascii="Arial" w:hAnsi="Arial" w:cs="Arial"/>
          <w:sz w:val="28"/>
          <w:szCs w:val="28"/>
        </w:rPr>
        <w:lastRenderedPageBreak/>
        <w:t>también requiere de establecer recursos presupuestarios altos que puedan hacer del sistema un modelo operativo.</w:t>
      </w:r>
    </w:p>
    <w:p w14:paraId="1B5BBBDF" w14:textId="77777777" w:rsidR="00DE07F8" w:rsidRDefault="00DE07F8"/>
    <w:sectPr w:rsidR="00DE07F8">
      <w:footerReference w:type="default" r:id="rId8"/>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C950B" w14:textId="77777777" w:rsidR="00D80E11" w:rsidRDefault="00D80E11">
      <w:pPr>
        <w:spacing w:after="0" w:line="240" w:lineRule="auto"/>
      </w:pPr>
      <w:r>
        <w:separator/>
      </w:r>
    </w:p>
  </w:endnote>
  <w:endnote w:type="continuationSeparator" w:id="0">
    <w:p w14:paraId="2044FB24" w14:textId="77777777" w:rsidR="00D80E11" w:rsidRDefault="00D8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6B0EBD7F-BD32-4EB7-99F6-3229F32891BB}"/>
    <w:embedBold r:id="rId2" w:fontKey="{0585E28B-E3D2-4951-BDC5-072B71228E54}"/>
    <w:embedItalic r:id="rId3" w:fontKey="{B2F2D643-6A00-40DD-9E3D-3C087FADE8EF}"/>
  </w:font>
  <w:font w:name="Aptos Display">
    <w:charset w:val="00"/>
    <w:family w:val="swiss"/>
    <w:pitch w:val="variable"/>
    <w:sig w:usb0="20000287" w:usb1="00000003" w:usb2="00000000" w:usb3="00000000" w:csb0="0000019F" w:csb1="00000000"/>
    <w:embedRegular r:id="rId4" w:fontKey="{756FC526-4701-4CF1-9363-5F9D52EA31F8}"/>
  </w:font>
  <w:font w:name="Times New Roman">
    <w:panose1 w:val="02020603050405020304"/>
    <w:charset w:val="00"/>
    <w:family w:val="roman"/>
    <w:pitch w:val="variable"/>
    <w:sig w:usb0="E0002EFF" w:usb1="C000785B" w:usb2="00000009" w:usb3="00000000" w:csb0="000001FF" w:csb1="00000000"/>
  </w:font>
  <w:font w:name="Play">
    <w:altName w:val="Calibri"/>
    <w:charset w:val="00"/>
    <w:family w:val="auto"/>
    <w:pitch w:val="default"/>
    <w:embedRegular r:id="rId5" w:fontKey="{3641090C-C76C-4ACE-9312-E84E69F569E8}"/>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74602" w14:textId="77777777" w:rsidR="00DE07F8"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fldChar w:fldCharType="begin"/>
    </w:r>
    <w:r>
      <w:rPr>
        <w:color w:val="000000"/>
      </w:rPr>
      <w:instrText>PAGE</w:instrText>
    </w:r>
    <w:r>
      <w:rPr>
        <w:color w:val="000000"/>
      </w:rPr>
      <w:fldChar w:fldCharType="separate"/>
    </w:r>
    <w:r w:rsidR="00604BA8">
      <w:rPr>
        <w:noProof/>
        <w:color w:val="000000"/>
      </w:rPr>
      <w:t>1</w:t>
    </w:r>
    <w:r>
      <w:rPr>
        <w:color w:val="000000"/>
      </w:rPr>
      <w:fldChar w:fldCharType="end"/>
    </w:r>
  </w:p>
  <w:p w14:paraId="19557B3E" w14:textId="77777777" w:rsidR="00DE07F8" w:rsidRDefault="00DE07F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9DE5D" w14:textId="77777777" w:rsidR="00D80E11" w:rsidRDefault="00D80E11">
      <w:pPr>
        <w:spacing w:after="0" w:line="240" w:lineRule="auto"/>
      </w:pPr>
      <w:r>
        <w:separator/>
      </w:r>
    </w:p>
  </w:footnote>
  <w:footnote w:type="continuationSeparator" w:id="0">
    <w:p w14:paraId="16EB8479" w14:textId="77777777" w:rsidR="00D80E11" w:rsidRDefault="00D80E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7F8"/>
    <w:rsid w:val="0047297E"/>
    <w:rsid w:val="00604BA8"/>
    <w:rsid w:val="00BC390C"/>
    <w:rsid w:val="00D80E11"/>
    <w:rsid w:val="00DE07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1FDC"/>
  <w15:docId w15:val="{BC40937B-E050-46FE-BEEC-F3D9747C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1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61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614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14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14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14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14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14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14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61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614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614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614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14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14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14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14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14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146E"/>
    <w:rPr>
      <w:rFonts w:eastAsiaTheme="majorEastAsia" w:cstheme="majorBidi"/>
      <w:color w:val="272727" w:themeColor="text1" w:themeTint="D8"/>
    </w:rPr>
  </w:style>
  <w:style w:type="character" w:customStyle="1" w:styleId="TtuloCar">
    <w:name w:val="Título Car"/>
    <w:basedOn w:val="Fuentedeprrafopredeter"/>
    <w:link w:val="Ttulo"/>
    <w:uiPriority w:val="10"/>
    <w:rsid w:val="000614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0614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146E"/>
    <w:pPr>
      <w:spacing w:before="160"/>
      <w:jc w:val="center"/>
    </w:pPr>
    <w:rPr>
      <w:i/>
      <w:iCs/>
      <w:color w:val="404040" w:themeColor="text1" w:themeTint="BF"/>
    </w:rPr>
  </w:style>
  <w:style w:type="character" w:customStyle="1" w:styleId="CitaCar">
    <w:name w:val="Cita Car"/>
    <w:basedOn w:val="Fuentedeprrafopredeter"/>
    <w:link w:val="Cita"/>
    <w:uiPriority w:val="29"/>
    <w:rsid w:val="0006146E"/>
    <w:rPr>
      <w:i/>
      <w:iCs/>
      <w:color w:val="404040" w:themeColor="text1" w:themeTint="BF"/>
    </w:rPr>
  </w:style>
  <w:style w:type="paragraph" w:styleId="Prrafodelista">
    <w:name w:val="List Paragraph"/>
    <w:basedOn w:val="Normal"/>
    <w:uiPriority w:val="34"/>
    <w:qFormat/>
    <w:rsid w:val="0006146E"/>
    <w:pPr>
      <w:ind w:left="720"/>
      <w:contextualSpacing/>
    </w:pPr>
  </w:style>
  <w:style w:type="character" w:styleId="nfasisintenso">
    <w:name w:val="Intense Emphasis"/>
    <w:basedOn w:val="Fuentedeprrafopredeter"/>
    <w:uiPriority w:val="21"/>
    <w:qFormat/>
    <w:rsid w:val="0006146E"/>
    <w:rPr>
      <w:i/>
      <w:iCs/>
      <w:color w:val="0F4761" w:themeColor="accent1" w:themeShade="BF"/>
    </w:rPr>
  </w:style>
  <w:style w:type="paragraph" w:styleId="Citadestacada">
    <w:name w:val="Intense Quote"/>
    <w:basedOn w:val="Normal"/>
    <w:next w:val="Normal"/>
    <w:link w:val="CitadestacadaCar"/>
    <w:uiPriority w:val="30"/>
    <w:qFormat/>
    <w:rsid w:val="00061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146E"/>
    <w:rPr>
      <w:i/>
      <w:iCs/>
      <w:color w:val="0F4761" w:themeColor="accent1" w:themeShade="BF"/>
    </w:rPr>
  </w:style>
  <w:style w:type="character" w:styleId="Referenciaintensa">
    <w:name w:val="Intense Reference"/>
    <w:basedOn w:val="Fuentedeprrafopredeter"/>
    <w:uiPriority w:val="32"/>
    <w:qFormat/>
    <w:rsid w:val="0006146E"/>
    <w:rPr>
      <w:b/>
      <w:bCs/>
      <w:smallCaps/>
      <w:color w:val="0F4761" w:themeColor="accent1" w:themeShade="BF"/>
      <w:spacing w:val="5"/>
    </w:rPr>
  </w:style>
  <w:style w:type="paragraph" w:styleId="Sinespaciado">
    <w:name w:val="No Spacing"/>
    <w:link w:val="SinespaciadoCar"/>
    <w:uiPriority w:val="1"/>
    <w:qFormat/>
    <w:rsid w:val="0006146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146E"/>
    <w:rPr>
      <w:rFonts w:eastAsiaTheme="minorEastAsia"/>
      <w:lang w:eastAsia="es-CO"/>
    </w:rPr>
  </w:style>
  <w:style w:type="paragraph" w:styleId="Encabezado">
    <w:name w:val="header"/>
    <w:basedOn w:val="Normal"/>
    <w:link w:val="EncabezadoCar"/>
    <w:uiPriority w:val="99"/>
    <w:unhideWhenUsed/>
    <w:rsid w:val="00A455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55B8"/>
  </w:style>
  <w:style w:type="paragraph" w:styleId="Piedepgina">
    <w:name w:val="footer"/>
    <w:basedOn w:val="Normal"/>
    <w:link w:val="PiedepginaCar"/>
    <w:uiPriority w:val="99"/>
    <w:unhideWhenUsed/>
    <w:rsid w:val="00A455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55B8"/>
  </w:style>
  <w:style w:type="paragraph" w:styleId="TtuloTDC">
    <w:name w:val="TOC Heading"/>
    <w:basedOn w:val="Ttulo1"/>
    <w:next w:val="Normal"/>
    <w:uiPriority w:val="39"/>
    <w:unhideWhenUsed/>
    <w:qFormat/>
    <w:rsid w:val="00A455B8"/>
    <w:pPr>
      <w:spacing w:before="240" w:after="0"/>
      <w:outlineLvl w:val="9"/>
    </w:pPr>
    <w:rPr>
      <w:sz w:val="32"/>
      <w:szCs w:val="32"/>
    </w:rPr>
  </w:style>
  <w:style w:type="paragraph" w:styleId="TDC1">
    <w:name w:val="toc 1"/>
    <w:basedOn w:val="Normal"/>
    <w:next w:val="Normal"/>
    <w:autoRedefine/>
    <w:uiPriority w:val="39"/>
    <w:unhideWhenUsed/>
    <w:rsid w:val="00A455B8"/>
    <w:pPr>
      <w:spacing w:after="100"/>
    </w:pPr>
  </w:style>
  <w:style w:type="paragraph" w:styleId="TDC2">
    <w:name w:val="toc 2"/>
    <w:basedOn w:val="Normal"/>
    <w:next w:val="Normal"/>
    <w:autoRedefine/>
    <w:uiPriority w:val="39"/>
    <w:unhideWhenUsed/>
    <w:rsid w:val="00A455B8"/>
    <w:pPr>
      <w:spacing w:after="100"/>
      <w:ind w:left="220"/>
    </w:pPr>
  </w:style>
  <w:style w:type="character" w:styleId="Hipervnculo">
    <w:name w:val="Hyperlink"/>
    <w:basedOn w:val="Fuentedeprrafopredeter"/>
    <w:uiPriority w:val="99"/>
    <w:unhideWhenUsed/>
    <w:rsid w:val="00A455B8"/>
    <w:rPr>
      <w:color w:val="467886" w:themeColor="hyperlink"/>
      <w:u w:val="single"/>
    </w:rPr>
  </w:style>
  <w:style w:type="paragraph" w:styleId="TDC3">
    <w:name w:val="toc 3"/>
    <w:basedOn w:val="Normal"/>
    <w:next w:val="Normal"/>
    <w:autoRedefine/>
    <w:uiPriority w:val="39"/>
    <w:unhideWhenUsed/>
    <w:rsid w:val="00A455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2024-10-08T00:00:00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7xaJo8Mw1uur2oo3ro7xJpqLiw==">CgMxLjAyCGguZ2pkZ3hzMgloLjMwajB6bGwyCWguMWZvYjl0ZTgAciExTVpnMkphUHhGeXZHNUtxOGVXeEM5dTdFRmpBVm1qdkk=</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Cliente Servidor</dc:title>
  <dc:creator>María José Marín Ríos-Mauricio José Rojas Rodríguez</dc:creator>
  <cp:lastModifiedBy>Mauricio Rojas</cp:lastModifiedBy>
  <cp:revision>3</cp:revision>
  <dcterms:created xsi:type="dcterms:W3CDTF">2024-10-09T04:34:00Z</dcterms:created>
  <dcterms:modified xsi:type="dcterms:W3CDTF">2024-10-14T20:45:00Z</dcterms:modified>
</cp:coreProperties>
</file>