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AWS setup request for Cisco XDR</w:t>
      </w:r>
    </w:p>
    <w:p>
      <w:pPr/>
      <w:r>
        <w:t xml:space="preserve">Oct 12, 2026</w:t>
      </w:r>
      <w:r>
        <w:t xml:space="preserve"> · </w:t>
      </w:r>
      <w:r>
        <w:t xml:space="preserve">@Dev Bhargav</w:t>
      </w:r>
    </w:p>
    <w:p>
      <w:pPr/>
      <w:r>
        <w:t xml:space="preserve">We are connecting AWS account </w:t>
      </w:r>
      <w:r>
        <w:rPr>
          <w:rStyle w:val="CodeChar"/>
        </w:rPr>
        <w:t xml:space="preserve">886571876250</w:t>
      </w:r>
      <w:r>
        <w:t xml:space="preserve"> to Cisco XDR so it can read network and audit logs for threat detection. We ask the cloud team to complete three items. XDR only reads logs from S3, and it assumes a role that you control.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Item</w:t>
            </w:r>
          </w:p>
        </w:tc>
        <w:tc>
          <w:tcPr>
            <w:tcW w:w="2340" w:type="dxa"/>
            <w:shd w:val="clear" w:color="auto" w:fill="F2F2F2"/>
          </w:tcPr>
          <w:p>
            <w:pPr/>
            <w:r>
              <w:t xml:space="preserve">What you do</w:t>
            </w:r>
          </w:p>
        </w:tc>
        <w:tc>
          <w:tcPr>
            <w:tcW w:w="2340" w:type="dxa"/>
            <w:shd w:val="clear" w:color="auto" w:fill="F2F2F2"/>
          </w:tcPr>
          <w:p>
            <w:pPr/>
            <w:r>
              <w:t xml:space="preserve">Result</w:t>
            </w:r>
          </w:p>
        </w:tc>
      </w:tr>
      <w:tr>
        <w:tc>
          <w:tcPr>
            <w:tcW w:w="2340" w:type="dxa"/>
          </w:tcPr>
          <w:p>
            <w:pPr/>
            <w:r>
              <w:t xml:space="preserve">1</w:t>
            </w:r>
          </w:p>
        </w:tc>
        <w:tc>
          <w:tcPr>
            <w:tcW w:w="2340" w:type="dxa"/>
          </w:tcPr>
          <w:p>
            <w:pPr/>
            <w:r>
              <w:t xml:space="preserve">IAM role and permissions</w:t>
            </w:r>
          </w:p>
        </w:tc>
        <w:tc>
          <w:tcPr>
            <w:tcW w:w="2340" w:type="dxa"/>
          </w:tcPr>
          <w:p>
            <w:pPr/>
            <w:r>
              <w:t xml:space="preserve">Confirm role </w:t>
            </w:r>
            <w:r>
              <w:rPr>
                <w:rStyle w:val="CodeChar"/>
              </w:rPr>
              <w:t xml:space="preserve">cisco-xdr-integration</w:t>
            </w:r>
            <w:r>
              <w:t xml:space="preserve">, its trust policy, and add S3 read access</w:t>
            </w:r>
          </w:p>
        </w:tc>
        <w:tc>
          <w:tcPr>
            <w:tcW w:w="2340" w:type="dxa"/>
          </w:tcPr>
          <w:p>
            <w:pPr/>
            <w:r>
              <w:t xml:space="preserve">XDR can assume the role and read the log buckets</w:t>
            </w:r>
          </w:p>
        </w:tc>
      </w:tr>
      <w:tr>
        <w:tc>
          <w:tcPr>
            <w:tcW w:w="2340" w:type="dxa"/>
          </w:tcPr>
          <w:p>
            <w:pPr/>
            <w:r>
              <w:t xml:space="preserve">2</w:t>
            </w:r>
          </w:p>
        </w:tc>
        <w:tc>
          <w:tcPr>
            <w:tcW w:w="2340" w:type="dxa"/>
          </w:tcPr>
          <w:p>
            <w:pPr/>
            <w:r>
              <w:t xml:space="preserve">VPC Flow Logs</w:t>
            </w:r>
          </w:p>
        </w:tc>
        <w:tc>
          <w:tcPr>
            <w:tcW w:w="2340" w:type="dxa"/>
          </w:tcPr>
          <w:p>
            <w:pPr/>
            <w:r>
              <w:t xml:space="preserve">Turn on flow logs for the VPCs in scope, delivered to S3 in a set format</w:t>
            </w:r>
          </w:p>
        </w:tc>
        <w:tc>
          <w:tcPr>
            <w:tcW w:w="2340" w:type="dxa"/>
          </w:tcPr>
          <w:p>
            <w:pPr/>
            <w:r>
              <w:t xml:space="preserve">Network traffic metadata flows to XDR</w:t>
            </w:r>
          </w:p>
        </w:tc>
      </w:tr>
      <w:tr>
        <w:tc>
          <w:tcPr>
            <w:tcW w:w="2340" w:type="dxa"/>
          </w:tcPr>
          <w:p>
            <w:pPr/>
            <w:r>
              <w:t xml:space="preserve">3</w:t>
            </w:r>
          </w:p>
        </w:tc>
        <w:tc>
          <w:tcPr>
            <w:tcW w:w="2340" w:type="dxa"/>
          </w:tcPr>
          <w:p>
            <w:pPr/>
            <w:r>
              <w:t xml:space="preserve">CloudTrail</w:t>
            </w:r>
          </w:p>
        </w:tc>
        <w:tc>
          <w:tcPr>
            <w:tcW w:w="2340" w:type="dxa"/>
          </w:tcPr>
          <w:p>
            <w:pPr/>
            <w:r>
              <w:t xml:space="preserve">Create a trail with Read and Write management events, delivered to S3</w:t>
            </w:r>
          </w:p>
        </w:tc>
        <w:tc>
          <w:tcPr>
            <w:tcW w:w="2340" w:type="dxa"/>
          </w:tcPr>
          <w:p>
            <w:pPr/>
            <w:r>
              <w:t xml:space="preserve">AWS account activity (who did what) flows to XDR</w:t>
            </w:r>
          </w:p>
        </w:tc>
      </w:tr>
    </w:tbl>
    <w:p>
      <w:pPr/>
      <w:r>
        <w:t xml:space="preserve">No workloads change. The only costs are S3 storage and the log delivery for the flow logs and trail. Use a sandbox VPC first if you prefer.</w:t>
      </w:r>
    </w:p>
    <w:p>
      <w:pPr/>
      <w:r>
        <w:t xml:space="preserve">The Cisco XDR portal for this tenant is </w:t>
      </w:r>
      <w:r>
        <w:rPr>
          <w:rStyle w:val="CodeChar"/>
        </w:rPr>
        <w:t xml:space="preserve">xdr.apjc.security.cisco.com</w:t>
      </w:r>
      <w:r>
        <w:t xml:space="preserve">. Cisco's AWS account that assumes the role is </w:t>
      </w:r>
      <w:r>
        <w:rPr>
          <w:rStyle w:val="CodeChar"/>
        </w:rPr>
        <w:t xml:space="preserve">757972810156</w:t>
      </w:r>
      <w:r>
        <w:t xml:space="preserve">.</w:t>
      </w:r>
    </w:p>
    <w:p>
      <w:pPr>
        <w:pStyle w:val="Heading2"/>
      </w:pPr>
      <w:r>
        <w:t xml:space="preserve">Item 1: IAM role and permissions</w:t>
      </w:r>
    </w:p>
    <w:p>
      <w:pPr/>
      <w:r>
        <w:t xml:space="preserve">XDR assumes an IAM role in your account using AWS STS. It sends our XDR Organization ID as the external ID, so only our tenant can use the role.</w:t>
      </w:r>
    </w:p>
    <w:p>
      <w:pPr/>
      <w:r>
        <w:rPr>
          <w:b/>
        </w:rPr>
        <w:t xml:space="preserve">Role:</w:t>
      </w:r>
      <w:r>
        <w:t xml:space="preserve"> </w:t>
      </w:r>
      <w:r>
        <w:rPr>
          <w:rStyle w:val="CodeChar"/>
        </w:rPr>
        <w:t xml:space="preserve">cisco-xdr-integration</w:t>
      </w:r>
      <w:r>
        <w:t xml:space="preserve"> in account </w:t>
      </w:r>
      <w:r>
        <w:rPr>
          <w:rStyle w:val="CodeChar"/>
        </w:rPr>
        <w:t xml:space="preserve">886571876250</w:t>
      </w:r>
      <w:r>
        <w:t xml:space="preserve">.</w:t>
      </w:r>
    </w:p>
    <w:p>
      <w:pPr>
        <w:pStyle w:val="Heading3"/>
      </w:pPr>
      <w:r>
        <w:t xml:space="preserve">Trust policy</w:t>
      </w:r>
    </w:p>
    <w:p>
      <w:pPr/>
      <w:r>
        <w:t xml:space="preserve">Replace the placeholder with the XDR Organization ID (from Administration &gt; Organization in XDR).</w:t>
      </w:r>
    </w:p>
    <w:p>
      <w:pPr>
        <w:pStyle w:val="Code"/>
      </w:pPr>
      <w:bookmarkStart w:id="1" w:name="bongo_lang_json_1"/>
      <w:bookmarkEnd w:id="1"/>
      <w:r>
        <w:t xml:space="preserve">{</w:t>
        <w:br/>
        <w:t xml:space="preserve">  "Version": "2012-10-17",</w:t>
        <w:br/>
        <w:t xml:space="preserve">  "Statement": [</w:t>
        <w:br/>
        <w:t xml:space="preserve">    {</w:t>
        <w:br/>
        <w:t xml:space="preserve">      "Sid": "AssumeWithExternalId",</w:t>
        <w:br/>
        <w:t xml:space="preserve">      "Effect": "Allow",</w:t>
        <w:br/>
        <w:t xml:space="preserve">      "Principal": { "AWS": "arn:aws:iam::757972810156:root" },</w:t>
        <w:br/>
        <w:t xml:space="preserve">      "Action": "sts:AssumeRole",</w:t>
        <w:br/>
        <w:t xml:space="preserve">      "Condition": {</w:t>
        <w:br/>
        <w:t xml:space="preserve">        "StringEquals": {</w:t>
        <w:br/>
        <w:t xml:space="preserve">          "sts:ExternalId": "&lt;your-cisco-xdr-organization-id&gt;"</w:t>
        <w:br/>
        <w:t xml:space="preserve">        }</w:t>
        <w:br/>
        <w:t xml:space="preserve">      }</w:t>
        <w:br/>
        <w:t xml:space="preserve">    }</w:t>
        <w:br/>
        <w:t xml:space="preserve">  ]</w:t>
        <w:br/>
        <w:t xml:space="preserve">}</w:t>
      </w:r>
    </w:p>
    <w:p>
      <w:pPr/>
      <w:r>
        <w:t xml:space="preserve">Keep the </w:t>
      </w:r>
      <w:r>
        <w:rPr>
          <w:rStyle w:val="CodeChar"/>
        </w:rPr>
        <w:t xml:space="preserve">sts:ExternalId</w:t>
      </w:r>
      <w:r>
        <w:t xml:space="preserve"> condition. It stops the role being assumed on behalf of any other organization.</w:t>
      </w:r>
    </w:p>
    <w:p>
      <w:pPr>
        <w:pStyle w:val="Heading3"/>
      </w:pPr>
      <w:r>
        <w:t xml:space="preserve">Permissions for account and device data</w:t>
      </w:r>
    </w:p>
    <w:p>
      <w:pPr/>
      <w:r>
        <w:t xml:space="preserve">Cisco's published policy for the integration:</w:t>
      </w:r>
    </w:p>
    <w:p>
      <w:pPr>
        <w:pStyle w:val="Code"/>
      </w:pPr>
      <w:bookmarkStart w:id="2" w:name="bongo_lang_json_2"/>
      <w:bookmarkEnd w:id="2"/>
      <w:r>
        <w:t xml:space="preserve">{</w:t>
        <w:br/>
        <w:t xml:space="preserve">  "Version": "2012-10-17",</w:t>
        <w:br/>
        <w:t xml:space="preserve">  "Statement": [</w:t>
        <w:br/>
        <w:t xml:space="preserve">    {</w:t>
        <w:br/>
        <w:t xml:space="preserve">      "Action": [</w:t>
        <w:br/>
        <w:t xml:space="preserve">        "autoscaling:Describe*", "cloudtrail:LookupEvents",</w:t>
        <w:br/>
        <w:t xml:space="preserve">        "cloudwatch:Get*", "cloudwatch:List*", "ec2:Describe*",</w:t>
        <w:br/>
        <w:t xml:space="preserve">        "ecs:List*", "ecs:Describe*", "elasticache:Describe*",</w:t>
        <w:br/>
        <w:t xml:space="preserve">        "elasticache:List*", "elasticloadbalancing:Describe*",</w:t>
        <w:br/>
        <w:t xml:space="preserve">        "guardduty:Get*", "guardduty:List*", "iam:Get*", "iam:List*",</w:t>
        <w:br/>
        <w:t xml:space="preserve">        "inspector:*", "rds:Describe*", "rds:List*",</w:t>
        <w:br/>
        <w:t xml:space="preserve">        "redshift:Describe*", "redshift-serverless:List*",</w:t>
        <w:br/>
        <w:t xml:space="preserve">        "workspaces:Describe*", "route53:List*"</w:t>
        <w:br/>
        <w:t xml:space="preserve">      ],</w:t>
        <w:br/>
        <w:t xml:space="preserve">      "Effect": "Allow",</w:t>
        <w:br/>
        <w:t xml:space="preserve">      "Resource": "*"</w:t>
        <w:br/>
        <w:t xml:space="preserve">    },</w:t>
        <w:br/>
        <w:t xml:space="preserve">    {</w:t>
        <w:br/>
        <w:t xml:space="preserve">      "Action": [</w:t>
        <w:br/>
        <w:t xml:space="preserve">        "logs:Describe*", "logs:GetLogEvents", "logs:FilterLogEvents",</w:t>
        <w:br/>
        <w:t xml:space="preserve">        "logs:PutSubscriptionFilter", "logs:DeleteSubscriptionFilter"</w:t>
        <w:br/>
        <w:t xml:space="preserve">      ],</w:t>
        <w:br/>
        <w:t xml:space="preserve">      "Effect": "Allow",</w:t>
        <w:br/>
        <w:t xml:space="preserve">      "Resource": "*"</w:t>
        <w:br/>
        <w:t xml:space="preserve">    }</w:t>
        <w:br/>
        <w:t xml:space="preserve">  ]</w:t>
        <w:br/>
        <w:t xml:space="preserve">}</w:t>
      </w:r>
    </w:p>
    <w:p>
      <w:pPr/>
      <w:r>
        <w:t xml:space="preserve">This policy is broader than read-only. See the security notes at the end for what you may want to narrow.</w:t>
      </w:r>
    </w:p>
    <w:p>
      <w:pPr>
        <w:pStyle w:val="Heading3"/>
      </w:pPr>
      <w:r>
        <w:t xml:space="preserve">S3 read access for the log buckets</w:t>
      </w:r>
    </w:p>
    <w:p>
      <w:pPr/>
      <w:r>
        <w:t xml:space="preserve">XDR also needs to read the two log buckets below. The exact policy is shown on the </w:t>
      </w:r>
      <w:r>
        <w:rPr>
          <w:b/>
        </w:rPr>
        <w:t xml:space="preserve">Permissions</w:t>
      </w:r>
      <w:r>
        <w:t xml:space="preserve"> tab of the AWS integration in XDR, so confirm this example against it. Replace the bucket names with yours.</w:t>
      </w:r>
    </w:p>
    <w:p>
      <w:pPr>
        <w:pStyle w:val="Code"/>
      </w:pPr>
      <w:bookmarkStart w:id="3" w:name="bongo_lang_json_3"/>
      <w:bookmarkEnd w:id="3"/>
      <w:r>
        <w:t xml:space="preserve">{</w:t>
        <w:br/>
        <w:t xml:space="preserve">  "Version": "2012-10-17",</w:t>
        <w:br/>
        <w:t xml:space="preserve">  "Statement": [</w:t>
        <w:br/>
        <w:t xml:space="preserve">    {</w:t>
        <w:br/>
        <w:t xml:space="preserve">      "Effect": "Allow",</w:t>
        <w:br/>
        <w:t xml:space="preserve">      "Action": ["s3:GetObject", "s3:ListBucket", "s3:GetBucketLocation"],</w:t>
        <w:br/>
        <w:t xml:space="preserve">      "Resource": [</w:t>
        <w:br/>
        <w:t xml:space="preserve">        "arn:aws:s3:::&lt;flow-log-bucket&gt;",</w:t>
        <w:br/>
        <w:t xml:space="preserve">        "arn:aws:s3:::&lt;flow-log-bucket&gt;/*",</w:t>
        <w:br/>
        <w:t xml:space="preserve">        "arn:aws:s3:::&lt;cloudtrail-bucket&gt;",</w:t>
        <w:br/>
        <w:t xml:space="preserve">        "arn:aws:s3:::&lt;cloudtrail-bucket&gt;/*"</w:t>
        <w:br/>
        <w:t xml:space="preserve">      ]</w:t>
        <w:br/>
        <w:t xml:space="preserve">    }</w:t>
        <w:br/>
        <w:t xml:space="preserve">  ]</w:t>
        <w:br/>
        <w:t xml:space="preserve">}</w:t>
      </w:r>
    </w:p>
    <w:p>
      <w:pPr/>
      <w:r>
        <w:t xml:space="preserve">If a bucket is encrypted with a customer-managed KMS key, add </w:t>
      </w:r>
      <w:r>
        <w:rPr>
          <w:rStyle w:val="CodeChar"/>
        </w:rPr>
        <w:t xml:space="preserve">kms:Decrypt</w:t>
      </w:r>
      <w:r>
        <w:t xml:space="preserve"> for that key to the role and allow the role in the key policy.</w:t>
      </w:r>
    </w:p>
    <w:p>
      <w:pPr>
        <w:pStyle w:val="Heading2"/>
      </w:pPr>
      <w:r>
        <w:t xml:space="preserve">Item 2: VPC Flow Logs to S3</w:t>
      </w:r>
    </w:p>
    <w:p>
      <w:pPr/>
      <w:r>
        <w:t xml:space="preserve">Flow logs record which IPs talked to which, on what port. They contain metadata only, not packet contents. XDR uses them to model assets and detect unusual traffic.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Scope</w:t>
            </w:r>
          </w:p>
        </w:tc>
        <w:tc>
          <w:tcPr>
            <w:tcW w:w="4680" w:type="dxa"/>
          </w:tcPr>
          <w:p>
            <w:pPr/>
            <w:r>
              <w:t xml:space="preserve">The VPCs in scope. Start with one sandbox VPC if you prefer</w:t>
            </w:r>
          </w:p>
        </w:tc>
      </w:tr>
      <w:tr>
        <w:tc>
          <w:tcPr>
            <w:tcW w:w="4680" w:type="dxa"/>
          </w:tcPr>
          <w:p>
            <w:pPr/>
            <w:r>
              <w:t xml:space="preserve">Filter</w:t>
            </w:r>
          </w:p>
        </w:tc>
        <w:tc>
          <w:tcPr>
            <w:tcW w:w="4680" w:type="dxa"/>
          </w:tcPr>
          <w:p>
            <w:pPr/>
            <w:r>
              <w:t xml:space="preserve">All</w:t>
            </w:r>
          </w:p>
        </w:tc>
      </w:tr>
      <w:tr>
        <w:tc>
          <w:tcPr>
            <w:tcW w:w="4680" w:type="dxa"/>
          </w:tcPr>
          <w:p>
            <w:pPr/>
            <w:r>
              <w:t xml:space="preserve">Destination</w:t>
            </w:r>
          </w:p>
        </w:tc>
        <w:tc>
          <w:tcPr>
            <w:tcW w:w="4680" w:type="dxa"/>
          </w:tcPr>
          <w:p>
            <w:pPr/>
            <w:r>
              <w:t xml:space="preserve">Amazon S3 bucket, in the same region as the VPC</w:t>
            </w:r>
          </w:p>
        </w:tc>
      </w:tr>
      <w:tr>
        <w:tc>
          <w:tcPr>
            <w:tcW w:w="4680" w:type="dxa"/>
          </w:tcPr>
          <w:p>
            <w:pPr/>
            <w:r>
              <w:t xml:space="preserve">Log record format</w:t>
            </w:r>
          </w:p>
        </w:tc>
        <w:tc>
          <w:tcPr>
            <w:tcW w:w="4680" w:type="dxa"/>
          </w:tcPr>
          <w:p>
            <w:pPr/>
            <w:r>
              <w:rPr>
                <w:b/>
              </w:rPr>
              <w:t xml:space="preserve">Custom format</w:t>
            </w:r>
            <w:r>
              <w:t xml:space="preserve"> (see below)</w:t>
            </w:r>
          </w:p>
        </w:tc>
      </w:tr>
      <w:tr>
        <w:tc>
          <w:tcPr>
            <w:tcW w:w="4680" w:type="dxa"/>
          </w:tcPr>
          <w:p>
            <w:pPr/>
            <w:r>
              <w:t xml:space="preserve">Bucket protection</w:t>
            </w:r>
          </w:p>
        </w:tc>
        <w:tc>
          <w:tcPr>
            <w:tcW w:w="4680" w:type="dxa"/>
          </w:tcPr>
          <w:p>
            <w:pPr/>
            <w:r>
              <w:t xml:space="preserve">Block Public Access on</w:t>
            </w:r>
          </w:p>
        </w:tc>
      </w:tr>
      <w:tr>
        <w:tc>
          <w:tcPr>
            <w:tcW w:w="4680" w:type="dxa"/>
          </w:tcPr>
          <w:p>
            <w:pPr/>
            <w:r>
              <w:t xml:space="preserve">Lifecycle rule</w:t>
            </w:r>
          </w:p>
        </w:tc>
        <w:tc>
          <w:tcPr>
            <w:tcW w:w="4680" w:type="dxa"/>
          </w:tcPr>
          <w:p>
            <w:pPr/>
            <w:r>
              <w:t xml:space="preserve">Expire noncurrent object versions after 1 day</w:t>
            </w:r>
          </w:p>
        </w:tc>
      </w:tr>
    </w:tbl>
    <w:p>
      <w:pPr>
        <w:pStyle w:val="Heading3"/>
      </w:pPr>
      <w:r>
        <w:t xml:space="preserve">Custom format requirements</w:t>
      </w:r>
    </w:p>
    <w:p>
      <w:pPr>
        <w:pStyle w:val="ListParagraph"/>
        <w:numPr>
          <w:ilvl w:val="0"/>
          <w:numId w:val="2"/>
        </w:numPr>
      </w:pPr>
      <w:r>
        <w:t xml:space="preserve">Include the default version 2 fields.</w:t>
      </w:r>
    </w:p>
    <w:p>
      <w:pPr>
        <w:pStyle w:val="ListParagraph"/>
        <w:numPr>
          <w:ilvl w:val="0"/>
          <w:numId w:val="2"/>
        </w:numPr>
      </w:pPr>
      <w:r>
        <w:rPr>
          <w:b/>
        </w:rPr>
        <w:t xml:space="preserve">Include </w:t>
      </w:r>
      <w:r>
        <w:rPr>
          <w:rStyle w:val="CodeChar"/>
          <w:b/>
        </w:rPr>
        <w:t xml:space="preserve">pkt-srcaddr</w:t>
      </w:r>
      <w:r>
        <w:rPr>
          <w:b/>
        </w:rPr>
        <w:t xml:space="preserve"> and </w:t>
      </w:r>
      <w:r>
        <w:rPr>
          <w:rStyle w:val="CodeChar"/>
          <w:b/>
        </w:rPr>
        <w:t xml:space="preserve">pkt-dstaddr</w:t>
      </w:r>
      <w:r>
        <w:rPr>
          <w:b/>
        </w:rPr>
        <w:t xml:space="preserve">.</w:t>
      </w:r>
      <w:r>
        <w:t xml:space="preserve"> Without them, traffic from private instances through a NAT gateway is not visible to XDR. XDR prefers these fields when present.</w:t>
      </w:r>
    </w:p>
    <w:p>
      <w:pPr>
        <w:pStyle w:val="ListParagraph"/>
        <w:numPr>
          <w:ilvl w:val="0"/>
          <w:numId w:val="2"/>
        </w:numPr>
      </w:pPr>
      <w:r>
        <w:rPr>
          <w:b/>
        </w:rPr>
        <w:t xml:space="preserve">Do not include </w:t>
      </w:r>
      <w:r>
        <w:rPr>
          <w:rStyle w:val="CodeChar"/>
          <w:b/>
        </w:rPr>
        <w:t xml:space="preserve">reject-reason</w:t>
      </w:r>
      <w:r>
        <w:rPr>
          <w:b/>
        </w:rPr>
        <w:t xml:space="preserve">.</w:t>
      </w:r>
      <w:r>
        <w:t xml:space="preserve"> XDR does not support it.</w:t>
      </w:r>
    </w:p>
    <w:p>
      <w:pPr>
        <w:pStyle w:val="Heading3"/>
      </w:pPr>
      <w:r>
        <w:t xml:space="preserve">Steps</w:t>
      </w:r>
    </w:p>
    <w:p>
      <w:pPr>
        <w:pStyle w:val="ListParagraph"/>
        <w:numPr>
          <w:ilvl w:val="0"/>
          <w:numId w:val="3"/>
        </w:numPr>
      </w:pPr>
      <w:r>
        <w:t xml:space="preserve">Create the S3 bucket and apply Block Public Access.</w:t>
      </w:r>
    </w:p>
    <w:p>
      <w:pPr>
        <w:pStyle w:val="ListParagraph"/>
        <w:numPr>
          <w:ilvl w:val="0"/>
          <w:numId w:val="3"/>
        </w:numPr>
      </w:pPr>
      <w:r>
        <w:t xml:space="preserve">In VPC, select the VPC, open </w:t>
      </w:r>
      <w:r>
        <w:rPr>
          <w:b/>
        </w:rPr>
        <w:t xml:space="preserve">Flow logs</w:t>
      </w:r>
      <w:r>
        <w:t xml:space="preserve">, and choose </w:t>
      </w:r>
      <w:r>
        <w:rPr>
          <w:b/>
        </w:rPr>
        <w:t xml:space="preserve">Create flow log</w:t>
      </w:r>
      <w:r>
        <w:t xml:space="preserve">.</w:t>
      </w:r>
    </w:p>
    <w:p>
      <w:pPr>
        <w:pStyle w:val="ListParagraph"/>
        <w:numPr>
          <w:ilvl w:val="0"/>
          <w:numId w:val="3"/>
        </w:numPr>
      </w:pPr>
      <w:r>
        <w:t xml:space="preserve">Set Filter to </w:t>
      </w:r>
      <w:r>
        <w:rPr>
          <w:b/>
        </w:rPr>
        <w:t xml:space="preserve">All</w:t>
      </w:r>
      <w:r>
        <w:t xml:space="preserve">, destination to </w:t>
      </w:r>
      <w:r>
        <w:rPr>
          <w:b/>
        </w:rPr>
        <w:t xml:space="preserve">Send to an Amazon S3 bucket</w:t>
      </w:r>
      <w:r>
        <w:t xml:space="preserve">, and enter the bucket ARN.</w:t>
      </w:r>
    </w:p>
    <w:p>
      <w:pPr>
        <w:pStyle w:val="ListParagraph"/>
        <w:numPr>
          <w:ilvl w:val="0"/>
          <w:numId w:val="3"/>
        </w:numPr>
      </w:pPr>
      <w:r>
        <w:t xml:space="preserve">Choose </w:t>
      </w:r>
      <w:r>
        <w:rPr>
          <w:b/>
        </w:rPr>
        <w:t xml:space="preserve">Custom format</w:t>
      </w:r>
      <w:r>
        <w:t xml:space="preserve"> and select the fields above.</w:t>
      </w:r>
    </w:p>
    <w:p>
      <w:pPr>
        <w:pStyle w:val="ListParagraph"/>
        <w:numPr>
          <w:ilvl w:val="0"/>
          <w:numId w:val="3"/>
        </w:numPr>
      </w:pPr>
      <w:r>
        <w:t xml:space="preserve">Create the flow log and add the lifecycle rule.</w:t>
      </w:r>
    </w:p>
    <w:p>
      <w:pPr>
        <w:pStyle w:val="ListParagraph"/>
        <w:numPr>
          <w:ilvl w:val="0"/>
          <w:numId w:val="3"/>
        </w:numPr>
      </w:pPr>
      <w:r>
        <w:t xml:space="preserve">Wait about 10 minutes, then confirm log files appear in the bucket. XDR reports an error if the bucket is empty.</w:t>
      </w:r>
    </w:p>
    <w:p>
      <w:pPr/>
      <w:r>
        <w:t xml:space="preserve">If the bucket restricts access by source IP, allow the Cisco XDR public IP addresses listed under </w:t>
      </w:r>
      <w:r>
        <w:rPr>
          <w:b/>
        </w:rPr>
        <w:t xml:space="preserve">IP Address for Integrations</w:t>
      </w:r>
      <w:r>
        <w:t xml:space="preserve"> in the XDR documentation.</w:t>
      </w:r>
    </w:p>
    <w:p>
      <w:pPr>
        <w:pStyle w:val="Heading2"/>
      </w:pPr>
      <w:r>
        <w:t xml:space="preserve">Item 3: CloudTrail to S3</w:t>
      </w:r>
    </w:p>
    <w:p>
      <w:pPr/>
      <w:r>
        <w:t xml:space="preserve">CloudTrail records the API calls and console actions in the account, so XDR can show who did what and spot suspicious activity.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Event type</w:t>
            </w:r>
          </w:p>
        </w:tc>
        <w:tc>
          <w:tcPr>
            <w:tcW w:w="4680" w:type="dxa"/>
          </w:tcPr>
          <w:p>
            <w:pPr/>
            <w:r>
              <w:rPr>
                <w:b/>
              </w:rPr>
              <w:t xml:space="preserve">Management events</w:t>
            </w:r>
            <w:r>
              <w:t xml:space="preserve">, both </w:t>
            </w:r>
            <w:r>
              <w:rPr>
                <w:b/>
              </w:rPr>
              <w:t xml:space="preserve">Read</w:t>
            </w:r>
            <w:r>
              <w:t xml:space="preserve"> and </w:t>
            </w:r>
            <w:r>
              <w:rPr>
                <w:b/>
              </w:rPr>
              <w:t xml:space="preserve">Write</w:t>
            </w:r>
          </w:p>
        </w:tc>
      </w:tr>
      <w:tr>
        <w:tc>
          <w:tcPr>
            <w:tcW w:w="4680" w:type="dxa"/>
          </w:tcPr>
          <w:p>
            <w:pPr/>
            <w:r>
              <w:t xml:space="preserve">Scope</w:t>
            </w:r>
          </w:p>
        </w:tc>
        <w:tc>
          <w:tcPr>
            <w:tcW w:w="4680" w:type="dxa"/>
          </w:tcPr>
          <w:p>
            <w:pPr/>
            <w:r>
              <w:t xml:space="preserve">All regions if possible (multi-region trail)</w:t>
            </w:r>
          </w:p>
        </w:tc>
      </w:tr>
      <w:tr>
        <w:tc>
          <w:tcPr>
            <w:tcW w:w="4680" w:type="dxa"/>
          </w:tcPr>
          <w:p>
            <w:pPr/>
            <w:r>
              <w:t xml:space="preserve">Destination</w:t>
            </w:r>
          </w:p>
        </w:tc>
        <w:tc>
          <w:tcPr>
            <w:tcW w:w="4680" w:type="dxa"/>
          </w:tcPr>
          <w:p>
            <w:pPr/>
            <w:r>
              <w:t xml:space="preserve">An S3 bucket and prefix. A separate bucket from the flow logs keeps it tidy</w:t>
            </w:r>
          </w:p>
        </w:tc>
      </w:tr>
      <w:tr>
        <w:tc>
          <w:tcPr>
            <w:tcW w:w="4680" w:type="dxa"/>
          </w:tcPr>
          <w:p>
            <w:pPr/>
            <w:r>
              <w:t xml:space="preserve">Bucket protection</w:t>
            </w:r>
          </w:p>
        </w:tc>
        <w:tc>
          <w:tcPr>
            <w:tcW w:w="4680" w:type="dxa"/>
          </w:tcPr>
          <w:p>
            <w:pPr/>
            <w:r>
              <w:t xml:space="preserve">Block Public Access on</w:t>
            </w:r>
          </w:p>
        </w:tc>
      </w:tr>
    </w:tbl>
    <w:p>
      <w:pPr>
        <w:pStyle w:val="Heading3"/>
      </w:pPr>
      <w:r>
        <w:t xml:space="preserve">Steps</w:t>
      </w:r>
    </w:p>
    <w:p>
      <w:pPr>
        <w:pStyle w:val="ListParagraph"/>
        <w:numPr>
          <w:ilvl w:val="0"/>
          <w:numId w:val="4"/>
        </w:numPr>
      </w:pPr>
      <w:r>
        <w:t xml:space="preserve">In CloudTrail, choose </w:t>
      </w:r>
      <w:r>
        <w:rPr>
          <w:b/>
        </w:rPr>
        <w:t xml:space="preserve">Create trail</w:t>
      </w:r>
      <w:r>
        <w:t xml:space="preserve">.</w:t>
      </w:r>
    </w:p>
    <w:p>
      <w:pPr>
        <w:pStyle w:val="ListParagraph"/>
        <w:numPr>
          <w:ilvl w:val="0"/>
          <w:numId w:val="4"/>
        </w:numPr>
      </w:pPr>
      <w:r>
        <w:t xml:space="preserve">Name it, enable it for all regions, and select the S3 bucket and prefix.</w:t>
      </w:r>
    </w:p>
    <w:p>
      <w:pPr>
        <w:pStyle w:val="ListParagraph"/>
        <w:numPr>
          <w:ilvl w:val="0"/>
          <w:numId w:val="4"/>
        </w:numPr>
      </w:pPr>
      <w:r>
        <w:t xml:space="preserve">Under events, choose </w:t>
      </w:r>
      <w:r>
        <w:rPr>
          <w:b/>
        </w:rPr>
        <w:t xml:space="preserve">Management events</w:t>
      </w:r>
      <w:r>
        <w:t xml:space="preserve"> with </w:t>
      </w:r>
      <w:r>
        <w:rPr>
          <w:b/>
        </w:rPr>
        <w:t xml:space="preserve">Read</w:t>
      </w:r>
      <w:r>
        <w:t xml:space="preserve"> and </w:t>
      </w:r>
      <w:r>
        <w:rPr>
          <w:b/>
        </w:rPr>
        <w:t xml:space="preserve">Write</w:t>
      </w:r>
      <w:r>
        <w:t xml:space="preserve">.</w:t>
      </w:r>
    </w:p>
    <w:p>
      <w:pPr>
        <w:pStyle w:val="ListParagraph"/>
        <w:numPr>
          <w:ilvl w:val="0"/>
          <w:numId w:val="4"/>
        </w:numPr>
      </w:pPr>
      <w:r>
        <w:t xml:space="preserve">Create the trail. AWS adds the bucket policy that lets CloudTrail write, when you create the bucket in the wizard.</w:t>
      </w:r>
    </w:p>
    <w:p>
      <w:pPr>
        <w:pStyle w:val="ListParagraph"/>
        <w:numPr>
          <w:ilvl w:val="0"/>
          <w:numId w:val="4"/>
        </w:numPr>
      </w:pPr>
      <w:r>
        <w:t xml:space="preserve">Confirm log files appear in the bucket under the prefix </w:t>
      </w:r>
      <w:r>
        <w:rPr>
          <w:rStyle w:val="CodeChar"/>
        </w:rPr>
        <w:t xml:space="preserve">AWSLogs/&lt;account-id&gt;/CloudTrail/</w:t>
      </w:r>
      <w:r>
        <w:t xml:space="preserve">.</w:t>
      </w:r>
    </w:p>
    <w:p>
      <w:pPr>
        <w:pStyle w:val="ListParagraph"/>
        <w:numPr>
          <w:ilvl w:val="0"/>
          <w:numId w:val="4"/>
        </w:numPr>
      </w:pPr>
      <w:r>
        <w:t xml:space="preserve">Make sure the S3 read policy from Item 1 includes this bucket.</w:t>
      </w:r>
    </w:p>
    <w:p>
      <w:pPr/>
      <w:r>
        <w:t xml:space="preserve">If the trail uses an encrypted bucket, apply the same KMS note as in Item 1.</w:t>
      </w:r>
    </w:p>
    <w:p>
      <w:pPr/>
      <w:r>
        <w:t xml:space="preserve">The default 90-day CloudTrail event history does not replace this trail. XDR reads the files in S3.</w:t>
      </w:r>
    </w:p>
    <w:p>
      <w:pPr>
        <w:pStyle w:val="Heading2"/>
      </w:pPr>
      <w:r>
        <w:t xml:space="preserve">What to send back and how we verify</w:t>
      </w:r>
    </w:p>
    <w:p>
      <w:pPr/>
      <w:r>
        <w:t xml:space="preserve">Please reply with:</w:t>
      </w:r>
    </w:p>
    <w:p>
      <w:pPr>
        <w:pStyle w:val="ListParagraph"/>
        <w:numPr>
          <w:ilvl w:val="0"/>
          <w:numId w:val="5"/>
        </w:numPr>
      </w:pPr>
      <w:r>
        <w:t xml:space="preserve">☐ Confirmation that role </w:t>
      </w:r>
      <w:r>
        <w:rPr>
          <w:rStyle w:val="CodeChar"/>
        </w:rPr>
        <w:t xml:space="preserve">cisco-xdr-integration</w:t>
      </w:r>
      <w:r>
        <w:t xml:space="preserve"> has the trust policy and permissions above</w:t>
      </w:r>
    </w:p>
    <w:p>
      <w:pPr>
        <w:pStyle w:val="ListParagraph"/>
        <w:numPr>
          <w:ilvl w:val="0"/>
          <w:numId w:val="5"/>
        </w:numPr>
      </w:pPr>
      <w:r>
        <w:t xml:space="preserve">☐ The S3 path of the flow log bucket, for example </w:t>
      </w:r>
      <w:r>
        <w:rPr>
          <w:rStyle w:val="CodeChar"/>
        </w:rPr>
        <w:t xml:space="preserve">s3://&lt;bucket&gt;/&lt;prefix&gt;/</w:t>
      </w:r>
    </w:p>
    <w:p>
      <w:pPr>
        <w:pStyle w:val="ListParagraph"/>
        <w:numPr>
          <w:ilvl w:val="0"/>
          <w:numId w:val="5"/>
        </w:numPr>
      </w:pPr>
      <w:r>
        <w:t xml:space="preserve">☐ The S3 path of the CloudTrail bucket and prefix</w:t>
      </w:r>
    </w:p>
    <w:p>
      <w:pPr>
        <w:pStyle w:val="ListParagraph"/>
        <w:numPr>
          <w:ilvl w:val="0"/>
          <w:numId w:val="5"/>
        </w:numPr>
      </w:pPr>
      <w:r>
        <w:t xml:space="preserve">☐ The AWS region(s) of the VPCs and trail</w:t>
      </w:r>
    </w:p>
    <w:p>
      <w:pPr>
        <w:pStyle w:val="ListParagraph"/>
        <w:numPr>
          <w:ilvl w:val="0"/>
          <w:numId w:val="5"/>
        </w:numPr>
      </w:pPr>
      <w:r>
        <w:t xml:space="preserve">☐ Whether any bucket uses a customer-managed KMS key</w:t>
      </w:r>
    </w:p>
    <w:p>
      <w:pPr/>
      <w:r>
        <w:t xml:space="preserve">Once we have the paths we add them in Cisco XDR and check: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Where</w:t>
            </w:r>
          </w:p>
        </w:tc>
        <w:tc>
          <w:tcPr>
            <w:tcW w:w="3120" w:type="dxa"/>
            <w:shd w:val="clear" w:color="auto" w:fill="F2F2F2"/>
          </w:tcPr>
          <w:p>
            <w:pPr/>
            <w:r>
              <w:t xml:space="preserve">Expected</w:t>
            </w:r>
          </w:p>
        </w:tc>
      </w:tr>
      <w:tr>
        <w:tc>
          <w:tcPr>
            <w:tcW w:w="3120" w:type="dxa"/>
          </w:tcPr>
          <w:p>
            <w:pPr/>
            <w:r>
              <w:t xml:space="preserve">Role connects</w:t>
            </w:r>
          </w:p>
        </w:tc>
        <w:tc>
          <w:tcPr>
            <w:tcW w:w="3120" w:type="dxa"/>
          </w:tcPr>
          <w:p>
            <w:pPr/>
            <w:r>
              <w:t xml:space="preserve">Administration &gt; Integrations &gt; AWS</w:t>
            </w:r>
          </w:p>
        </w:tc>
        <w:tc>
          <w:tcPr>
            <w:tcW w:w="3120" w:type="dxa"/>
          </w:tcPr>
          <w:p>
            <w:pPr/>
            <w:r>
              <w:t xml:space="preserve">Connected, health check passes</w:t>
            </w:r>
          </w:p>
        </w:tc>
      </w:tr>
      <w:tr>
        <w:tc>
          <w:tcPr>
            <w:tcW w:w="3120" w:type="dxa"/>
          </w:tcPr>
          <w:p>
            <w:pPr/>
            <w:r>
              <w:t xml:space="preserve">Flow logs monitored</w:t>
            </w:r>
          </w:p>
        </w:tc>
        <w:tc>
          <w:tcPr>
            <w:tcW w:w="3120" w:type="dxa"/>
          </w:tcPr>
          <w:p>
            <w:pPr/>
            <w:r>
              <w:t xml:space="preserve">AWS integration &gt; VPC Flow Logs, Monitor status</w:t>
            </w:r>
          </w:p>
        </w:tc>
        <w:tc>
          <w:tcPr>
            <w:tcW w:w="3120" w:type="dxa"/>
          </w:tcPr>
          <w:p>
            <w:pPr/>
            <w:r>
              <w:t xml:space="preserve">Compatible with XDR and Monitored with XDR show yes</w:t>
            </w:r>
          </w:p>
        </w:tc>
      </w:tr>
      <w:tr>
        <w:tc>
          <w:tcPr>
            <w:tcW w:w="3120" w:type="dxa"/>
          </w:tcPr>
          <w:p>
            <w:pPr/>
            <w:r>
              <w:t xml:space="preserve">Network data arrives</w:t>
            </w:r>
          </w:p>
        </w:tc>
        <w:tc>
          <w:tcPr>
            <w:tcW w:w="3120" w:type="dxa"/>
          </w:tcPr>
          <w:p>
            <w:pPr/>
            <w:r>
              <w:t xml:space="preserve">Investigate &gt; Activities, source AWS VPC Flow Logs</w:t>
            </w:r>
          </w:p>
        </w:tc>
        <w:tc>
          <w:tcPr>
            <w:tcW w:w="3120" w:type="dxa"/>
          </w:tcPr>
          <w:p>
            <w:pPr/>
            <w:r>
              <w:t xml:space="preserve">Rows within about 10 minutes of delivery</w:t>
            </w:r>
          </w:p>
        </w:tc>
      </w:tr>
      <w:tr>
        <w:tc>
          <w:tcPr>
            <w:tcW w:w="3120" w:type="dxa"/>
          </w:tcPr>
          <w:p>
            <w:pPr/>
            <w:r>
              <w:t xml:space="preserve">Assets found</w:t>
            </w:r>
          </w:p>
        </w:tc>
        <w:tc>
          <w:tcPr>
            <w:tcW w:w="3120" w:type="dxa"/>
          </w:tcPr>
          <w:p>
            <w:pPr/>
            <w:r>
              <w:t xml:space="preserve">Assets &gt; Devices</w:t>
            </w:r>
          </w:p>
        </w:tc>
        <w:tc>
          <w:tcPr>
            <w:tcW w:w="3120" w:type="dxa"/>
          </w:tcPr>
          <w:p>
            <w:pPr/>
            <w:r>
              <w:t xml:space="preserve">AWS devices listed</w:t>
            </w:r>
          </w:p>
        </w:tc>
      </w:tr>
    </w:tbl>
    <w:p>
      <w:pPr/>
      <w:r>
        <w:t xml:space="preserve">Detections appear later, because XDR learns a baseline of normal traffic first.</w:t>
      </w:r>
    </w:p>
    <w:p>
      <w:pPr>
        <w:pStyle w:val="Heading2"/>
      </w:pPr>
      <w:r>
        <w:t xml:space="preserve">Security notes and open questions</w:t>
      </w:r>
    </w:p>
    <w:p>
      <w:pPr>
        <w:pStyle w:val="ListParagraph"/>
        <w:numPr>
          <w:ilvl w:val="0"/>
          <w:numId w:val="6"/>
        </w:numPr>
      </w:pPr>
      <w:r>
        <w:rPr>
          <w:b/>
        </w:rPr>
        <w:t xml:space="preserve">The role is broader than read-only.</w:t>
      </w:r>
      <w:r>
        <w:t xml:space="preserve"> Cisco's policy includes </w:t>
      </w:r>
      <w:r>
        <w:rPr>
          <w:rStyle w:val="CodeChar"/>
        </w:rPr>
        <w:t xml:space="preserve">logs:PutSubscriptionFilter</w:t>
      </w:r>
      <w:r>
        <w:t xml:space="preserve"> and </w:t>
      </w:r>
      <w:r>
        <w:rPr>
          <w:rStyle w:val="CodeChar"/>
        </w:rPr>
        <w:t xml:space="preserve">logs:DeleteSubscriptionFilter</w:t>
      </w:r>
      <w:r>
        <w:t xml:space="preserve">, </w:t>
      </w:r>
      <w:r>
        <w:rPr>
          <w:rStyle w:val="CodeChar"/>
        </w:rPr>
        <w:t xml:space="preserve">inspector:*</w:t>
      </w:r>
      <w:r>
        <w:t xml:space="preserve">, and </w:t>
      </w:r>
      <w:r>
        <w:rPr>
          <w:rStyle w:val="CodeChar"/>
        </w:rPr>
        <w:t xml:space="preserve">Resource: "*"</w:t>
      </w:r>
      <w:r>
        <w:t xml:space="preserve">. Narrow the resources where you can, or ask Cisco why each action is needed before approving it in production.</w:t>
      </w:r>
    </w:p>
    <w:p>
      <w:pPr>
        <w:pStyle w:val="ListParagraph"/>
        <w:numPr>
          <w:ilvl w:val="0"/>
          <w:numId w:val="6"/>
        </w:numPr>
      </w:pPr>
      <w:r>
        <w:rPr>
          <w:b/>
        </w:rPr>
        <w:t xml:space="preserve">The external ID is the XDR Organization ID.</w:t>
      </w:r>
      <w:r>
        <w:t xml:space="preserve"> Keep the </w:t>
      </w:r>
      <w:r>
        <w:rPr>
          <w:rStyle w:val="CodeChar"/>
        </w:rPr>
        <w:t xml:space="preserve">sts:ExternalId</w:t>
      </w:r>
      <w:r>
        <w:t xml:space="preserve"> condition in the trust policy.</w:t>
      </w:r>
    </w:p>
    <w:p>
      <w:pPr>
        <w:pStyle w:val="ListParagraph"/>
        <w:numPr>
          <w:ilvl w:val="0"/>
          <w:numId w:val="6"/>
        </w:numPr>
      </w:pPr>
      <w:r>
        <w:rPr>
          <w:b/>
        </w:rPr>
        <w:t xml:space="preserve">Least privilege on S3.</w:t>
      </w:r>
      <w:r>
        <w:t xml:space="preserve"> Grant read only on the two log buckets, not </w:t>
      </w:r>
      <w:r>
        <w:rPr>
          <w:rStyle w:val="CodeChar"/>
        </w:rPr>
        <w:t xml:space="preserve">s3:*</w:t>
      </w:r>
      <w:r>
        <w:t xml:space="preserve"> on all buckets.</w:t>
      </w:r>
    </w:p>
    <w:p>
      <w:pPr>
        <w:pStyle w:val="ListParagraph"/>
        <w:numPr>
          <w:ilvl w:val="0"/>
          <w:numId w:val="6"/>
        </w:numPr>
      </w:pPr>
      <w:r>
        <w:rPr>
          <w:b/>
        </w:rPr>
        <w:t xml:space="preserve">Region support.</w:t>
      </w:r>
      <w:r>
        <w:t xml:space="preserve"> We have not confirmed which AWS regions the APJC tenant can ingest from. Tell us your region and we will confirm with Cisco.</w:t>
      </w:r>
    </w:p>
    <w:p>
      <w:pPr>
        <w:pStyle w:val="ListParagraph"/>
        <w:numPr>
          <w:ilvl w:val="0"/>
          <w:numId w:val="6"/>
        </w:numPr>
      </w:pPr>
      <w:r>
        <w:rPr>
          <w:b/>
        </w:rPr>
        <w:t xml:space="preserve">No response actions.</w:t>
      </w:r>
      <w:r>
        <w:t xml:space="preserve"> This integration reads data. XDR does not change AWS resources through it.</w:t>
      </w:r>
    </w:p>
    <w:p>
      <w:pPr>
        <w:pStyle w:val="ListParagraph"/>
        <w:numPr>
          <w:ilvl w:val="0"/>
          <w:numId w:val="6"/>
        </w:numPr>
      </w:pPr>
      <w:r>
        <w:rPr>
          <w:b/>
        </w:rPr>
        <w:t xml:space="preserve">Cost.</w:t>
      </w:r>
      <w:r>
        <w:t xml:space="preserve"> Flow logs and CloudTrail add S3 storage and delivery charges. Set a budget alert and use the lifecycle rule above.</w:t>
      </w:r>
    </w:p>
    <w:p>
      <w:pPr>
        <w:pStyle w:val="ListParagraph"/>
        <w:numPr>
          <w:ilvl w:val="0"/>
          <w:numId w:val="6"/>
        </w:numPr>
      </w:pPr>
      <w:r>
        <w:rPr>
          <w:b/>
        </w:rPr>
        <w:t xml:space="preserve">Start in a sandbox.</w:t>
      </w:r>
      <w:r>
        <w:t xml:space="preserve"> Connect a non-production VPC first, then expand.</w:t>
      </w:r>
    </w:p>
    <w:p>
      <w:pPr>
        <w:pStyle w:val="Heading2"/>
      </w:pPr>
      <w:r>
        <w:t xml:space="preserve">Sources</w:t>
      </w:r>
    </w:p>
    <w:p>
      <w:pPr>
        <w:pStyle w:val="ListParagraph"/>
        <w:numPr>
          <w:ilvl w:val="0"/>
          <w:numId w:val="7"/>
        </w:numPr>
      </w:pPr>
      <w:hyperlink r:id="rId3" w:history="1">
        <w:r>
          <w:rPr>
            <w:rStyle w:val="Hyperlink"/>
          </w:rPr>
          <w:t xml:space="preserve">Cisco XDR: Amazon Web Services integration</w:t>
        </w:r>
      </w:hyperlink>
    </w:p>
    <w:p>
      <w:pPr>
        <w:pStyle w:val="ListParagraph"/>
        <w:numPr>
          <w:ilvl w:val="0"/>
          <w:numId w:val="7"/>
        </w:numPr>
      </w:pPr>
      <w:r>
        <w:t xml:space="preserve">In-product AWS Integration Guide in the XDR tenant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xdr.security.cisco.com/Content/Integrations/amazon-web-services-integration.ht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setup request for Cisco XDR</dc:title>
  <dc:description>Claude Docs node/54b81656-d1c1@7 docx-w6</dc:description>
  <cp:revision>7</cp:revision>
</cp:coreProperties>
</file>