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测温物联网系统设计说明书</w:t>
      </w:r>
    </w:p>
    <w:p>
      <w:pPr>
        <w:pStyle w:val="Heading1"/>
      </w:pPr>
      <w:r>
        <w:t>1 项目概述</w:t>
      </w:r>
    </w:p>
    <w:p>
      <w:r>
        <w:t>本系统用于对竖井电缆温度进行实时监测，通过终端设备定期上传温度数据，系统对数据进行分析并生成告警，从而提前发现安全隐患。</w:t>
      </w:r>
    </w:p>
    <w:p>
      <w:pPr>
        <w:pStyle w:val="Heading2"/>
      </w:pPr>
      <w:r>
        <w:t>1.1 项目目标</w:t>
      </w:r>
    </w:p>
    <w:p>
      <w:r>
        <w:t>系统主要实现以下能力：</w:t>
        <w:br/>
        <w:t>• 温度实时采集</w:t>
        <w:br/>
        <w:t>• 实时告警检测</w:t>
        <w:br/>
        <w:t>• 告警合并处理</w:t>
        <w:br/>
        <w:t>• 设备在线状态监测</w:t>
        <w:br/>
        <w:t>• 历史数据查询</w:t>
      </w:r>
    </w:p>
    <w:p>
      <w:pPr>
        <w:pStyle w:val="Heading2"/>
      </w:pPr>
      <w:r>
        <w:t>1.2 技术约束</w:t>
      </w:r>
    </w:p>
    <w:p>
      <w:r>
        <w:t>系统采用以下技术架构：</w:t>
        <w:br/>
        <w:t>数据库：MySQL</w:t>
        <w:br/>
        <w:t>缓存：Redis</w:t>
        <w:br/>
        <w:t>消息来源：MQ</w:t>
        <w:br/>
        <w:t>不使用时序数据库或流计算平台</w:t>
      </w:r>
    </w:p>
    <w:p>
      <w:pPr>
        <w:pStyle w:val="Heading1"/>
      </w:pPr>
      <w:r>
        <w:t>2 系统整体架构</w:t>
      </w:r>
    </w:p>
    <w:p>
      <w:r>
        <w:t>系统架构如下：</w:t>
        <w:br/>
        <w:br/>
        <w:t>设备终端</w:t>
        <w:br/>
        <w:t xml:space="preserve">   │</w:t>
        <w:br/>
        <w:t xml:space="preserve">   ▼</w:t>
        <w:br/>
        <w:t>MQ消息队列</w:t>
        <w:br/>
        <w:t xml:space="preserve">   │</w:t>
        <w:br/>
        <w:t xml:space="preserve">   ▼</w:t>
        <w:br/>
        <w:t>数据消费服务</w:t>
        <w:br/>
        <w:t xml:space="preserve">   │</w:t>
        <w:br/>
        <w:t xml:space="preserve">   ├── Redis（实时状态）</w:t>
        <w:br/>
        <w:t xml:space="preserve">   │</w:t>
        <w:br/>
        <w:t xml:space="preserve">   ├── 规则判断</w:t>
        <w:br/>
        <w:t xml:space="preserve">   │</w:t>
        <w:br/>
        <w:t xml:space="preserve">   ▼</w:t>
        <w:br/>
        <w:t>MySQL数据库</w:t>
        <w:br/>
        <w:t xml:space="preserve">   │</w:t>
        <w:br/>
        <w:t xml:space="preserve">   ▼</w:t>
        <w:br/>
        <w:t>后台API服务</w:t>
        <w:br/>
        <w:t xml:space="preserve">   │</w:t>
        <w:br/>
        <w:t xml:space="preserve">   ▼</w:t>
        <w:br/>
        <w:t>监控平台UI</w:t>
      </w:r>
    </w:p>
    <w:p>
      <w:pPr>
        <w:pStyle w:val="Heading1"/>
      </w:pPr>
      <w:r>
        <w:t>3 系统核心模块</w:t>
      </w:r>
    </w:p>
    <w:p>
      <w:r>
        <w:t>系统主要包含以下模块：</w:t>
        <w:br/>
        <w:t>1. 设备数据接入模块：接收终端上传的温度数据。</w:t>
        <w:br/>
        <w:t>2. 实时状态缓存模块：维护Redis中的设备实时状态。</w:t>
        <w:br/>
        <w:t>3. 告警规则模块：执行定温、差温、升温速率、断纤等规则。</w:t>
        <w:br/>
        <w:t>4. 告警管理模块：创建与合并告警。</w:t>
        <w:br/>
        <w:t>5. 数据存储模块：保存原始数据和告警记录。</w:t>
        <w:br/>
        <w:t>6. 离线巡检模块：检测设备是否离线。</w:t>
      </w:r>
    </w:p>
    <w:p>
      <w:pPr>
        <w:pStyle w:val="Heading1"/>
      </w:pPr>
      <w:r>
        <w:t>4 实时数据处理流程</w:t>
      </w:r>
    </w:p>
    <w:p>
      <w:r>
        <w:t>设备 → MQ → 数据消费服务 → Redis → 规则判断 → MySQL</w:t>
        <w:br/>
        <w:br/>
        <w:t>详细流程：</w:t>
        <w:br/>
        <w:t>1. 终端设备每3秒上报一次温度数组。</w:t>
        <w:br/>
        <w:t>2. MQ接收消息并传递给消费服务。</w:t>
        <w:br/>
        <w:t>3. 消费服务解析iot_code和温度数组。</w:t>
        <w:br/>
        <w:t>4. 更新Redis实时状态。</w:t>
        <w:br/>
        <w:t>5. 执行告警规则判断。</w:t>
        <w:br/>
        <w:t>6. 若触发告警则生成event，并创建或更新alarm。</w:t>
        <w:br/>
        <w:t>7. 批量写入MySQL数据库。</w:t>
      </w:r>
    </w:p>
    <w:p>
      <w:pPr>
        <w:pStyle w:val="Heading1"/>
      </w:pPr>
      <w:r>
        <w:t>5 告警处理机制</w:t>
      </w:r>
    </w:p>
    <w:p>
      <w:r>
        <w:t>系统采用 alarm（告警主单） + event（告警事件） 的模型。</w:t>
        <w:br/>
        <w:br/>
        <w:t>alarm：表示一个持续的告警。</w:t>
        <w:br/>
        <w:t>event：表示一次告警触发记录。</w:t>
        <w:br/>
        <w:br/>
        <w:t>同一监测对象、同一告警类型、未关闭状态的告警会被合并。</w:t>
      </w:r>
    </w:p>
    <w:p>
      <w:pPr>
        <w:pStyle w:val="Heading1"/>
      </w:pPr>
      <w:r>
        <w:t>6 离线检测机制</w:t>
      </w:r>
    </w:p>
    <w:p>
      <w:r>
        <w:t>离线检测通过定时任务实现。</w:t>
        <w:br/>
        <w:br/>
        <w:t>流程：</w:t>
        <w:br/>
        <w:t>1. 定时任务周期执行。</w:t>
        <w:br/>
        <w:t>2. 读取设备列表。</w:t>
        <w:br/>
        <w:t>3. 查询Redis中最近上报时间。</w:t>
        <w:br/>
        <w:t>4. 若超过离线阈值则生成离线告警。</w:t>
      </w:r>
    </w:p>
    <w:p>
      <w:pPr>
        <w:pStyle w:val="Heading1"/>
      </w:pPr>
      <w:r>
        <w:t>7 Redis设计</w:t>
      </w:r>
    </w:p>
    <w:p>
      <w:r>
        <w:t>主要缓存Key：</w:t>
        <w:br/>
        <w:t>device:last_report:{deviceId} —— 最近上报时间</w:t>
        <w:br/>
        <w:t>device:last_data:{deviceId} —— 最近温度数组</w:t>
        <w:br/>
        <w:t>device:window:{deviceId} —— 最近N次窗口数据</w:t>
        <w:br/>
        <w:t>alarm:active:{type}:{monitorId} —— 活跃告警</w:t>
        <w:br/>
        <w:t>device:offline_level:{deviceId} —— 离线次数</w:t>
      </w:r>
    </w:p>
    <w:p>
      <w:pPr>
        <w:pStyle w:val="Heading1"/>
      </w:pPr>
      <w:r>
        <w:t>8 MySQL数据结构</w:t>
      </w:r>
    </w:p>
    <w:p>
      <w:r>
        <w:t>系统主要数据表包括：</w:t>
        <w:br/>
        <w:t>area、org、device、monitor、shaft_floor、monitor_device_bind、alarm、event、raw_data、temp_stat_minute、device_online_log。</w:t>
      </w:r>
    </w:p>
    <w:p>
      <w:pPr>
        <w:pStyle w:val="Heading1"/>
      </w:pPr>
      <w:r>
        <w:t>9 数据存储策略</w:t>
      </w:r>
    </w:p>
    <w:p>
      <w:r>
        <w:t>原始数据采用“一次上报一行”的存储方式，即每次设备上传的一组温度数组作为一条记录存储。</w:t>
        <w:br/>
        <w:t>该方式写入效率高，并且能够保留完整原始数据。</w:t>
      </w:r>
    </w:p>
    <w:p>
      <w:pPr>
        <w:pStyle w:val="Heading1"/>
      </w:pPr>
      <w:r>
        <w:t>10 系统部署架构</w:t>
      </w:r>
    </w:p>
    <w:p>
      <w:r>
        <w:t>设备 → MQ → 数据消费服务 → Redis → MySQL → 后台API → 监控平台。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