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7BB6" w14:textId="2499484D" w:rsidR="007858CE" w:rsidRPr="007858CE" w:rsidRDefault="007858CE" w:rsidP="007858CE">
      <w:pPr>
        <w:jc w:val="right"/>
        <w:rPr>
          <w:b/>
          <w:bCs/>
          <w:color w:val="7030A0"/>
        </w:rPr>
      </w:pPr>
      <w:r>
        <w:rPr>
          <w:b/>
          <w:bCs/>
          <w:color w:val="7030A0"/>
          <w:sz w:val="36"/>
          <w:szCs w:val="36"/>
        </w:rPr>
        <w:tab/>
      </w:r>
      <w:r w:rsidRPr="007858CE">
        <w:rPr>
          <w:b/>
          <w:bCs/>
          <w:color w:val="7030A0"/>
        </w:rPr>
        <w:t>Mar</w:t>
      </w:r>
      <w:r w:rsidR="000C63DB">
        <w:rPr>
          <w:b/>
          <w:bCs/>
          <w:color w:val="7030A0"/>
        </w:rPr>
        <w:t>í</w:t>
      </w:r>
      <w:r w:rsidRPr="007858CE">
        <w:rPr>
          <w:b/>
          <w:bCs/>
          <w:color w:val="7030A0"/>
        </w:rPr>
        <w:t>a Lourdes Ocampo Fernandez</w:t>
      </w:r>
    </w:p>
    <w:p w14:paraId="74E9847A" w14:textId="2D757C2E" w:rsidR="007858CE" w:rsidRPr="007858CE" w:rsidRDefault="007858CE" w:rsidP="007858CE">
      <w:pPr>
        <w:jc w:val="right"/>
        <w:rPr>
          <w:b/>
          <w:bCs/>
          <w:color w:val="7030A0"/>
        </w:rPr>
      </w:pPr>
      <w:r w:rsidRPr="007858CE">
        <w:rPr>
          <w:b/>
          <w:bCs/>
          <w:color w:val="7030A0"/>
        </w:rPr>
        <w:t>Mar</w:t>
      </w:r>
      <w:r w:rsidR="000C63DB">
        <w:rPr>
          <w:b/>
          <w:bCs/>
          <w:color w:val="7030A0"/>
        </w:rPr>
        <w:t>í</w:t>
      </w:r>
      <w:r w:rsidRPr="007858CE">
        <w:rPr>
          <w:b/>
          <w:bCs/>
          <w:color w:val="7030A0"/>
        </w:rPr>
        <w:t>a José Vega Ramírez</w:t>
      </w:r>
    </w:p>
    <w:p w14:paraId="44A96C8A" w14:textId="0D78EF78" w:rsidR="007858CE" w:rsidRPr="0027224E" w:rsidRDefault="00B15D17" w:rsidP="00550E60">
      <w:pPr>
        <w:rPr>
          <w:b/>
          <w:bCs/>
          <w:color w:val="7030A0"/>
          <w:sz w:val="36"/>
          <w:szCs w:val="36"/>
        </w:rPr>
      </w:pPr>
      <w:r w:rsidRPr="0027224E">
        <w:rPr>
          <w:b/>
          <w:bCs/>
          <w:color w:val="7030A0"/>
          <w:sz w:val="36"/>
          <w:szCs w:val="36"/>
        </w:rPr>
        <w:t>Metodología BADIR</w:t>
      </w:r>
    </w:p>
    <w:p w14:paraId="0391B523" w14:textId="2BCD3021" w:rsidR="003B2346" w:rsidRDefault="00B15D17">
      <w:r w:rsidRPr="003B2346">
        <w:t>BADIR es un acrónimo del marco desarrollado</w:t>
      </w:r>
      <w:r w:rsidR="00E31CD8">
        <w:t>, que implica una pregunta comercial,</w:t>
      </w:r>
      <w:r w:rsidR="00E31CD8" w:rsidRPr="003B2346">
        <w:t xml:space="preserve"> Plan de</w:t>
      </w:r>
      <w:r w:rsidR="003B2346" w:rsidRPr="003B2346">
        <w:t xml:space="preserve"> análisis, </w:t>
      </w:r>
      <w:r w:rsidR="00E31CD8" w:rsidRPr="003B2346">
        <w:t>Recopilación de</w:t>
      </w:r>
      <w:r w:rsidR="003B2346" w:rsidRPr="003B2346">
        <w:t xml:space="preserve"> </w:t>
      </w:r>
      <w:r w:rsidR="00DE35E2" w:rsidRPr="003B2346">
        <w:t>datos,</w:t>
      </w:r>
      <w:r w:rsidR="003B2346" w:rsidRPr="003B2346">
        <w:t xml:space="preserve"> Perspectivas </w:t>
      </w:r>
      <w:r w:rsidR="00DE35E2" w:rsidRPr="003B2346">
        <w:t>y Recomendaciones</w:t>
      </w:r>
      <w:r w:rsidR="003B2346" w:rsidRPr="003B2346">
        <w:t>.</w:t>
      </w:r>
    </w:p>
    <w:p w14:paraId="1FEB97DD" w14:textId="687CC692" w:rsidR="00E31CD8" w:rsidRPr="00B15D17" w:rsidRDefault="00E31CD8" w:rsidP="00E31CD8">
      <w:r w:rsidRPr="00B15D17">
        <w:t>5 sencillos pasos para una toma de decisiones eficaz utilizando datos</w:t>
      </w:r>
      <w:r w:rsidR="00F60729">
        <w:t>:</w:t>
      </w:r>
    </w:p>
    <w:p w14:paraId="3E744268" w14:textId="526169E1" w:rsidR="003B2346" w:rsidRPr="003B2346" w:rsidRDefault="0027224E" w:rsidP="003B2346">
      <w:pPr>
        <w:shd w:val="clear" w:color="auto" w:fill="FFFFFF"/>
        <w:spacing w:after="120" w:line="240" w:lineRule="auto"/>
        <w:outlineLvl w:val="1"/>
        <w:rPr>
          <w:b/>
          <w:bCs/>
          <w:color w:val="FF3399"/>
          <w:sz w:val="28"/>
          <w:szCs w:val="28"/>
        </w:rPr>
      </w:pPr>
      <w:r w:rsidRPr="0027224E">
        <w:rPr>
          <w:b/>
          <w:bCs/>
          <w:color w:val="FF3399"/>
          <w:sz w:val="28"/>
          <w:szCs w:val="28"/>
        </w:rPr>
        <w:t>1-</w:t>
      </w:r>
      <w:r w:rsidR="003B2346" w:rsidRPr="003B2346">
        <w:rPr>
          <w:b/>
          <w:bCs/>
          <w:color w:val="FF3399"/>
          <w:sz w:val="28"/>
          <w:szCs w:val="28"/>
        </w:rPr>
        <w:t>Pregunta comercial</w:t>
      </w:r>
    </w:p>
    <w:p w14:paraId="08803ABE" w14:textId="2F50DFC5" w:rsidR="003B2346" w:rsidRPr="00E31CD8" w:rsidRDefault="003B2346">
      <w:r w:rsidRPr="00E31CD8">
        <w:t>Tanto en la ciencia como en los negocios, una pregunta bien definida y bien pensada es fundamental.</w:t>
      </w:r>
    </w:p>
    <w:p w14:paraId="4CA55C86" w14:textId="79A70B59" w:rsidR="007E193F" w:rsidRPr="00E31CD8" w:rsidRDefault="0027224E">
      <w:r>
        <w:t xml:space="preserve">Ejemplos: </w:t>
      </w:r>
      <w:r w:rsidR="007E193F" w:rsidRPr="00E31CD8">
        <w:t>de qué, quién, dónde, cuándo, por qué y cómo para ayudar a identificar el problema en su contexto. </w:t>
      </w:r>
    </w:p>
    <w:p w14:paraId="56C429F2" w14:textId="55773338" w:rsidR="007E193F" w:rsidRPr="007E193F" w:rsidRDefault="0027224E" w:rsidP="007E193F">
      <w:pPr>
        <w:shd w:val="clear" w:color="auto" w:fill="FFFFFF"/>
        <w:spacing w:after="120" w:line="240" w:lineRule="auto"/>
        <w:outlineLvl w:val="1"/>
        <w:rPr>
          <w:b/>
          <w:bCs/>
          <w:color w:val="00B0F0"/>
          <w:sz w:val="28"/>
          <w:szCs w:val="28"/>
        </w:rPr>
      </w:pPr>
      <w:r w:rsidRPr="0027224E">
        <w:rPr>
          <w:b/>
          <w:bCs/>
          <w:color w:val="00B0F0"/>
          <w:sz w:val="28"/>
          <w:szCs w:val="28"/>
        </w:rPr>
        <w:t>2-</w:t>
      </w:r>
      <w:r w:rsidR="007E193F" w:rsidRPr="007E193F">
        <w:rPr>
          <w:b/>
          <w:bCs/>
          <w:color w:val="00B0F0"/>
          <w:sz w:val="28"/>
          <w:szCs w:val="28"/>
        </w:rPr>
        <w:t>Plan de Análisis</w:t>
      </w:r>
    </w:p>
    <w:p w14:paraId="43F24C60" w14:textId="3335F4CD" w:rsidR="007E193F" w:rsidRPr="00E31CD8" w:rsidRDefault="007E193F">
      <w:r w:rsidRPr="00E31CD8">
        <w:t>El paso del Plan de Análisis incluye 5 partes</w:t>
      </w:r>
    </w:p>
    <w:p w14:paraId="37FD2F58" w14:textId="37981187" w:rsidR="007E193F" w:rsidRPr="00E31CD8" w:rsidRDefault="007E193F">
      <w:r w:rsidRPr="00E31CD8">
        <w:t> Cada una de estas partes debe comunicarse y revisarse con las partes interesadas</w:t>
      </w:r>
      <w:r w:rsidRPr="00E31CD8">
        <w:t>.</w:t>
      </w:r>
    </w:p>
    <w:p w14:paraId="67C7E8FA" w14:textId="77777777" w:rsidR="007E193F" w:rsidRPr="007E193F" w:rsidRDefault="007E193F" w:rsidP="007E193F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7E193F">
        <w:rPr>
          <w:b/>
          <w:bCs/>
          <w:u w:val="single"/>
        </w:rPr>
        <w:t>Objetivos de análisis</w:t>
      </w:r>
    </w:p>
    <w:p w14:paraId="5FE52C14" w14:textId="664D76A7" w:rsidR="007E193F" w:rsidRPr="00E31CD8" w:rsidRDefault="0027224E">
      <w:r>
        <w:t>R</w:t>
      </w:r>
      <w:r w:rsidR="007E193F" w:rsidRPr="00E31CD8">
        <w:t>educir los objetivos o dividirlos en partes</w:t>
      </w:r>
      <w:r w:rsidR="007E193F" w:rsidRPr="00E31CD8">
        <w:t xml:space="preserve"> y </w:t>
      </w:r>
      <w:r w:rsidR="007E193F" w:rsidRPr="00E31CD8">
        <w:t>deben seguir la metodología SMART: específicos, medibles, alcanzables, relevantes y de duración determinada.</w:t>
      </w:r>
      <w:r w:rsidR="007E193F" w:rsidRPr="00E31CD8">
        <w:t xml:space="preserve"> </w:t>
      </w:r>
    </w:p>
    <w:p w14:paraId="3862ABD9" w14:textId="77777777" w:rsidR="00746C5F" w:rsidRPr="00746C5F" w:rsidRDefault="00746C5F" w:rsidP="00746C5F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746C5F">
        <w:rPr>
          <w:b/>
          <w:bCs/>
          <w:u w:val="single"/>
        </w:rPr>
        <w:t>Hipótesis</w:t>
      </w:r>
    </w:p>
    <w:p w14:paraId="02039B84" w14:textId="1722F26D" w:rsidR="007E193F" w:rsidRPr="00E31CD8" w:rsidRDefault="00746C5F">
      <w:r w:rsidRPr="00E31CD8">
        <w:t xml:space="preserve">Cuando hacemos </w:t>
      </w:r>
      <w:r w:rsidRPr="00E31CD8">
        <w:t>análisis de negocios,</w:t>
      </w:r>
      <w:r w:rsidRPr="00E31CD8">
        <w:t xml:space="preserve"> normalmente</w:t>
      </w:r>
      <w:r w:rsidRPr="00E31CD8">
        <w:t xml:space="preserve"> comenzamo</w:t>
      </w:r>
      <w:r w:rsidRPr="00E31CD8">
        <w:t xml:space="preserve">s </w:t>
      </w:r>
      <w:r w:rsidRPr="00E31CD8">
        <w:t>con lo que hemos experimentado y sabemos, luego hacemos una lluvia de ideas sobre algunas hipótesis</w:t>
      </w:r>
      <w:r w:rsidRPr="00E31CD8">
        <w:t xml:space="preserve"> que al final es una conjetura que debe ser probada o rechazada haciendo uso de los datos.</w:t>
      </w:r>
    </w:p>
    <w:p w14:paraId="18F099F1" w14:textId="77777777" w:rsidR="00746C5F" w:rsidRPr="00746C5F" w:rsidRDefault="00746C5F" w:rsidP="00746C5F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746C5F">
        <w:rPr>
          <w:b/>
          <w:bCs/>
          <w:u w:val="single"/>
        </w:rPr>
        <w:t>Metodología</w:t>
      </w:r>
    </w:p>
    <w:p w14:paraId="614E626E" w14:textId="156E8252" w:rsidR="00746C5F" w:rsidRPr="00E31CD8" w:rsidRDefault="00746C5F" w:rsidP="00746C5F">
      <w:pPr>
        <w:shd w:val="clear" w:color="auto" w:fill="FFFFFF"/>
        <w:spacing w:after="300" w:line="240" w:lineRule="auto"/>
      </w:pPr>
      <w:r w:rsidRPr="00746C5F">
        <w:t>Algunas metodologías analíticas comunes se utilizan para ayudar a resolver problemas comerciales. </w:t>
      </w:r>
    </w:p>
    <w:p w14:paraId="5D2EA107" w14:textId="021C5ED3" w:rsidR="00746C5F" w:rsidRPr="00746C5F" w:rsidRDefault="00746C5F" w:rsidP="00746C5F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E31CD8">
        <w:rPr>
          <w:b/>
          <w:bCs/>
          <w:u w:val="single"/>
        </w:rPr>
        <w:t>Es</w:t>
      </w:r>
      <w:r w:rsidRPr="00746C5F">
        <w:rPr>
          <w:b/>
          <w:bCs/>
          <w:u w:val="single"/>
        </w:rPr>
        <w:t>pecificación de datos</w:t>
      </w:r>
    </w:p>
    <w:p w14:paraId="60E47956" w14:textId="70D61020" w:rsidR="00746C5F" w:rsidRPr="00E31CD8" w:rsidRDefault="00746C5F" w:rsidP="00746C5F">
      <w:pPr>
        <w:shd w:val="clear" w:color="auto" w:fill="FFFFFF"/>
        <w:spacing w:after="300" w:line="240" w:lineRule="auto"/>
      </w:pPr>
      <w:r w:rsidRPr="00E31CD8">
        <w:t>D</w:t>
      </w:r>
      <w:r w:rsidRPr="00746C5F">
        <w:t>escribe los datos que se necesitarán para probar o refutar la hipótesis y respaldar la metodología elegida. Es importante recopilar solo datos relevantes. </w:t>
      </w:r>
    </w:p>
    <w:p w14:paraId="48C95040" w14:textId="77777777" w:rsidR="00C459F9" w:rsidRPr="00C459F9" w:rsidRDefault="00C459F9" w:rsidP="00C459F9">
      <w:pPr>
        <w:shd w:val="clear" w:color="auto" w:fill="FFFFFF"/>
        <w:spacing w:after="120" w:line="240" w:lineRule="auto"/>
        <w:outlineLvl w:val="2"/>
        <w:rPr>
          <w:b/>
          <w:bCs/>
          <w:u w:val="single"/>
        </w:rPr>
      </w:pPr>
      <w:r w:rsidRPr="00C459F9">
        <w:rPr>
          <w:b/>
          <w:bCs/>
          <w:u w:val="single"/>
        </w:rPr>
        <w:t>Plan de proyecto</w:t>
      </w:r>
    </w:p>
    <w:p w14:paraId="35D6A263" w14:textId="77777777" w:rsidR="00550E60" w:rsidRDefault="00C459F9" w:rsidP="00550E60">
      <w:pPr>
        <w:shd w:val="clear" w:color="auto" w:fill="FFFFFF"/>
        <w:spacing w:after="300" w:line="240" w:lineRule="auto"/>
      </w:pPr>
      <w:r w:rsidRPr="00C459F9">
        <w:t>El plan del proyecto unirá toda la información obtenida y servirá como hoja de ruta para la ejecución del análisis y los pasos que siguen.</w:t>
      </w:r>
    </w:p>
    <w:p w14:paraId="5DFCACA6" w14:textId="77777777" w:rsidR="009F54F9" w:rsidRDefault="009F54F9" w:rsidP="00550E60">
      <w:pPr>
        <w:shd w:val="clear" w:color="auto" w:fill="FFFFFF"/>
        <w:spacing w:after="300" w:line="240" w:lineRule="auto"/>
        <w:rPr>
          <w:b/>
          <w:bCs/>
          <w:color w:val="002060"/>
          <w:sz w:val="28"/>
          <w:szCs w:val="28"/>
        </w:rPr>
      </w:pPr>
    </w:p>
    <w:p w14:paraId="7FDFCCBD" w14:textId="25EF076D" w:rsidR="00C459F9" w:rsidRPr="00C459F9" w:rsidRDefault="0027224E" w:rsidP="00550E60">
      <w:pPr>
        <w:shd w:val="clear" w:color="auto" w:fill="FFFFFF"/>
        <w:spacing w:after="300" w:line="240" w:lineRule="auto"/>
      </w:pPr>
      <w:r w:rsidRPr="0027224E">
        <w:rPr>
          <w:b/>
          <w:bCs/>
          <w:color w:val="002060"/>
          <w:sz w:val="28"/>
          <w:szCs w:val="28"/>
        </w:rPr>
        <w:lastRenderedPageBreak/>
        <w:t>3-</w:t>
      </w:r>
      <w:r w:rsidR="00C459F9" w:rsidRPr="00C459F9">
        <w:rPr>
          <w:b/>
          <w:bCs/>
          <w:color w:val="002060"/>
          <w:sz w:val="28"/>
          <w:szCs w:val="28"/>
        </w:rPr>
        <w:t>Recopilación de datos</w:t>
      </w:r>
    </w:p>
    <w:p w14:paraId="61934F86" w14:textId="05AF1B8E" w:rsidR="00C459F9" w:rsidRPr="00C459F9" w:rsidRDefault="00C459F9" w:rsidP="00C459F9">
      <w:pPr>
        <w:shd w:val="clear" w:color="auto" w:fill="FFFFFF"/>
        <w:spacing w:after="300" w:line="240" w:lineRule="auto"/>
      </w:pPr>
      <w:r w:rsidRPr="00C459F9">
        <w:t>Las partes principales de este paso son:</w:t>
      </w:r>
    </w:p>
    <w:p w14:paraId="6B5EC3E9" w14:textId="77777777" w:rsidR="00C459F9" w:rsidRPr="00C459F9" w:rsidRDefault="00C459F9" w:rsidP="00C45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Extracción de datos, que es la recopilación de datos siguiendo la especificación de datos del paso anterior.</w:t>
      </w:r>
    </w:p>
    <w:p w14:paraId="2D8EA1A1" w14:textId="29C0C545" w:rsidR="00C459F9" w:rsidRPr="00E31CD8" w:rsidRDefault="00C459F9" w:rsidP="00C459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Limpieza y validación de datos para evitar el síndrome GIGO (basura que entra, basura que sale), los datos deben limpiarse para su usabilidad y validarse para su precisión.</w:t>
      </w:r>
    </w:p>
    <w:p w14:paraId="192D1B29" w14:textId="59A7A1D5" w:rsidR="00C459F9" w:rsidRPr="00C459F9" w:rsidRDefault="0027224E" w:rsidP="00C459F9">
      <w:pPr>
        <w:shd w:val="clear" w:color="auto" w:fill="FFFFFF"/>
        <w:spacing w:after="120" w:line="240" w:lineRule="auto"/>
        <w:outlineLvl w:val="1"/>
        <w:rPr>
          <w:b/>
          <w:bCs/>
          <w:color w:val="C45911" w:themeColor="accent2" w:themeShade="BF"/>
          <w:sz w:val="28"/>
          <w:szCs w:val="28"/>
        </w:rPr>
      </w:pPr>
      <w:r w:rsidRPr="0027224E">
        <w:rPr>
          <w:b/>
          <w:bCs/>
          <w:color w:val="C45911" w:themeColor="accent2" w:themeShade="BF"/>
          <w:sz w:val="28"/>
          <w:szCs w:val="28"/>
        </w:rPr>
        <w:t>4-</w:t>
      </w:r>
      <w:r w:rsidR="00C459F9" w:rsidRPr="00C459F9">
        <w:rPr>
          <w:b/>
          <w:bCs/>
          <w:color w:val="C45911" w:themeColor="accent2" w:themeShade="BF"/>
          <w:sz w:val="28"/>
          <w:szCs w:val="28"/>
        </w:rPr>
        <w:t>Obtener información</w:t>
      </w:r>
    </w:p>
    <w:p w14:paraId="7277A319" w14:textId="77777777" w:rsidR="00C459F9" w:rsidRPr="00C459F9" w:rsidRDefault="00C459F9" w:rsidP="00C459F9">
      <w:pPr>
        <w:shd w:val="clear" w:color="auto" w:fill="FFFFFF"/>
        <w:spacing w:after="300" w:line="240" w:lineRule="auto"/>
      </w:pPr>
      <w:r w:rsidRPr="00C459F9">
        <w:t>Este paso es la parte de ejecución del proceso donde los datos se encuentran con la metodología. </w:t>
      </w:r>
    </w:p>
    <w:p w14:paraId="09964C7E" w14:textId="6822A2C7" w:rsidR="00C459F9" w:rsidRPr="00C459F9" w:rsidRDefault="00C459F9" w:rsidP="00C45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Revisar patrones: ayuda a validar patrones en los datos si hay un problema real y si hay patrones inusuales</w:t>
      </w:r>
      <w:r w:rsidR="00BE1250" w:rsidRPr="00E31CD8">
        <w:t>.</w:t>
      </w:r>
    </w:p>
    <w:p w14:paraId="66013AEA" w14:textId="04F93498" w:rsidR="00C459F9" w:rsidRPr="00C459F9" w:rsidRDefault="00C459F9" w:rsidP="00C45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Probar o refutar hipótesis: Mire cada hipótesis, una a la vez, y examine los datos relevantes necesarios para probar o refutar cada una.</w:t>
      </w:r>
    </w:p>
    <w:p w14:paraId="583E053D" w14:textId="67634D9C" w:rsidR="00C459F9" w:rsidRPr="00E31CD8" w:rsidRDefault="00C459F9" w:rsidP="00C459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C459F9">
        <w:t>Presente los hallazgos: Finalmente, presente sus hallazgos en términos de impacto cuantificado para guiar la priorización de las hipótesis para el análisis.</w:t>
      </w:r>
    </w:p>
    <w:p w14:paraId="74B15B0C" w14:textId="64C67360" w:rsidR="00BE1250" w:rsidRPr="00BE1250" w:rsidRDefault="0027224E" w:rsidP="00BE1250">
      <w:pPr>
        <w:shd w:val="clear" w:color="auto" w:fill="FFFFFF"/>
        <w:spacing w:after="120" w:line="240" w:lineRule="auto"/>
        <w:outlineLvl w:val="1"/>
        <w:rPr>
          <w:b/>
          <w:bCs/>
          <w:color w:val="70AD47" w:themeColor="accent6"/>
          <w:sz w:val="28"/>
          <w:szCs w:val="28"/>
        </w:rPr>
      </w:pPr>
      <w:r w:rsidRPr="0027224E">
        <w:rPr>
          <w:b/>
          <w:bCs/>
          <w:color w:val="70AD47" w:themeColor="accent6"/>
          <w:sz w:val="28"/>
          <w:szCs w:val="28"/>
        </w:rPr>
        <w:t>5-</w:t>
      </w:r>
      <w:r w:rsidR="00BE1250" w:rsidRPr="00BE1250">
        <w:rPr>
          <w:b/>
          <w:bCs/>
          <w:color w:val="70AD47" w:themeColor="accent6"/>
          <w:sz w:val="28"/>
          <w:szCs w:val="28"/>
        </w:rPr>
        <w:t>Recomendaciones</w:t>
      </w:r>
    </w:p>
    <w:p w14:paraId="52FEE0E1" w14:textId="66817D3F" w:rsidR="00BE1250" w:rsidRPr="00BE1250" w:rsidRDefault="00BE1250" w:rsidP="00BE1250">
      <w:pPr>
        <w:shd w:val="clear" w:color="auto" w:fill="FFFFFF"/>
        <w:spacing w:after="300" w:line="240" w:lineRule="auto"/>
      </w:pPr>
      <w:r w:rsidRPr="00BE1250">
        <w:t>El objetivo principal del proceso es convertir los datos en conocimientos y luego los conocimientos en acciones</w:t>
      </w:r>
      <w:r w:rsidRPr="00E31CD8">
        <w:t xml:space="preserve">, </w:t>
      </w:r>
      <w:r w:rsidRPr="00BE1250">
        <w:t>las recomendaciones se realizan presentándolas a una audiencia,</w:t>
      </w:r>
      <w:r w:rsidR="00E31CD8" w:rsidRPr="00E31CD8">
        <w:t xml:space="preserve"> Se </w:t>
      </w:r>
      <w:r w:rsidRPr="00BE1250">
        <w:t>sugiere tratar de lograr tres cosas con sus recomendaciones:</w:t>
      </w:r>
    </w:p>
    <w:p w14:paraId="17060BF4" w14:textId="77777777" w:rsidR="00BE1250" w:rsidRPr="00BE1250" w:rsidRDefault="00BE1250" w:rsidP="00BE1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BE1250">
        <w:t>Involucre a la audiencia presentando un conjunto breve, conciso y perspicaz de recomendaciones sin atascarse en los detalles.</w:t>
      </w:r>
    </w:p>
    <w:p w14:paraId="5E055EEA" w14:textId="77777777" w:rsidR="00BE1250" w:rsidRPr="00BE1250" w:rsidRDefault="00BE1250" w:rsidP="00BE1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BE1250">
        <w:t>Sea percibido como un socio comercial efectivo al presentar recomendaciones creíbles.</w:t>
      </w:r>
    </w:p>
    <w:p w14:paraId="0F171798" w14:textId="243DB6F9" w:rsidR="00BE1250" w:rsidRPr="00BE1250" w:rsidRDefault="00BE1250" w:rsidP="00BE12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</w:pPr>
      <w:r w:rsidRPr="00BE1250">
        <w:t>Conducir a la audiencia hacia acciones que generen impacto al resolver el problema comercial</w:t>
      </w:r>
      <w:r w:rsidRPr="00E31CD8">
        <w:t>.</w:t>
      </w:r>
    </w:p>
    <w:p w14:paraId="71D7B6D8" w14:textId="7EA9262D" w:rsidR="00BE1250" w:rsidRPr="00C459F9" w:rsidRDefault="00DE35E2" w:rsidP="00BE1250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602D60D" wp14:editId="3A2A7732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358831" cy="1530350"/>
            <wp:effectExtent l="0" t="0" r="4445" b="0"/>
            <wp:wrapThrough wrapText="bothSides">
              <wp:wrapPolygon edited="0">
                <wp:start x="0" y="0"/>
                <wp:lineTo x="0" y="21241"/>
                <wp:lineTo x="21550" y="21241"/>
                <wp:lineTo x="21550" y="0"/>
                <wp:lineTo x="0" y="0"/>
              </wp:wrapPolygon>
            </wp:wrapThrough>
            <wp:docPr id="1" name="Imagen 1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cala de tiem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31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9A0F0" w14:textId="631D85F6" w:rsidR="00C459F9" w:rsidRPr="00C459F9" w:rsidRDefault="00C459F9" w:rsidP="00C459F9">
      <w:pPr>
        <w:shd w:val="clear" w:color="auto" w:fill="FFFFFF"/>
        <w:spacing w:before="100" w:beforeAutospacing="1" w:after="100" w:afterAutospacing="1" w:line="240" w:lineRule="auto"/>
      </w:pPr>
    </w:p>
    <w:p w14:paraId="127301FB" w14:textId="77777777" w:rsidR="00746C5F" w:rsidRPr="00746C5F" w:rsidRDefault="00746C5F" w:rsidP="00746C5F">
      <w:pPr>
        <w:shd w:val="clear" w:color="auto" w:fill="FFFFFF"/>
        <w:spacing w:after="300" w:line="240" w:lineRule="auto"/>
      </w:pPr>
    </w:p>
    <w:sectPr w:rsidR="00746C5F" w:rsidRPr="00746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D2BEB"/>
    <w:multiLevelType w:val="multilevel"/>
    <w:tmpl w:val="20B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86EA2"/>
    <w:multiLevelType w:val="multilevel"/>
    <w:tmpl w:val="084E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F76AD"/>
    <w:multiLevelType w:val="multilevel"/>
    <w:tmpl w:val="187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6804907">
    <w:abstractNumId w:val="2"/>
  </w:num>
  <w:num w:numId="2" w16cid:durableId="207307137">
    <w:abstractNumId w:val="0"/>
  </w:num>
  <w:num w:numId="3" w16cid:durableId="13940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17"/>
    <w:rsid w:val="000C63DB"/>
    <w:rsid w:val="00253332"/>
    <w:rsid w:val="0027224E"/>
    <w:rsid w:val="003B2346"/>
    <w:rsid w:val="003D28FC"/>
    <w:rsid w:val="00550E60"/>
    <w:rsid w:val="00746C5F"/>
    <w:rsid w:val="007858CE"/>
    <w:rsid w:val="007E193F"/>
    <w:rsid w:val="009F54F9"/>
    <w:rsid w:val="00B15D17"/>
    <w:rsid w:val="00BE1250"/>
    <w:rsid w:val="00C459F9"/>
    <w:rsid w:val="00DE35E2"/>
    <w:rsid w:val="00E31CD8"/>
    <w:rsid w:val="00F6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6C77"/>
  <w15:chartTrackingRefBased/>
  <w15:docId w15:val="{CA34EBBE-7D1D-42D9-B470-9A967C25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15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462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Vega</dc:creator>
  <cp:keywords/>
  <dc:description/>
  <cp:lastModifiedBy>María José Vega</cp:lastModifiedBy>
  <cp:revision>2</cp:revision>
  <dcterms:created xsi:type="dcterms:W3CDTF">2022-06-02T18:24:00Z</dcterms:created>
  <dcterms:modified xsi:type="dcterms:W3CDTF">2022-06-02T18:24:00Z</dcterms:modified>
</cp:coreProperties>
</file>