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80"/>
      </w:pPr>
      <w:r>
        <w:rPr>
          <w:rFonts w:ascii="Times" w:hAnsi="Times" w:cs="Times"/>
          <w:sz w:val="40"/>
          <w:sz-cs w:val="40"/>
          <w:b/>
          <w:color w:val="1F4E79"/>
        </w:rPr>
        <w:t xml:space="preserve"/>
      </w:r>
    </w:p>
    <w:p>
      <w:pPr>
        <w:jc w:val="center"/>
        <w:spacing w:after="80"/>
      </w:pPr>
      <w:r>
        <w:rPr>
          <w:rFonts w:ascii="Times" w:hAnsi="Times" w:cs="Times"/>
          <w:sz w:val="40"/>
          <w:sz-cs w:val="40"/>
          <w:b/>
          <w:color w:val="1F4E79"/>
        </w:rPr>
        <w:t xml:space="preserve">Meu arquivo boladao</w:t>
      </w:r>
    </w:p>
    <w:p>
      <w:pPr>
        <w:jc w:val="center"/>
        <w:spacing w:after="80"/>
      </w:pPr>
      <w:r>
        <w:rPr>
          <w:rFonts w:ascii="Times" w:hAnsi="Times" w:cs="Times"/>
          <w:sz w:val="40"/>
          <w:sz-cs w:val="40"/>
          <w:b/>
          <w:color w:val="1F4E79"/>
        </w:rPr>
        <w:t xml:space="preserve"/>
      </w:r>
    </w:p>
    <w:p>
      <w:pPr>
        <w:jc w:val="center"/>
        <w:spacing w:after="80"/>
      </w:pPr>
      <w:r>
        <w:rPr>
          <w:rFonts w:ascii="Times" w:hAnsi="Times" w:cs="Times"/>
          <w:sz w:val="40"/>
          <w:sz-cs w:val="40"/>
          <w:b/>
          <w:color w:val="1F4E79"/>
        </w:rPr>
        <w:t xml:space="preserve">MARIA JÚLIA BARBOSA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80"/>
      </w:pPr>
      <w:r>
        <w:rPr>
          <w:rFonts w:ascii="Times" w:hAnsi="Times" w:cs="Times"/>
          <w:sz w:val="22"/>
          <w:sz-cs w:val="22"/>
          <w:color w:val="555555"/>
        </w:rPr>
        <w:t xml:space="preserve">Senior Product Owner | Product Manager | Varejo · Saúde · Telecom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40"/>
      </w:pPr>
      <w:r>
        <w:rPr>
          <w:rFonts w:ascii="Times" w:hAnsi="Times" w:cs="Times"/>
          <w:sz w:val="19"/>
          <w:sz-cs w:val="19"/>
          <w:color w:val="555555"/>
        </w:rPr>
        <w:t xml:space="preserve">Rio de Janeiro, RJ  ·  (21) 98995-4837  ·  mjuliafmb@gmail.com  ·  </w:t>
      </w:r>
      <w:r>
        <w:rPr>
          <w:rFonts w:ascii="Times" w:hAnsi="Times" w:cs="Times"/>
          <w:sz w:val="19"/>
          <w:sz-cs w:val="19"/>
          <w:u w:val="single"/>
          <w:color w:val="1F4E79"/>
        </w:rPr>
        <w:t xml:space="preserve">linkedin.com/in/mariajuliafmbarbosa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60"/>
      </w:pPr>
      <w:r>
        <w:rPr>
          <w:rFonts w:ascii="Times" w:hAnsi="Times" w:cs="Times"/>
          <w:sz w:val="24"/>
          <w:sz-cs w:val="24"/>
          <w:b/>
          <w:color w:val="073763"/>
        </w:rPr>
        <w:t xml:space="preserve">PERFIL PROFISSIONAL</w:t>
      </w:r>
    </w:p>
    <w:p>
      <w:pPr>
        <w:spacing w:before="100" w:after="60"/>
      </w:pPr>
      <w:r>
        <w:rPr>
          <w:rFonts w:ascii="Times" w:hAnsi="Times" w:cs="Times"/>
          <w:sz w:val="20"/>
          <w:sz-cs w:val="20"/>
          <w:color w:val="1A1A1A"/>
        </w:rPr>
        <w:t xml:space="preserve">Senior Product Owner e Product Manager com mais de 10 anos de experiência no ciclo completo de produtos digitais — discovery, roadmap, backlog, delivery e sustentação — nos setores de varejo de moda, saúde e telecomunicações. Expertise em produtos web e mobile (iOS/Android), integração de APIs, plataformas SaaS, soluções omnichannel e gestão de squads ágeis (Scrum/Kanban). Sólida atuação com OKRs, KPIs, Business Cases e análise de dados (Google Analytics, Mixpanel). Premiada em 1º lugar por inovação com solução de vendas omnichannel. Disponível para oportunidades híbridas no Rio de Janeiro ou 100% remotas.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Times" w:hAnsi="Times" w:cs="Times"/>
          <w:sz w:val="24"/>
          <w:sz-cs w:val="24"/>
          <w:b/>
          <w:color w:val="073763"/>
        </w:rPr>
        <w:t xml:space="preserve">COMPETÊNCIAS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Gestão de Produto: </w:t>
      </w:r>
      <w:r>
        <w:rPr>
          <w:rFonts w:ascii="Times" w:hAnsi="Times" w:cs="Times"/>
          <w:sz w:val="20"/>
          <w:sz-cs w:val="20"/>
          <w:color w:val="1A1A1A"/>
        </w:rPr>
        <w:t xml:space="preserve">Product Ownership, Roadmap, Backlog Refinement, User Stories, Critérios de Aceite, Discovery &amp; Delivery, Priorização, Business Case, ROI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Metodologias: </w:t>
      </w:r>
      <w:r>
        <w:rPr>
          <w:rFonts w:ascii="Times" w:hAnsi="Times" w:cs="Times"/>
          <w:sz w:val="20"/>
          <w:sz-cs w:val="20"/>
          <w:color w:val="1A1A1A"/>
        </w:rPr>
        <w:t xml:space="preserve">Agile, Scrum, Kanban, Design Thinking, Jobs to be Done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Dados &amp; Métricas: </w:t>
      </w:r>
      <w:r>
        <w:rPr>
          <w:rFonts w:ascii="Times" w:hAnsi="Times" w:cs="Times"/>
          <w:sz w:val="20"/>
          <w:sz-cs w:val="20"/>
          <w:color w:val="1A1A1A"/>
        </w:rPr>
        <w:t xml:space="preserve">OKRs, KPIs, Google Analytics, Mixpanel, Looker, Data Studio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Tecnologia: </w:t>
      </w:r>
      <w:r>
        <w:rPr>
          <w:rFonts w:ascii="Times" w:hAnsi="Times" w:cs="Times"/>
          <w:sz w:val="20"/>
          <w:sz-cs w:val="20"/>
          <w:color w:val="1A1A1A"/>
        </w:rPr>
        <w:t xml:space="preserve">APIs REST, Plataformas SaaS, Mobile (iOS/Android), Web, SAP Commerce Cloud, eBilling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Ferramentas: </w:t>
      </w:r>
      <w:r>
        <w:rPr>
          <w:rFonts w:ascii="Times" w:hAnsi="Times" w:cs="Times"/>
          <w:sz w:val="20"/>
          <w:sz-cs w:val="20"/>
          <w:color w:val="1A1A1A"/>
        </w:rPr>
        <w:t xml:space="preserve">Jira, Confluence, Miro, Figma (leitura), Notion, Azure DevOps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Soft Skills: </w:t>
      </w:r>
      <w:r>
        <w:rPr>
          <w:rFonts w:ascii="Times" w:hAnsi="Times" w:cs="Times"/>
          <w:sz w:val="20"/>
          <w:sz-cs w:val="20"/>
          <w:color w:val="1A1A1A"/>
        </w:rPr>
        <w:t xml:space="preserve">Stakeholder Management, Liderança, Comunicação Executiva, Gestão de Equipes, Facilitação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40"/>
      </w:pPr>
      <w:r>
        <w:rPr>
          <w:rFonts w:ascii="Times" w:hAnsi="Times" w:cs="Times"/>
          <w:sz w:val="22"/>
          <w:sz-cs w:val="22"/>
          <w:b/>
          <w:color w:val="1F4E79"/>
        </w:rPr>
        <w:t xml:space="preserve">EXPERIÊNCIAS PROFISSIONAIS</w:t>
      </w:r>
    </w:p>
    <w:p>
      <w:pPr>
        <w:spacing w:before="200" w:after="40"/>
      </w:pPr>
      <w:r>
        <w:rPr>
          <w:rFonts w:ascii="Times" w:hAnsi="Times" w:cs="Times"/>
          <w:sz w:val="22"/>
          <w:sz-cs w:val="22"/>
          <w:b/>
          <w:color w:val="1A1A1A"/>
        </w:rPr>
        <w:t xml:space="preserve">Senior Product Owner — Omnichannel</w:t>
      </w:r>
      <w:r>
        <w:rPr>
          <w:rFonts w:ascii="Times" w:hAnsi="Times" w:cs="Times"/>
          <w:sz w:val="22"/>
          <w:sz-cs w:val="22"/>
          <w:color w:val="555555"/>
        </w:rPr>
        <w:t xml:space="preserve">  |  </w:t>
      </w:r>
      <w:r>
        <w:rPr>
          <w:rFonts w:ascii="Times" w:hAnsi="Times" w:cs="Times"/>
          <w:sz w:val="22"/>
          <w:sz-cs w:val="22"/>
          <w:b/>
          <w:color w:val="1F4E79"/>
        </w:rPr>
        <w:t xml:space="preserve">Renner S.A.</w:t>
      </w:r>
      <w:r>
        <w:rPr>
          <w:rFonts w:ascii="Times" w:hAnsi="Times" w:cs="Times"/>
          <w:sz w:val="22"/>
          <w:sz-cs w:val="22"/>
          <w:color w:val="555555"/>
        </w:rPr>
        <w:t xml:space="preserve">  |  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Fevereiro 2023 – Presente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Times" w:hAnsi="Times" w:cs="Times"/>
          <w:sz w:val="20"/>
          <w:sz-cs w:val="20"/>
          <w:color w:val="1A1A1A"/>
        </w:rPr>
        <w:t xml:space="preserve">Responsável por produtos digitais no varejo de moda com foco em soluções omnichannel, integrações SaaS (SAP Commerce Cloud) e experiências web e mobile. Gestão do ciclo completo de produto: discovery, roadmap, backlog, entrega e monitoramento de métricas.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Liderei o desenvolvimento do app de venda assistida "Venda Omni", premiado em 1º lugar em Inovação na Renner, gerando 5% de venda incremental e impulsionando a omnicanalidade nas lojas físicas.</w:t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Construção e acompanhamento de Business Cases para avaliação de ROI dos projetos, embasando decisões estratégicas junto à liderança executiva.</w:t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Definição de escopo, priorização de backlog e gestão do roadmap em todas as fases do produto — da concepção ao go-live —, utilizando frameworks de priorização (RICE, MoSCoW) e metodologia Scrum.</w:t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Gerenciamento de métricas de produto e OKRs, construção de materiais de acompanhamento executivo e dashboards de performance.</w:t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Atuação com squads multidisciplinares, conduzindo cerimônias ágeis (planning, review, retrospectiva) e facilitando alinhamento entre times de negócio, tecnologia e design.</w:t>
      </w:r>
    </w:p>
    <w:p>
      <w:pPr>
        <w:spacing w:before="200" w:after="40"/>
      </w:pPr>
      <w:r>
        <w:rPr>
          <w:rFonts w:ascii="Times" w:hAnsi="Times" w:cs="Times"/>
          <w:sz w:val="22"/>
          <w:sz-cs w:val="22"/>
          <w:b/>
          <w:color w:val="1A1A1A"/>
        </w:rPr>
        <w:t xml:space="preserve">Coordenadora de Produtos Digitais</w:t>
      </w:r>
      <w:r>
        <w:rPr>
          <w:rFonts w:ascii="Times" w:hAnsi="Times" w:cs="Times"/>
          <w:sz w:val="22"/>
          <w:sz-cs w:val="22"/>
          <w:color w:val="555555"/>
        </w:rPr>
        <w:t xml:space="preserve">  |  </w:t>
      </w:r>
      <w:r>
        <w:rPr>
          <w:rFonts w:ascii="Times" w:hAnsi="Times" w:cs="Times"/>
          <w:sz w:val="22"/>
          <w:sz-cs w:val="22"/>
          <w:b/>
          <w:color w:val="1F4E79"/>
        </w:rPr>
        <w:t xml:space="preserve">Rede D'Or São Luiz</w:t>
      </w:r>
      <w:r>
        <w:rPr>
          <w:rFonts w:ascii="Times" w:hAnsi="Times" w:cs="Times"/>
          <w:sz w:val="22"/>
          <w:sz-cs w:val="22"/>
          <w:color w:val="555555"/>
        </w:rPr>
        <w:t xml:space="preserve">  |  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Maio 2022 – Fevereiro 2023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Times" w:hAnsi="Times" w:cs="Times"/>
          <w:sz w:val="20"/>
          <w:sz-cs w:val="20"/>
          <w:color w:val="1A1A1A"/>
        </w:rPr>
        <w:t xml:space="preserve">Gestão de equipes e evolução das plataformas digitais de agendamento online de consultas e exames da maior rede hospitalar privada do Brasil, com foco em aumento de conversão e melhoria da jornada do paciente.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Aumento de 1,1 p.p. na conversão de agendamentos com a implantação de geolocalização na busca, facilitando que pacientes encontrassem a unidade mais próxima.</w:t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Mapeamento completo das principais dores na jornada do cliente (paciente) por meio de pesquisas qualitativas e análise de dados, gerando o planejamento das ações prioritárias do roadmap.</w:t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Utilização de Google Analytics e Mixpanel para análise de comportamento dos usuários, identificação de pontos de abandono no funil de agendamento e embasamento de decisões de produto.</w:t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Atuação direta com stakeholders clínicos e de tecnologia para alinhamento de prioridades e definição de critérios de aceite das entregas.</w:t>
      </w:r>
    </w:p>
    <w:p>
      <w:pPr>
        <w:spacing w:before="200" w:after="40"/>
      </w:pPr>
      <w:r>
        <w:rPr>
          <w:rFonts w:ascii="Times" w:hAnsi="Times" w:cs="Times"/>
          <w:sz w:val="22"/>
          <w:sz-cs w:val="22"/>
          <w:b/>
          <w:color w:val="1A1A1A"/>
        </w:rPr>
        <w:t xml:space="preserve">Especialista em Negócio Digital</w:t>
      </w:r>
      <w:r>
        <w:rPr>
          <w:rFonts w:ascii="Times" w:hAnsi="Times" w:cs="Times"/>
          <w:sz w:val="22"/>
          <w:sz-cs w:val="22"/>
          <w:color w:val="555555"/>
        </w:rPr>
        <w:t xml:space="preserve">  |  </w:t>
      </w:r>
      <w:r>
        <w:rPr>
          <w:rFonts w:ascii="Times" w:hAnsi="Times" w:cs="Times"/>
          <w:sz w:val="22"/>
          <w:sz-cs w:val="22"/>
          <w:b/>
          <w:color w:val="1F4E79"/>
        </w:rPr>
        <w:t xml:space="preserve">Oi S.A.</w:t>
      </w:r>
      <w:r>
        <w:rPr>
          <w:rFonts w:ascii="Times" w:hAnsi="Times" w:cs="Times"/>
          <w:sz w:val="22"/>
          <w:sz-cs w:val="22"/>
          <w:color w:val="555555"/>
        </w:rPr>
        <w:t xml:space="preserve">  |  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Fevereiro 2016 – Maio 2022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Times" w:hAnsi="Times" w:cs="Times"/>
          <w:sz w:val="20"/>
          <w:sz-cs w:val="20"/>
          <w:color w:val="1A1A1A"/>
        </w:rPr>
        <w:t xml:space="preserve">Trajetória de trainee a especialista com atuação em produtos digitais de telecomunicações, focada em melhoria operacional, redução de custo de backoffice e evolução contínua do site e do aplicativo Minha Oi (B2C).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Elevação da nota do aplicativo Minha Oi de 2.4 para 4.5 nas lojas (App Store e Google Play), tornando o canal digital o principal meio de atendimento ao cliente.</w:t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Liderança de projetos de melhoria operacional no fluxo de instalação de TV e automação de processos de backoffice, com redução de custos operacionais.</w:t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Atuação com squads de cadastro e login, eBilling e plataforma de ações, integrando APIs e garantindo estabilidade e evolução dos fluxos críticos para os clientes.</w:t>
      </w:r>
    </w:p>
    <w:p>
      <w:pPr>
        <w:ind w:left="720"/>
        <w:spacing w:before="60" w:after="40"/>
      </w:pPr>
      <w:r>
        <w:rPr>
          <w:rFonts w:ascii="Times" w:hAnsi="Times" w:cs="Times"/>
          <w:sz w:val="20"/>
          <w:sz-cs w:val="20"/>
          <w:b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b/>
          <w:i/>
          <w:u w:val="single"/>
          <w:strike/>
          <w:color w:val="1A1A1A"/>
        </w:rPr>
        <w:t xml:space="preserve">Gestão do ciclo completo de produto digital (web e mobile) com squads ágeis, da descoberta de oportunidades à entrega e monitoramento de métricas de adoção.</w:t>
      </w:r>
    </w:p>
    <w:p>
      <w:pPr>
        <w:spacing w:before="100" w:after="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40"/>
      </w:pPr>
      <w:r>
        <w:rPr>
          <w:rFonts w:ascii="Times" w:hAnsi="Times" w:cs="Times"/>
          <w:sz w:val="22"/>
          <w:sz-cs w:val="22"/>
          <w:b/>
          <w:color w:val="1F4E79"/>
        </w:rPr>
        <w:t xml:space="preserve">FORMAÇÃO ACADÊMICA</w:t>
      </w:r>
    </w:p>
    <w:p>
      <w:pPr>
        <w:spacing w:before="100" w:after="40"/>
      </w:pPr>
      <w:r>
        <w:rPr>
          <w:rFonts w:ascii="Times" w:hAnsi="Times" w:cs="Times"/>
          <w:sz w:val="20"/>
          <w:sz-cs w:val="20"/>
          <w:b/>
          <w:color w:val="1A1A1A"/>
        </w:rPr>
        <w:t xml:space="preserve">Análise e Desenvolvimento de Sistemas</w:t>
      </w:r>
      <w:r>
        <w:rPr>
          <w:rFonts w:ascii="Times" w:hAnsi="Times" w:cs="Times"/>
          <w:sz w:val="20"/>
          <w:sz-cs w:val="20"/>
          <w:color w:val="555555"/>
        </w:rPr>
        <w:t xml:space="preserve">  ·  Universidade Veiga de Almeida  ·  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2024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Times" w:hAnsi="Times" w:cs="Times"/>
          <w:sz w:val="20"/>
          <w:sz-cs w:val="20"/>
          <w:b/>
          <w:color w:val="1A1A1A"/>
        </w:rPr>
        <w:t xml:space="preserve">Especialização em Engenharia Econômica</w:t>
      </w:r>
      <w:r>
        <w:rPr>
          <w:rFonts w:ascii="Times" w:hAnsi="Times" w:cs="Times"/>
          <w:sz w:val="20"/>
          <w:sz-cs w:val="20"/>
          <w:color w:val="555555"/>
        </w:rPr>
        <w:t xml:space="preserve">  ·  Universidade do Estado do Rio de Janeiro (UERJ)  ·  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2018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40"/>
      </w:pPr>
      <w:r>
        <w:rPr>
          <w:rFonts w:ascii="Times" w:hAnsi="Times" w:cs="Times"/>
          <w:sz w:val="20"/>
          <w:sz-cs w:val="20"/>
          <w:b/>
          <w:color w:val="1A1A1A"/>
        </w:rPr>
        <w:t xml:space="preserve">Engenharia de Produção</w:t>
      </w:r>
      <w:r>
        <w:rPr>
          <w:rFonts w:ascii="Times" w:hAnsi="Times" w:cs="Times"/>
          <w:sz w:val="20"/>
          <w:sz-cs w:val="20"/>
          <w:color w:val="555555"/>
        </w:rPr>
        <w:t xml:space="preserve">  ·  Universidade do Estado do Rio de Janeiro (UERJ)  ·  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2015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40"/>
      </w:pPr>
      <w:r>
        <w:rPr>
          <w:rFonts w:ascii="Times" w:hAnsi="Times" w:cs="Times"/>
          <w:sz w:val="22"/>
          <w:sz-cs w:val="22"/>
          <w:b/>
          <w:color w:val="1F4E79"/>
        </w:rPr>
        <w:t xml:space="preserve">CURSOS EXTRAS</w:t>
      </w:r>
    </w:p>
    <w:p>
      <w:pPr>
        <w:spacing w:before="100" w:after="40"/>
      </w:pPr>
      <w:r>
        <w:rPr>
          <w:rFonts w:ascii="Times" w:hAnsi="Times" w:cs="Times"/>
          <w:sz w:val="24"/>
          <w:sz-cs w:val="24"/>
          <w:b/>
          <w:color w:val="1F4E79"/>
        </w:rPr>
        <w:t xml:space="preserve">CSPO</w:t>
      </w:r>
      <w:r>
        <w:rPr>
          <w:rFonts w:ascii="Times" w:hAnsi="Times" w:cs="Times"/>
          <w:sz w:val="24"/>
          <w:sz-cs w:val="24"/>
        </w:rPr>
        <w:t xml:space="preserve"> -  K21</w:t>
      </w:r>
    </w:p>
    <w:p>
      <w:pPr>
        <w:spacing w:before="100" w:after="40"/>
      </w:pPr>
      <w:r>
        <w:rPr>
          <w:rFonts w:ascii="Times" w:hAnsi="Times" w:cs="Times"/>
          <w:sz w:val="24"/>
          <w:sz-cs w:val="24"/>
          <w:b/>
          <w:color w:val="1F4E79"/>
        </w:rPr>
        <w:t xml:space="preserve">PRODUCT GROWTH</w:t>
      </w:r>
      <w:r>
        <w:rPr>
          <w:rFonts w:ascii="Times" w:hAnsi="Times" w:cs="Times"/>
          <w:sz w:val="24"/>
          <w:sz-cs w:val="24"/>
        </w:rPr>
        <w:t xml:space="preserve"> - PM3</w:t>
      </w:r>
    </w:p>
    <w:p>
      <w:pPr>
        <w:spacing w:before="100" w:after="40"/>
      </w:pPr>
      <w:r>
        <w:rPr>
          <w:rFonts w:ascii="Times" w:hAnsi="Times" w:cs="Times"/>
          <w:sz w:val="24"/>
          <w:sz-cs w:val="24"/>
          <w:b/>
          <w:color w:val="1F4E79"/>
        </w:rPr>
        <w:t xml:space="preserve">PRODUCT DISCOVERY</w:t>
      </w:r>
      <w:r>
        <w:rPr>
          <w:rFonts w:ascii="Times" w:hAnsi="Times" w:cs="Times"/>
          <w:sz w:val="24"/>
          <w:sz-cs w:val="24"/>
        </w:rPr>
        <w:t xml:space="preserve"> - PM3</w:t>
      </w:r>
    </w:p>
    <w:p>
      <w:pPr>
        <w:spacing w:before="100" w:after="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40"/>
      </w:pPr>
      <w:r>
        <w:rPr>
          <w:rFonts w:ascii="Times" w:hAnsi="Times" w:cs="Times"/>
          <w:sz w:val="22"/>
          <w:sz-cs w:val="22"/>
          <w:b/>
          <w:color w:val="1F4E79"/>
        </w:rPr>
        <w:t xml:space="preserve">IDIOMAS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40"/>
      </w:pPr>
      <w:r>
        <w:rPr>
          <w:rFonts w:ascii="Times" w:hAnsi="Times" w:cs="Times"/>
          <w:sz w:val="20"/>
          <w:sz-cs w:val="20"/>
          <w:b/>
          <w:color w:val="1F4E79"/>
        </w:rPr>
        <w:t xml:space="preserve">Inglês: </w:t>
      </w:r>
      <w:r>
        <w:rPr>
          <w:rFonts w:ascii="Times" w:hAnsi="Times" w:cs="Times"/>
          <w:sz w:val="20"/>
          <w:sz-cs w:val="20"/>
          <w:color w:val="1A1A1A"/>
        </w:rPr>
        <w:t xml:space="preserve">Avançado  </w:t>
      </w:r>
      <w:r>
        <w:rPr>
          <w:rFonts w:ascii="Times" w:hAnsi="Times" w:cs="Times"/>
          <w:sz w:val="20"/>
          <w:sz-cs w:val="20"/>
          <w:color w:val="555555"/>
        </w:rPr>
        <w:t xml:space="preserve">   |   </w:t>
      </w:r>
      <w:r>
        <w:rPr>
          <w:rFonts w:ascii="Times" w:hAnsi="Times" w:cs="Times"/>
          <w:sz w:val="20"/>
          <w:sz-cs w:val="20"/>
          <w:b/>
          <w:color w:val="1F4E79"/>
        </w:rPr>
        <w:t xml:space="preserve">  Espanhol: </w:t>
      </w:r>
      <w:r>
        <w:rPr>
          <w:rFonts w:ascii="Times" w:hAnsi="Times" w:cs="Times"/>
          <w:sz w:val="20"/>
          <w:sz-cs w:val="20"/>
          <w:color w:val="1A1A1A"/>
        </w:rPr>
        <w:t xml:space="preserve">Básico</w:t>
      </w: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900" w:right="1080" w:bottom="90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CocoaOOXMLWriter/2487.5</generator>
</meta>
</file>