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6</w:t>
      </w:r>
      <w:r>
        <w:t xml:space="preserve"> </w:t>
      </w:r>
      <w:r>
        <w:t xml:space="preserve">Project</w:t>
      </w:r>
      <w:r>
        <w:t xml:space="preserve"> </w:t>
      </w:r>
      <w:r>
        <w:t xml:space="preserve">-</w:t>
      </w:r>
      <w:r>
        <w:t xml:space="preserve"> </w:t>
      </w:r>
      <w:r>
        <w:t xml:space="preserve">Statistical</w:t>
      </w:r>
      <w:r>
        <w:t xml:space="preserve"> </w:t>
      </w:r>
      <w:r>
        <w:t xml:space="preserve">Inference</w:t>
      </w:r>
      <w:r>
        <w:t xml:space="preserve"> </w:t>
      </w:r>
      <w:r>
        <w:t xml:space="preserve">-</w:t>
      </w:r>
      <w:r>
        <w:t xml:space="preserve"> </w:t>
      </w:r>
      <w:r>
        <w:t xml:space="preserve">Part</w:t>
      </w:r>
      <w:r>
        <w:t xml:space="preserve"> </w:t>
      </w:r>
      <w:r>
        <w:t xml:space="preserve">2</w:t>
      </w:r>
    </w:p>
    <w:p>
      <w:pPr>
        <w:pStyle w:val="Author"/>
      </w:pPr>
      <w:r>
        <w:t xml:space="preserve">majusus</w:t>
      </w:r>
    </w:p>
    <w:p>
      <w:pPr>
        <w:pStyle w:val="Date"/>
      </w:pPr>
      <w:r>
        <w:t xml:space="preserve">April</w:t>
      </w:r>
      <w:r>
        <w:t xml:space="preserve"> </w:t>
      </w:r>
      <w:r>
        <w:t xml:space="preserve">7,</w:t>
      </w:r>
      <w:r>
        <w:t xml:space="preserve"> </w:t>
      </w:r>
      <w:r>
        <w:t xml:space="preserve">2019</w:t>
      </w:r>
    </w:p>
    <w:p>
      <w:pPr>
        <w:pStyle w:val="Heading1"/>
      </w:pPr>
      <w:bookmarkStart w:id="21" w:name="git-repository"/>
      <w:bookmarkEnd w:id="21"/>
      <w:r>
        <w:t xml:space="preserve">Git repository</w:t>
      </w:r>
    </w:p>
    <w:p>
      <w:pPr>
        <w:pStyle w:val="FirstParagraph"/>
      </w:pPr>
      <w:r>
        <w:rPr>
          <w:b/>
        </w:rPr>
        <w:t xml:space="preserve">URL</w:t>
      </w:r>
      <w:r>
        <w:t xml:space="preserve"> </w:t>
      </w:r>
      <w:r>
        <w:t xml:space="preserve">:</w:t>
      </w:r>
      <w:r>
        <w:t xml:space="preserve"> </w:t>
      </w:r>
      <w:hyperlink r:id="rId22">
        <w:r>
          <w:rPr>
            <w:rStyle w:val="Hyperlink"/>
          </w:rPr>
          <w:t xml:space="preserve">https://github.com/majusus/datasciencecoursera/tree/master/Course6Assignment1</w:t>
        </w:r>
      </w:hyperlink>
    </w:p>
    <w:p>
      <w:pPr>
        <w:pStyle w:val="Heading1"/>
      </w:pPr>
      <w:bookmarkStart w:id="23" w:name="synopsis"/>
      <w:bookmarkEnd w:id="23"/>
      <w:r>
        <w:t xml:space="preserve">Synopsis</w:t>
      </w:r>
    </w:p>
    <w:p>
      <w:pPr>
        <w:pStyle w:val="FirstParagraph"/>
      </w:pPr>
      <w:r>
        <w:t xml:space="preserve">This is a project for the Coursera Statistical Inference Class. The project consists of two parts:</w:t>
      </w:r>
    </w:p>
    <w:p>
      <w:pPr>
        <w:pStyle w:val="SourceCode"/>
      </w:pPr>
      <w:r>
        <w:rPr>
          <w:rStyle w:val="VerbatimChar"/>
        </w:rPr>
        <w:t xml:space="preserve">1.Simulation Exercise to explore inference</w:t>
      </w:r>
      <w:r>
        <w:br w:type="textWrapping"/>
      </w:r>
      <w:r>
        <w:rPr>
          <w:rStyle w:val="VerbatimChar"/>
        </w:rPr>
        <w:t xml:space="preserve">2.Basic inferential analysis using the ToothGrowth data in the R datasets package </w:t>
      </w:r>
    </w:p>
    <w:p>
      <w:pPr>
        <w:pStyle w:val="Heading1"/>
      </w:pPr>
      <w:bookmarkStart w:id="24" w:name="part-2---basic-inferential-data-analysis"/>
      <w:bookmarkEnd w:id="24"/>
      <w:r>
        <w:t xml:space="preserve">Part 2 - Basic Inferential Data Analysis</w:t>
      </w:r>
    </w:p>
    <w:p>
      <w:pPr>
        <w:pStyle w:val="Heading2"/>
      </w:pPr>
      <w:bookmarkStart w:id="25" w:name="instructions"/>
      <w:bookmarkEnd w:id="25"/>
      <w:r>
        <w:t xml:space="preserve">Instructions</w:t>
      </w:r>
    </w:p>
    <w:p>
      <w:pPr>
        <w:numPr>
          <w:numId w:val="1001"/>
          <w:ilvl w:val="0"/>
        </w:numPr>
      </w:pPr>
      <w:r>
        <w:t xml:space="preserve">Load the ToothGrowth data and perform some basic exploratory data analyses</w:t>
      </w:r>
    </w:p>
    <w:p>
      <w:pPr>
        <w:numPr>
          <w:numId w:val="1001"/>
          <w:ilvl w:val="0"/>
        </w:numPr>
      </w:pPr>
      <w:r>
        <w:t xml:space="preserve">Provide a basic summary of the data.</w:t>
      </w:r>
    </w:p>
    <w:p>
      <w:pPr>
        <w:numPr>
          <w:numId w:val="1001"/>
          <w:ilvl w:val="0"/>
        </w:numPr>
      </w:pPr>
      <w:r>
        <w:t xml:space="preserve">Use confidence intervals and/or hypothesis tests to compare tooth growth by supp and dose. (Only use the techniques from class, even if there’s other approaches worth considering)</w:t>
      </w:r>
    </w:p>
    <w:p>
      <w:pPr>
        <w:numPr>
          <w:numId w:val="1001"/>
          <w:ilvl w:val="0"/>
        </w:numPr>
      </w:pPr>
      <w:r>
        <w:t xml:space="preserve">State your conclusions and the assumptions needed for your conclusions.</w:t>
      </w:r>
    </w:p>
    <w:p>
      <w:r>
        <w:pict>
          <v:rect style="width:0;height:1.5pt" o:hralign="center" o:hrstd="t" o:hr="t"/>
        </w:pict>
      </w:r>
    </w:p>
    <w:p>
      <w:pPr>
        <w:pStyle w:val="Heading3"/>
      </w:pPr>
      <w:bookmarkStart w:id="26" w:name="exploratory-data-analysis"/>
      <w:bookmarkEnd w:id="26"/>
      <w:r>
        <w:t xml:space="preserve">Exploratory data analysis</w:t>
      </w:r>
    </w:p>
    <w:p>
      <w:pPr>
        <w:pStyle w:val="FirstParagraph"/>
      </w:pPr>
      <w:r>
        <w:t xml:space="preserve">First, we load the required packages and the dataset</w:t>
      </w:r>
    </w:p>
    <w:p>
      <w:pPr>
        <w:pStyle w:val="SourceCode"/>
      </w:pPr>
      <w:r>
        <w:rPr>
          <w:rStyle w:val="CommentTok"/>
        </w:rPr>
        <w:t xml:space="preserve">#Load required packages</w:t>
      </w:r>
      <w:r>
        <w:br w:type="textWrapping"/>
      </w:r>
      <w:r>
        <w:rPr>
          <w:rStyle w:val="KeywordTok"/>
        </w:rPr>
        <w:t xml:space="preserve">library</w:t>
      </w:r>
      <w:r>
        <w:rPr>
          <w:rStyle w:val="NormalTok"/>
        </w:rPr>
        <w:t xml:space="preserve">(dplyr,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(ggthemes)</w:t>
      </w:r>
      <w:r>
        <w:br w:type="textWrapping"/>
      </w:r>
      <w:r>
        <w:rPr>
          <w:rStyle w:val="CommentTok"/>
        </w:rPr>
        <w:t xml:space="preserve">#Load data and convert to tbl format</w:t>
      </w:r>
      <w:r>
        <w:br w:type="textWrapping"/>
      </w:r>
      <w:r>
        <w:rPr>
          <w:rStyle w:val="NormalTok"/>
        </w:rPr>
        <w:t xml:space="preserve">ToothGrowth &lt;-</w:t>
      </w:r>
      <w:r>
        <w:rPr>
          <w:rStyle w:val="StringTok"/>
        </w:rPr>
        <w:t xml:space="preserve"> </w:t>
      </w:r>
      <w:r>
        <w:rPr>
          <w:rStyle w:val="KeywordTok"/>
        </w:rPr>
        <w:t xml:space="preserve">tbl_df</w:t>
      </w:r>
      <w:r>
        <w:rPr>
          <w:rStyle w:val="NormalTok"/>
        </w:rPr>
        <w:t xml:space="preserve">(ToothGrowth)</w:t>
      </w:r>
    </w:p>
    <w:p>
      <w:pPr>
        <w:pStyle w:val="FirstParagraph"/>
      </w:pPr>
      <w:r>
        <w:t xml:space="preserve">We take a look at the structure of our dataset and summarize the variables it contains</w:t>
      </w:r>
    </w:p>
    <w:p>
      <w:pPr>
        <w:pStyle w:val="SourceCode"/>
      </w:pPr>
      <w:r>
        <w:rPr>
          <w:rStyle w:val="CommentTok"/>
        </w:rPr>
        <w:t xml:space="preserve">#Structure of the dataframe</w:t>
      </w:r>
      <w:r>
        <w:br w:type="textWrapping"/>
      </w:r>
      <w:r>
        <w:rPr>
          <w:rStyle w:val="NormalTok"/>
        </w:rPr>
        <w:t xml:space="preserve">ToothGrowth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CommentTok"/>
        </w:rPr>
        <w:t xml:space="preserve">#Summary</w:t>
      </w:r>
      <w:r>
        <w:br w:type="textWrapping"/>
      </w:r>
      <w:r>
        <w:rPr>
          <w:rStyle w:val="NormalTok"/>
        </w:rPr>
        <w:t xml:space="preserve">ToothGrowth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So we have a dataset of 60 observations of 3 variables:</w:t>
      </w:r>
    </w:p>
    <w:p>
      <w:pPr>
        <w:pStyle w:val="Compact"/>
        <w:numPr>
          <w:numId w:val="1002"/>
          <w:ilvl w:val="0"/>
        </w:numPr>
      </w:pPr>
      <w:r>
        <w:rPr>
          <w:b/>
        </w:rPr>
        <w:t xml:space="preserve">len</w:t>
      </w:r>
      <w:r>
        <w:t xml:space="preserve">: tooth length, numeric variable</w:t>
      </w:r>
    </w:p>
    <w:p>
      <w:pPr>
        <w:pStyle w:val="Compact"/>
        <w:numPr>
          <w:numId w:val="1002"/>
          <w:ilvl w:val="0"/>
        </w:numPr>
      </w:pPr>
      <w:r>
        <w:rPr>
          <w:b/>
        </w:rPr>
        <w:t xml:space="preserve">supp</w:t>
      </w:r>
      <w:r>
        <w:t xml:space="preserve">: supplement type (VC:vitamin c or OJ:orange juice), factor variable</w:t>
      </w:r>
    </w:p>
    <w:p>
      <w:pPr>
        <w:pStyle w:val="Compact"/>
        <w:numPr>
          <w:numId w:val="1002"/>
          <w:ilvl w:val="0"/>
        </w:numPr>
      </w:pPr>
      <w:r>
        <w:rPr>
          <w:b/>
        </w:rPr>
        <w:t xml:space="preserve">dose</w:t>
      </w:r>
      <w:r>
        <w:t xml:space="preserve">: dose(in milligrams), numeric variable</w:t>
      </w:r>
    </w:p>
    <w:p>
      <w:pPr>
        <w:pStyle w:val="SourceCode"/>
      </w:pPr>
      <w:r>
        <w:rPr>
          <w:rStyle w:val="CommentTok"/>
        </w:rPr>
        <w:t xml:space="preserve">#Unique values in the dose vector</w:t>
      </w:r>
      <w:r>
        <w:br w:type="textWrapping"/>
      </w:r>
      <w:r>
        <w:rPr>
          <w:rStyle w:val="NormalTok"/>
        </w:rPr>
        <w:t xml:space="preserve">ToothGrowth </w:t>
      </w:r>
      <w:r>
        <w:rPr>
          <w:rStyle w:val="OperatorTok"/>
        </w:rPr>
        <w:t xml:space="preserve">%&gt;%</w:t>
      </w:r>
      <w:r>
        <w:rPr>
          <w:rStyle w:val="StringTok"/>
        </w:rPr>
        <w:t xml:space="preserve"> </w:t>
      </w:r>
      <w:r>
        <w:rPr>
          <w:rStyle w:val="KeywordTok"/>
        </w:rPr>
        <w:t xml:space="preserve">select</w:t>
      </w:r>
      <w:r>
        <w:rPr>
          <w:rStyle w:val="NormalTok"/>
        </w:rPr>
        <w:t xml:space="preserve">(dose) </w:t>
      </w:r>
      <w:r>
        <w:rPr>
          <w:rStyle w:val="OperatorTok"/>
        </w:rPr>
        <w:t xml:space="preserve">%&gt;%</w:t>
      </w:r>
      <w:r>
        <w:rPr>
          <w:rStyle w:val="StringTok"/>
        </w:rPr>
        <w:t xml:space="preserve"> </w:t>
      </w:r>
      <w:r>
        <w:rPr>
          <w:rStyle w:val="KeywordTok"/>
        </w:rPr>
        <w:t xml:space="preserve">unique</w:t>
      </w:r>
      <w:r>
        <w:rPr>
          <w:rStyle w:val="NormalTok"/>
        </w:rPr>
        <w:t xml:space="preserve">()</w:t>
      </w:r>
    </w:p>
    <w:p>
      <w:pPr>
        <w:pStyle w:val="SourceCode"/>
      </w:pPr>
      <w:r>
        <w:rPr>
          <w:rStyle w:val="VerbatimChar"/>
        </w:rPr>
        <w:t xml:space="preserve">## # A tibble: 3 x 1</w:t>
      </w:r>
      <w:r>
        <w:br w:type="textWrapping"/>
      </w:r>
      <w:r>
        <w:rPr>
          <w:rStyle w:val="VerbatimChar"/>
        </w:rPr>
        <w:t xml:space="preserve">##    dose</w:t>
      </w:r>
      <w:r>
        <w:br w:type="textWrapping"/>
      </w:r>
      <w:r>
        <w:rPr>
          <w:rStyle w:val="VerbatimChar"/>
        </w:rPr>
        <w:t xml:space="preserve">##   &lt;dbl&gt;</w:t>
      </w:r>
      <w:r>
        <w:br w:type="textWrapping"/>
      </w:r>
      <w:r>
        <w:rPr>
          <w:rStyle w:val="VerbatimChar"/>
        </w:rPr>
        <w:t xml:space="preserve">## 1   0.5</w:t>
      </w:r>
      <w:r>
        <w:br w:type="textWrapping"/>
      </w:r>
      <w:r>
        <w:rPr>
          <w:rStyle w:val="VerbatimChar"/>
        </w:rPr>
        <w:t xml:space="preserve">## 2   1  </w:t>
      </w:r>
      <w:r>
        <w:br w:type="textWrapping"/>
      </w:r>
      <w:r>
        <w:rPr>
          <w:rStyle w:val="VerbatimChar"/>
        </w:rPr>
        <w:t xml:space="preserve">## 3   2</w:t>
      </w:r>
    </w:p>
    <w:p>
      <w:pPr>
        <w:pStyle w:val="FirstParagraph"/>
      </w:pPr>
      <w:r>
        <w:t xml:space="preserve">The numeric variable</w:t>
      </w:r>
      <w:r>
        <w:t xml:space="preserve"> </w:t>
      </w:r>
      <w:r>
        <w:rPr>
          <w:i/>
        </w:rPr>
        <w:t xml:space="preserve">dose</w:t>
      </w:r>
      <w:r>
        <w:t xml:space="preserve"> </w:t>
      </w:r>
      <w:r>
        <w:t xml:space="preserve">contains only 3 unique values:</w:t>
      </w:r>
      <w:r>
        <w:t xml:space="preserve"> </w:t>
      </w:r>
      <w:r>
        <w:rPr>
          <w:b/>
        </w:rPr>
        <w:t xml:space="preserve">0.5</w:t>
      </w:r>
      <w:r>
        <w:t xml:space="preserve">,</w:t>
      </w:r>
      <w:r>
        <w:t xml:space="preserve"> </w:t>
      </w:r>
      <w:r>
        <w:rPr>
          <w:b/>
        </w:rPr>
        <w:t xml:space="preserve">1</w:t>
      </w:r>
      <w:r>
        <w:t xml:space="preserve">,</w:t>
      </w:r>
      <w:r>
        <w:t xml:space="preserve"> </w:t>
      </w:r>
      <w:r>
        <w:rPr>
          <w:b/>
        </w:rPr>
        <w:t xml:space="preserve">2</w:t>
      </w:r>
      <w:r>
        <w:t xml:space="preserve">. We can conveniently convert it to a factor variable with three levels</w:t>
      </w:r>
    </w:p>
    <w:p>
      <w:pPr>
        <w:pStyle w:val="SourceCode"/>
      </w:pPr>
      <w:r>
        <w:rPr>
          <w:rStyle w:val="CommentTok"/>
        </w:rPr>
        <w:t xml:space="preserve">#Convert to factor</w:t>
      </w:r>
      <w:r>
        <w:br w:type="textWrapping"/>
      </w:r>
      <w:r>
        <w:rPr>
          <w:rStyle w:val="NormalTok"/>
        </w:rPr>
        <w:t xml:space="preserve">ToothGrowth &lt;-</w:t>
      </w:r>
      <w:r>
        <w:rPr>
          <w:rStyle w:val="StringTok"/>
        </w:rPr>
        <w:t xml:space="preserve"> </w:t>
      </w:r>
      <w:r>
        <w:rPr>
          <w:rStyle w:val="NormalTok"/>
        </w:rPr>
        <w:t xml:space="preserve">ToothGrowth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dose =</w:t>
      </w:r>
      <w:r>
        <w:rPr>
          <w:rStyle w:val="NormalTok"/>
        </w:rPr>
        <w:t xml:space="preserve"> </w:t>
      </w:r>
      <w:r>
        <w:rPr>
          <w:rStyle w:val="KeywordTok"/>
        </w:rPr>
        <w:t xml:space="preserve">as.factor</w:t>
      </w:r>
      <w:r>
        <w:rPr>
          <w:rStyle w:val="NormalTok"/>
        </w:rPr>
        <w:t xml:space="preserve">(dose))</w:t>
      </w:r>
    </w:p>
    <w:p>
      <w:pPr>
        <w:pStyle w:val="Heading3"/>
      </w:pPr>
      <w:bookmarkStart w:id="27" w:name="plots"/>
      <w:bookmarkEnd w:id="27"/>
      <w:r>
        <w:t xml:space="preserve">Plots</w:t>
      </w:r>
    </w:p>
    <w:p>
      <w:pPr>
        <w:pStyle w:val="SourceCode"/>
      </w:pPr>
      <w:r>
        <w:rPr>
          <w:rStyle w:val="NormalTok"/>
        </w:rPr>
        <w:t xml:space="preserve">ToothGrowth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 </w:t>
      </w:r>
      <w:r>
        <w:rPr>
          <w:rStyle w:val="DataTypeTok"/>
        </w:rPr>
        <w:t xml:space="preserve">fill =</w:t>
      </w:r>
      <w:r>
        <w:rPr>
          <w:rStyle w:val="NormalTok"/>
        </w:rPr>
        <w:t xml:space="preserve"> supp)) </w:t>
      </w:r>
      <w:r>
        <w:rPr>
          <w:rStyle w:val="OperatorTok"/>
        </w:rPr>
        <w:t xml:space="preserve">+</w:t>
      </w:r>
      <w:r>
        <w:br w:type="textWrapping"/>
      </w:r>
      <w:r>
        <w:rPr>
          <w:rStyle w:val="KeywordTok"/>
        </w:rPr>
        <w:t xml:space="preserve">geom_boxplot</w:t>
      </w:r>
      <w:r>
        <w:rPr>
          <w:rStyle w:val="NormalTok"/>
        </w:rPr>
        <w:t xml:space="preserve">() </w:t>
      </w:r>
      <w:r>
        <w:rPr>
          <w:rStyle w:val="OperatorTok"/>
        </w:rPr>
        <w:t xml:space="preserve">+</w:t>
      </w:r>
      <w:r>
        <w:br w:type="textWrapping"/>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supp) </w:t>
      </w:r>
      <w:r>
        <w:rPr>
          <w:rStyle w:val="OperatorTok"/>
        </w:rPr>
        <w:t xml:space="preserve">+</w:t>
      </w:r>
      <w:r>
        <w:br w:type="textWrapping"/>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"Greens"</w:t>
      </w:r>
      <w:r>
        <w:rPr>
          <w:rStyle w:val="NormalTok"/>
        </w:rPr>
        <w:t xml:space="preserve">) </w:t>
      </w:r>
      <w:r>
        <w:rPr>
          <w:rStyle w:val="OperatorTok"/>
        </w:rPr>
        <w:t xml:space="preserve">+</w:t>
      </w:r>
      <w:r>
        <w:br w:type="textWrapping"/>
      </w:r>
      <w:r>
        <w:rPr>
          <w:rStyle w:val="KeywordTok"/>
        </w:rPr>
        <w:t xml:space="preserve">theme_bw</w:t>
      </w:r>
      <w:r>
        <w:rPr>
          <w:rStyle w:val="NormalTok"/>
        </w:rPr>
        <w:t xml:space="preserve">() </w:t>
      </w:r>
      <w:r>
        <w:rPr>
          <w:rStyle w:val="OperatorTok"/>
        </w:rPr>
        <w:t xml:space="preserve">+</w:t>
      </w:r>
      <w:r>
        <w:br w:type="textWrapping"/>
      </w:r>
      <w:r>
        <w:rPr>
          <w:rStyle w:val="KeywordTok"/>
        </w:rPr>
        <w:t xml:space="preserve">ggtitle</w:t>
      </w:r>
      <w:r>
        <w:rPr>
          <w:rStyle w:val="NormalTok"/>
        </w:rPr>
        <w:t xml:space="preserve">(</w:t>
      </w:r>
      <w:r>
        <w:rPr>
          <w:rStyle w:val="StringTok"/>
        </w:rPr>
        <w:t xml:space="preserve">"Teeth Length vs Dose level </w:t>
      </w:r>
      <w:r>
        <w:rPr>
          <w:rStyle w:val="CharTok"/>
        </w:rPr>
        <w:t xml:space="preserve">\n</w:t>
      </w:r>
      <w:r>
        <w:rPr>
          <w:rStyle w:val="StringTok"/>
        </w:rPr>
        <w:t xml:space="preserve">by Supplement type"</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x=</w:t>
      </w:r>
      <w:r>
        <w:rPr>
          <w:rStyle w:val="StringTok"/>
        </w:rPr>
        <w:t xml:space="preserve">"dose(mg)"</w:t>
      </w:r>
      <w:r>
        <w:rPr>
          <w:rStyle w:val="NormalTok"/>
        </w:rPr>
        <w:t xml:space="preserve">, </w:t>
      </w:r>
      <w:r>
        <w:rPr>
          <w:rStyle w:val="DataTypeTok"/>
        </w:rPr>
        <w:t xml:space="preserve">y=</w:t>
      </w:r>
      <w:r>
        <w:rPr>
          <w:rStyle w:val="NormalTok"/>
        </w:rPr>
        <w:t xml:space="preserve"> </w:t>
      </w:r>
      <w:r>
        <w:rPr>
          <w:rStyle w:val="StringTok"/>
        </w:rPr>
        <w:t xml:space="preserve">"teeth length "</w:t>
      </w:r>
      <w:r>
        <w:rPr>
          <w:rStyle w:val="NormalTok"/>
        </w:rPr>
        <w:t xml:space="preserve">) </w:t>
      </w:r>
      <w:r>
        <w:rPr>
          <w:rStyle w:val="Operator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"Supplement type"</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Course6AssignmentPart2_files/figure-docx/unnamed-chunk-5-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This multipanel plot emphasizes the relationship between teeth length and dose level for each supplement type. It appears to be a positive relationship for both supplement types. In other words, as the amount of supplement increases, so does teeth length.</w:t>
      </w:r>
    </w:p>
    <w:p>
      <w:pPr>
        <w:pStyle w:val="SourceCode"/>
      </w:pPr>
      <w:r>
        <w:rPr>
          <w:rStyle w:val="NormalTok"/>
        </w:rPr>
        <w:t xml:space="preserve">ToothGrowth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supp, </w:t>
      </w:r>
      <w:r>
        <w:rPr>
          <w:rStyle w:val="DataTypeTok"/>
        </w:rPr>
        <w:t xml:space="preserve">y =</w:t>
      </w:r>
      <w:r>
        <w:rPr>
          <w:rStyle w:val="NormalTok"/>
        </w:rPr>
        <w:t xml:space="preserve"> len)) </w:t>
      </w:r>
      <w:r>
        <w:rPr>
          <w:rStyle w:val="OperatorTok"/>
        </w:rPr>
        <w:t xml:space="preserve">+</w:t>
      </w:r>
      <w:r>
        <w:br w:type="textWrapping"/>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supp)) </w:t>
      </w:r>
      <w:r>
        <w:rPr>
          <w:rStyle w:val="OperatorTok"/>
        </w:rPr>
        <w:t xml:space="preserve">+</w:t>
      </w:r>
      <w:r>
        <w:br w:type="textWrapping"/>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dose) </w:t>
      </w:r>
      <w:r>
        <w:rPr>
          <w:rStyle w:val="OperatorTok"/>
        </w:rPr>
        <w:t xml:space="preserve">+</w:t>
      </w:r>
      <w:r>
        <w:br w:type="textWrapping"/>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"Greens"</w:t>
      </w:r>
      <w:r>
        <w:rPr>
          <w:rStyle w:val="NormalTok"/>
        </w:rPr>
        <w:t xml:space="preserve">) </w:t>
      </w:r>
      <w:r>
        <w:rPr>
          <w:rStyle w:val="OperatorTok"/>
        </w:rPr>
        <w:t xml:space="preserve">+</w:t>
      </w:r>
      <w:r>
        <w:br w:type="textWrapping"/>
      </w:r>
      <w:r>
        <w:rPr>
          <w:rStyle w:val="KeywordTok"/>
        </w:rPr>
        <w:t xml:space="preserve">theme_bw</w:t>
      </w:r>
      <w:r>
        <w:rPr>
          <w:rStyle w:val="NormalTok"/>
        </w:rPr>
        <w:t xml:space="preserve">() </w:t>
      </w:r>
      <w:r>
        <w:rPr>
          <w:rStyle w:val="OperatorTok"/>
        </w:rPr>
        <w:t xml:space="preserve">+</w:t>
      </w:r>
      <w:r>
        <w:br w:type="textWrapping"/>
      </w:r>
      <w:r>
        <w:rPr>
          <w:rStyle w:val="KeywordTok"/>
        </w:rPr>
        <w:t xml:space="preserve">ggtitle</w:t>
      </w:r>
      <w:r>
        <w:rPr>
          <w:rStyle w:val="NormalTok"/>
        </w:rPr>
        <w:t xml:space="preserve">(</w:t>
      </w:r>
      <w:r>
        <w:rPr>
          <w:rStyle w:val="StringTok"/>
        </w:rPr>
        <w:t xml:space="preserve">"Teeth Length vs Supplement type </w:t>
      </w:r>
      <w:r>
        <w:rPr>
          <w:rStyle w:val="CharTok"/>
        </w:rPr>
        <w:t xml:space="preserve">\n</w:t>
      </w:r>
      <w:r>
        <w:rPr>
          <w:rStyle w:val="StringTok"/>
        </w:rPr>
        <w:t xml:space="preserve">by Dose level "</w:t>
      </w:r>
      <w:r>
        <w:rPr>
          <w:rStyle w:val="NormalTok"/>
        </w:rPr>
        <w:t xml:space="preserve">) </w:t>
      </w:r>
      <w:r>
        <w:rPr>
          <w:rStyle w:val="OperatorTok"/>
        </w:rPr>
        <w:t xml:space="preserve">+</w:t>
      </w:r>
      <w:r>
        <w:br w:type="textWrapping"/>
      </w:r>
      <w:r>
        <w:rPr>
          <w:rStyle w:val="KeywordTok"/>
        </w:rPr>
        <w:t xml:space="preserve">labs</w:t>
      </w:r>
      <w:r>
        <w:rPr>
          <w:rStyle w:val="NormalTok"/>
        </w:rPr>
        <w:t xml:space="preserve">(</w:t>
      </w:r>
      <w:r>
        <w:rPr>
          <w:rStyle w:val="DataTypeTok"/>
        </w:rPr>
        <w:t xml:space="preserve">x=</w:t>
      </w:r>
      <w:r>
        <w:rPr>
          <w:rStyle w:val="StringTok"/>
        </w:rPr>
        <w:t xml:space="preserve">"supplement type"</w:t>
      </w:r>
      <w:r>
        <w:rPr>
          <w:rStyle w:val="NormalTok"/>
        </w:rPr>
        <w:t xml:space="preserve">, </w:t>
      </w:r>
      <w:r>
        <w:rPr>
          <w:rStyle w:val="DataTypeTok"/>
        </w:rPr>
        <w:t xml:space="preserve">y=</w:t>
      </w:r>
      <w:r>
        <w:rPr>
          <w:rStyle w:val="NormalTok"/>
        </w:rPr>
        <w:t xml:space="preserve"> </w:t>
      </w:r>
      <w:r>
        <w:rPr>
          <w:rStyle w:val="StringTok"/>
        </w:rPr>
        <w:t xml:space="preserve">"teeth length "</w:t>
      </w:r>
      <w:r>
        <w:rPr>
          <w:rStyle w:val="NormalTok"/>
        </w:rPr>
        <w:t xml:space="preserve">) </w:t>
      </w:r>
      <w:r>
        <w:rPr>
          <w:rStyle w:val="OperatorTok"/>
        </w:rPr>
        <w:t xml:space="preserve">+</w:t>
      </w:r>
      <w:r>
        <w:br w:type="textWrapping"/>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"Supplement type"</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Course6AssignmentPart2_files/figure-docx/unnamed-chunk-6-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This second plot shows the relationship between supplement type and teeth length emphasizing direct comparison between supplement types. Here the relationship is much less clear. Orange juice OJ appears to be more effective at dosage levels</w:t>
      </w:r>
      <w:r>
        <w:t xml:space="preserve"> </w:t>
      </w:r>
      <w:r>
        <w:rPr>
          <w:b/>
        </w:rPr>
        <w:t xml:space="preserve">0.5</w:t>
      </w:r>
      <w:r>
        <w:t xml:space="preserve"> </w:t>
      </w:r>
      <w:r>
        <w:t xml:space="preserve">and</w:t>
      </w:r>
      <w:r>
        <w:t xml:space="preserve"> </w:t>
      </w:r>
      <w:r>
        <w:rPr>
          <w:b/>
        </w:rPr>
        <w:t xml:space="preserve">1</w:t>
      </w:r>
      <w:r>
        <w:t xml:space="preserve">. On the other hand, at dosage level 2 there doesn’t appear to be any significative difference.</w:t>
      </w:r>
    </w:p>
    <w:p>
      <w:pPr>
        <w:pStyle w:val="SourceCode"/>
      </w:pPr>
      <w:r>
        <w:rPr>
          <w:rStyle w:val="NormalTok"/>
        </w:rPr>
        <w:t xml:space="preserve">ToothGrowth  </w:t>
      </w:r>
      <w:r>
        <w:rPr>
          <w:rStyle w:val="OperatorTok"/>
        </w:rPr>
        <w:t xml:space="preserve">%&gt;%</w:t>
      </w:r>
      <w:r>
        <w:rPr>
          <w:rStyle w:val="StringTok"/>
        </w:rPr>
        <w:t xml:space="preserve"> </w:t>
      </w:r>
      <w:r>
        <w:rPr>
          <w:rStyle w:val="KeywordTok"/>
        </w:rPr>
        <w:t xml:space="preserve">filter</w:t>
      </w:r>
      <w:r>
        <w:rPr>
          <w:rStyle w:val="NormalTok"/>
        </w:rPr>
        <w:t xml:space="preserve">(dose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(supp)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avg.length =</w:t>
      </w:r>
      <w:r>
        <w:rPr>
          <w:rStyle w:val="NormalTok"/>
        </w:rPr>
        <w:t xml:space="preserve"> </w:t>
      </w:r>
      <w:r>
        <w:rPr>
          <w:rStyle w:val="KeywordTok"/>
        </w:rPr>
        <w:t xml:space="preserve">mean</w:t>
      </w:r>
      <w:r>
        <w:rPr>
          <w:rStyle w:val="NormalTok"/>
        </w:rPr>
        <w:t xml:space="preserve">(len))</w:t>
      </w:r>
    </w:p>
    <w:p>
      <w:pPr>
        <w:pStyle w:val="SourceCode"/>
      </w:pPr>
      <w:r>
        <w:rPr>
          <w:rStyle w:val="VerbatimChar"/>
        </w:rPr>
        <w:t xml:space="preserve">## # A tibble: 2 x 2</w:t>
      </w:r>
      <w:r>
        <w:br w:type="textWrapping"/>
      </w:r>
      <w:r>
        <w:rPr>
          <w:rStyle w:val="VerbatimChar"/>
        </w:rPr>
        <w:t xml:space="preserve">##   supp  avg.length</w:t>
      </w:r>
      <w:r>
        <w:br w:type="textWrapping"/>
      </w:r>
      <w:r>
        <w:rPr>
          <w:rStyle w:val="VerbatimChar"/>
        </w:rPr>
        <w:t xml:space="preserve">##   &lt;fct&gt;      &lt;dbl&gt;</w:t>
      </w:r>
      <w:r>
        <w:br w:type="textWrapping"/>
      </w:r>
      <w:r>
        <w:rPr>
          <w:rStyle w:val="VerbatimChar"/>
        </w:rPr>
        <w:t xml:space="preserve">## 1 OJ          26.1</w:t>
      </w:r>
      <w:r>
        <w:br w:type="textWrapping"/>
      </w:r>
      <w:r>
        <w:rPr>
          <w:rStyle w:val="VerbatimChar"/>
        </w:rPr>
        <w:t xml:space="preserve">## 2 VC          26.1</w:t>
      </w:r>
    </w:p>
    <w:p>
      <w:pPr>
        <w:pStyle w:val="FirstParagraph"/>
      </w:pPr>
      <w:r>
        <w:t xml:space="preserve">Actually, as we can see, at dosage level 2, VC appears to be slightly more effective than OJ, with an average teeth length of</w:t>
      </w:r>
      <w:r>
        <w:t xml:space="preserve"> </w:t>
      </w:r>
      <w:r>
        <w:rPr>
          <w:b/>
        </w:rPr>
        <w:t xml:space="preserve">26.14</w:t>
      </w:r>
      <w:r>
        <w:t xml:space="preserve"> </w:t>
      </w:r>
      <w:r>
        <w:t xml:space="preserve">vs</w:t>
      </w:r>
      <w:r>
        <w:t xml:space="preserve"> </w:t>
      </w:r>
      <w:r>
        <w:rPr>
          <w:b/>
        </w:rPr>
        <w:t xml:space="preserve">26.06</w:t>
      </w:r>
    </w:p>
    <w:p>
      <w:pPr>
        <w:pStyle w:val="Heading3"/>
      </w:pPr>
      <w:bookmarkStart w:id="30" w:name="hypothesis-tests"/>
      <w:bookmarkEnd w:id="30"/>
      <w:r>
        <w:t xml:space="preserve">Hypothesis Tests</w:t>
      </w:r>
    </w:p>
    <w:p>
      <w:pPr>
        <w:pStyle w:val="FirstParagraph"/>
      </w:pPr>
      <w:r>
        <w:t xml:space="preserve">Now we want to further compare teeth growth by supplement type and dose levels. This time we’ll use statistical tests, t-test. As seen before, in our dataset we have two levels for supp: OJ and VC and three levels for dose:</w:t>
      </w:r>
      <w:r>
        <w:t xml:space="preserve"> </w:t>
      </w:r>
      <w:r>
        <w:rPr>
          <w:b/>
        </w:rPr>
        <w:t xml:space="preserve">0.5</w:t>
      </w:r>
      <w:r>
        <w:t xml:space="preserve">,</w:t>
      </w:r>
      <w:r>
        <w:t xml:space="preserve"> </w:t>
      </w:r>
      <w:r>
        <w:rPr>
          <w:b/>
        </w:rPr>
        <w:t xml:space="preserve">1</w:t>
      </w:r>
      <w:r>
        <w:t xml:space="preserve">,</w:t>
      </w:r>
      <w:r>
        <w:t xml:space="preserve"> </w:t>
      </w:r>
      <w:r>
        <w:rPr>
          <w:b/>
        </w:rPr>
        <w:t xml:space="preserve">2</w:t>
      </w:r>
      <w:r>
        <w:t xml:space="preserve">. Thus we’ll have to run one hypothesis test for factor</w:t>
      </w:r>
      <w:r>
        <w:t xml:space="preserve"> </w:t>
      </w:r>
      <w:r>
        <w:rPr>
          <w:i/>
        </w:rPr>
        <w:t xml:space="preserve">supp</w:t>
      </w:r>
      <w:r>
        <w:t xml:space="preserve"> </w:t>
      </w:r>
      <w:r>
        <w:t xml:space="preserve">and one for each possible pair of the 3 levels in the factor</w:t>
      </w:r>
      <w:r>
        <w:t xml:space="preserve"> </w:t>
      </w:r>
      <w:r>
        <w:rPr>
          <w:i/>
        </w:rPr>
        <w:t xml:space="preserve">dose</w:t>
      </w:r>
      <w:r>
        <w:t xml:space="preserve">, that is, we will run a total of 4 tests. We start by</w:t>
      </w:r>
    </w:p>
    <w:p>
      <w:pPr>
        <w:pStyle w:val="BodyText"/>
      </w:pPr>
      <w:r>
        <w:rPr>
          <w:b/>
        </w:rPr>
        <w:t xml:space="preserve">Testing by dose levels</w:t>
      </w:r>
    </w:p>
    <w:p>
      <w:pPr>
        <w:pStyle w:val="Heading5"/>
        <w:numPr>
          <w:numId w:val="1003"/>
          <w:ilvl w:val="0"/>
        </w:numPr>
      </w:pPr>
      <w:bookmarkStart w:id="31" w:name="test-a-dose-0.5-and-dose-1"/>
      <w:bookmarkEnd w:id="31"/>
      <w:r>
        <w:t xml:space="preserve">Test A, dose =</w:t>
      </w:r>
      <w:r>
        <w:t xml:space="preserve"> </w:t>
      </w:r>
      <w:r>
        <w:rPr>
          <w:b/>
        </w:rPr>
        <w:t xml:space="preserve">0.5</w:t>
      </w:r>
      <w:r>
        <w:t xml:space="preserve"> </w:t>
      </w:r>
      <w:r>
        <w:t xml:space="preserve">and dose =</w:t>
      </w:r>
      <w:r>
        <w:t xml:space="preserve"> </w:t>
      </w:r>
      <w:r>
        <w:rPr>
          <w:b/>
        </w:rPr>
        <w:t xml:space="preserve">1</w:t>
      </w:r>
    </w:p>
    <w:p>
      <w:pPr>
        <w:pStyle w:val="SourceCode"/>
      </w:pPr>
      <w:r>
        <w:rPr>
          <w:rStyle w:val="CommentTok"/>
        </w:rPr>
        <w:t xml:space="preserve">#Exract the len and dose vectors from the df ToothGrowth</w:t>
      </w:r>
      <w:r>
        <w:br w:type="textWrapping"/>
      </w:r>
      <w:r>
        <w:rPr>
          <w:rStyle w:val="NormalTok"/>
        </w:rPr>
        <w:t xml:space="preserve">len_a &lt;-</w:t>
      </w:r>
      <w:r>
        <w:rPr>
          <w:rStyle w:val="StringTok"/>
        </w:rPr>
        <w:t xml:space="preserve"> </w:t>
      </w:r>
      <w:r>
        <w:rPr>
          <w:rStyle w:val="NormalTok"/>
        </w:rPr>
        <w:t xml:space="preserve">ToothGrowth </w:t>
      </w:r>
      <w:r>
        <w:rPr>
          <w:rStyle w:val="OperatorTok"/>
        </w:rPr>
        <w:t xml:space="preserve">%&gt;%</w:t>
      </w:r>
      <w:r>
        <w:rPr>
          <w:rStyle w:val="StringTok"/>
        </w:rPr>
        <w:t xml:space="preserve"> </w:t>
      </w:r>
      <w:r>
        <w:rPr>
          <w:rStyle w:val="KeywordTok"/>
        </w:rPr>
        <w:t xml:space="preserve">filter</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(len)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dose_a &lt;-</w:t>
      </w:r>
      <w:r>
        <w:rPr>
          <w:rStyle w:val="StringTok"/>
        </w:rPr>
        <w:t xml:space="preserve"> </w:t>
      </w:r>
      <w:r>
        <w:rPr>
          <w:rStyle w:val="NormalTok"/>
        </w:rPr>
        <w:t xml:space="preserve">ToothGrowth </w:t>
      </w:r>
      <w:r>
        <w:rPr>
          <w:rStyle w:val="OperatorTok"/>
        </w:rPr>
        <w:t xml:space="preserve">%&gt;%</w:t>
      </w:r>
      <w:r>
        <w:rPr>
          <w:rStyle w:val="StringTok"/>
        </w:rPr>
        <w:t xml:space="preserve"> </w:t>
      </w:r>
      <w:r>
        <w:rPr>
          <w:rStyle w:val="KeywordTok"/>
        </w:rPr>
        <w:t xml:space="preserve">filter</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(dose)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CommentTok"/>
        </w:rPr>
        <w:t xml:space="preserve">#Test</w:t>
      </w:r>
      <w:r>
        <w:br w:type="textWrapping"/>
      </w:r>
      <w:r>
        <w:rPr>
          <w:rStyle w:val="NormalTok"/>
        </w:rPr>
        <w:t xml:space="preserve">(Test.a &lt;-</w:t>
      </w:r>
      <w:r>
        <w:rPr>
          <w:rStyle w:val="StringTok"/>
        </w:rPr>
        <w:t xml:space="preserve"> </w:t>
      </w:r>
      <w:r>
        <w:rPr>
          <w:rStyle w:val="KeywordTok"/>
        </w:rPr>
        <w:t xml:space="preserve">t.test</w:t>
      </w:r>
      <w:r>
        <w:rPr>
          <w:rStyle w:val="NormalTok"/>
        </w:rPr>
        <w:t xml:space="preserve">(len_a</w:t>
      </w:r>
      <w:r>
        <w:rPr>
          <w:rStyle w:val="OperatorTok"/>
        </w:rPr>
        <w:t xml:space="preserve">~</w:t>
      </w:r>
      <w:r>
        <w:rPr>
          <w:rStyle w:val="NormalTok"/>
        </w:rPr>
        <w:t xml:space="preserve">dose_a,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len_a by dose_a</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pPr>
        <w:pStyle w:val="Heading5"/>
        <w:numPr>
          <w:numId w:val="1004"/>
          <w:ilvl w:val="0"/>
        </w:numPr>
      </w:pPr>
      <w:bookmarkStart w:id="32" w:name="test-b-dose-0.5-and-dose-2"/>
      <w:bookmarkEnd w:id="32"/>
      <w:r>
        <w:t xml:space="preserve">Test B, dose =</w:t>
      </w:r>
      <w:r>
        <w:t xml:space="preserve"> </w:t>
      </w:r>
      <w:r>
        <w:rPr>
          <w:b/>
        </w:rPr>
        <w:t xml:space="preserve">0.5</w:t>
      </w:r>
      <w:r>
        <w:t xml:space="preserve"> </w:t>
      </w:r>
      <w:r>
        <w:t xml:space="preserve">and dose =</w:t>
      </w:r>
      <w:r>
        <w:t xml:space="preserve"> </w:t>
      </w:r>
      <w:r>
        <w:rPr>
          <w:b/>
        </w:rPr>
        <w:t xml:space="preserve">2</w:t>
      </w:r>
    </w:p>
    <w:p>
      <w:pPr>
        <w:pStyle w:val="SourceCode"/>
      </w:pPr>
      <w:r>
        <w:rPr>
          <w:rStyle w:val="CommentTok"/>
        </w:rPr>
        <w:t xml:space="preserve">#Exract the len and dose vectors from the df ToothGrowth</w:t>
      </w:r>
      <w:r>
        <w:br w:type="textWrapping"/>
      </w:r>
      <w:r>
        <w:rPr>
          <w:rStyle w:val="NormalTok"/>
        </w:rPr>
        <w:t xml:space="preserve">len_b &lt;-</w:t>
      </w:r>
      <w:r>
        <w:rPr>
          <w:rStyle w:val="StringTok"/>
        </w:rPr>
        <w:t xml:space="preserve"> </w:t>
      </w:r>
      <w:r>
        <w:rPr>
          <w:rStyle w:val="NormalTok"/>
        </w:rPr>
        <w:t xml:space="preserve">ToothGrowth </w:t>
      </w:r>
      <w:r>
        <w:rPr>
          <w:rStyle w:val="OperatorTok"/>
        </w:rPr>
        <w:t xml:space="preserve">%&gt;%</w:t>
      </w:r>
      <w:r>
        <w:rPr>
          <w:rStyle w:val="StringTok"/>
        </w:rPr>
        <w:t xml:space="preserve"> </w:t>
      </w:r>
      <w:r>
        <w:rPr>
          <w:rStyle w:val="KeywordTok"/>
        </w:rPr>
        <w:t xml:space="preserve">filter</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(len)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dose_b &lt;-</w:t>
      </w:r>
      <w:r>
        <w:rPr>
          <w:rStyle w:val="StringTok"/>
        </w:rPr>
        <w:t xml:space="preserve"> </w:t>
      </w:r>
      <w:r>
        <w:rPr>
          <w:rStyle w:val="NormalTok"/>
        </w:rPr>
        <w:t xml:space="preserve">ToothGrowth </w:t>
      </w:r>
      <w:r>
        <w:rPr>
          <w:rStyle w:val="OperatorTok"/>
        </w:rPr>
        <w:t xml:space="preserve">%&gt;%</w:t>
      </w:r>
      <w:r>
        <w:rPr>
          <w:rStyle w:val="StringTok"/>
        </w:rPr>
        <w:t xml:space="preserve"> </w:t>
      </w:r>
      <w:r>
        <w:rPr>
          <w:rStyle w:val="KeywordTok"/>
        </w:rPr>
        <w:t xml:space="preserve">filter</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(dose)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CommentTok"/>
        </w:rPr>
        <w:t xml:space="preserve">#Test</w:t>
      </w:r>
      <w:r>
        <w:br w:type="textWrapping"/>
      </w:r>
      <w:r>
        <w:rPr>
          <w:rStyle w:val="NormalTok"/>
        </w:rPr>
        <w:t xml:space="preserve">(Test.b &lt;-</w:t>
      </w:r>
      <w:r>
        <w:rPr>
          <w:rStyle w:val="StringTok"/>
        </w:rPr>
        <w:t xml:space="preserve"> </w:t>
      </w:r>
      <w:r>
        <w:rPr>
          <w:rStyle w:val="KeywordTok"/>
        </w:rPr>
        <w:t xml:space="preserve">t.test</w:t>
      </w:r>
      <w:r>
        <w:rPr>
          <w:rStyle w:val="NormalTok"/>
        </w:rPr>
        <w:t xml:space="preserve">(len_b</w:t>
      </w:r>
      <w:r>
        <w:rPr>
          <w:rStyle w:val="OperatorTok"/>
        </w:rPr>
        <w:t xml:space="preserve">~</w:t>
      </w:r>
      <w:r>
        <w:rPr>
          <w:rStyle w:val="NormalTok"/>
        </w:rPr>
        <w:t xml:space="preserve">dose_b,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len_b by dose_b</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pPr>
        <w:pStyle w:val="Heading5"/>
        <w:numPr>
          <w:numId w:val="1005"/>
          <w:ilvl w:val="0"/>
        </w:numPr>
      </w:pPr>
      <w:bookmarkStart w:id="33" w:name="test-c-dose-1-and-dose-2"/>
      <w:bookmarkEnd w:id="33"/>
      <w:r>
        <w:t xml:space="preserve">Test C, dose =</w:t>
      </w:r>
      <w:r>
        <w:t xml:space="preserve"> </w:t>
      </w:r>
      <w:r>
        <w:rPr>
          <w:b/>
        </w:rPr>
        <w:t xml:space="preserve">1</w:t>
      </w:r>
      <w:r>
        <w:t xml:space="preserve"> </w:t>
      </w:r>
      <w:r>
        <w:t xml:space="preserve">and dose =</w:t>
      </w:r>
      <w:r>
        <w:t xml:space="preserve"> </w:t>
      </w:r>
      <w:r>
        <w:rPr>
          <w:b/>
        </w:rPr>
        <w:t xml:space="preserve">2</w:t>
      </w:r>
    </w:p>
    <w:p>
      <w:pPr>
        <w:pStyle w:val="SourceCode"/>
      </w:pPr>
      <w:r>
        <w:rPr>
          <w:rStyle w:val="CommentTok"/>
        </w:rPr>
        <w:t xml:space="preserve">#Exract the len and dose vectors from the df ToothGrowth</w:t>
      </w:r>
      <w:r>
        <w:br w:type="textWrapping"/>
      </w:r>
      <w:r>
        <w:rPr>
          <w:rStyle w:val="NormalTok"/>
        </w:rPr>
        <w:t xml:space="preserve">len_c &lt;-</w:t>
      </w:r>
      <w:r>
        <w:rPr>
          <w:rStyle w:val="StringTok"/>
        </w:rPr>
        <w:t xml:space="preserve"> </w:t>
      </w:r>
      <w:r>
        <w:rPr>
          <w:rStyle w:val="NormalTok"/>
        </w:rPr>
        <w:t xml:space="preserve">ToothGrowth </w:t>
      </w:r>
      <w:r>
        <w:rPr>
          <w:rStyle w:val="OperatorTok"/>
        </w:rPr>
        <w:t xml:space="preserve">%&gt;%</w:t>
      </w:r>
      <w:r>
        <w:rPr>
          <w:rStyle w:val="StringTok"/>
        </w:rPr>
        <w:t xml:space="preserve"> </w:t>
      </w:r>
      <w:r>
        <w:rPr>
          <w:rStyle w:val="KeywordTok"/>
        </w:rPr>
        <w:t xml:space="preserve">filter</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(len)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dose_c &lt;-</w:t>
      </w:r>
      <w:r>
        <w:rPr>
          <w:rStyle w:val="StringTok"/>
        </w:rPr>
        <w:t xml:space="preserve"> </w:t>
      </w:r>
      <w:r>
        <w:rPr>
          <w:rStyle w:val="NormalTok"/>
        </w:rPr>
        <w:t xml:space="preserve">ToothGrowth </w:t>
      </w:r>
      <w:r>
        <w:rPr>
          <w:rStyle w:val="OperatorTok"/>
        </w:rPr>
        <w:t xml:space="preserve">%&gt;%</w:t>
      </w:r>
      <w:r>
        <w:rPr>
          <w:rStyle w:val="StringTok"/>
        </w:rPr>
        <w:t xml:space="preserve"> </w:t>
      </w:r>
      <w:r>
        <w:rPr>
          <w:rStyle w:val="KeywordTok"/>
        </w:rPr>
        <w:t xml:space="preserve">filter</w:t>
      </w:r>
      <w:r>
        <w:rPr>
          <w:rStyle w:val="NormalTok"/>
        </w:rPr>
        <w:t xml:space="preserve">(dose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(dose)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CommentTok"/>
        </w:rPr>
        <w:t xml:space="preserve">#Test c</w:t>
      </w:r>
      <w:r>
        <w:br w:type="textWrapping"/>
      </w:r>
      <w:r>
        <w:rPr>
          <w:rStyle w:val="NormalTok"/>
        </w:rPr>
        <w:t xml:space="preserve">(Test.c &lt;-</w:t>
      </w:r>
      <w:r>
        <w:rPr>
          <w:rStyle w:val="StringTok"/>
        </w:rPr>
        <w:t xml:space="preserve"> </w:t>
      </w:r>
      <w:r>
        <w:rPr>
          <w:rStyle w:val="KeywordTok"/>
        </w:rPr>
        <w:t xml:space="preserve">t.test</w:t>
      </w:r>
      <w:r>
        <w:rPr>
          <w:rStyle w:val="NormalTok"/>
        </w:rPr>
        <w:t xml:space="preserve">(len_c</w:t>
      </w:r>
      <w:r>
        <w:rPr>
          <w:rStyle w:val="OperatorTok"/>
        </w:rPr>
        <w:t xml:space="preserve">~</w:t>
      </w:r>
      <w:r>
        <w:rPr>
          <w:rStyle w:val="NormalTok"/>
        </w:rPr>
        <w:t xml:space="preserve">dose_c,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len_c by dose_c</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p>
      <w:pPr>
        <w:pStyle w:val="FirstParagraph"/>
      </w:pPr>
      <w:r>
        <w:t xml:space="preserve">We went through all possible combinations of levels from the factor variable dose and in all cases the p-value is lower than the default signficance level</w:t>
      </w:r>
      <w:r>
        <w:t xml:space="preserve"> </w:t>
      </w:r>
      <w:r>
        <w:rPr>
          <w:b/>
        </w:rPr>
        <w:t xml:space="preserve">0.05</w:t>
      </w:r>
      <w:r>
        <w:t xml:space="preserve">. Thus, we conclude there appears to be a positive relationship between dose level and teeth length.</w:t>
      </w:r>
    </w:p>
    <w:p>
      <w:pPr>
        <w:pStyle w:val="BodyText"/>
      </w:pPr>
      <w:r>
        <w:rPr>
          <w:b/>
        </w:rPr>
        <w:t xml:space="preserve">Testing by Supplement</w:t>
      </w:r>
    </w:p>
    <w:p>
      <w:pPr>
        <w:pStyle w:val="SourceCode"/>
      </w:pPr>
      <w:r>
        <w:rPr>
          <w:rStyle w:val="CommentTok"/>
        </w:rPr>
        <w:t xml:space="preserve">#Exract the len and supp vectors from the df ToothGrowth</w:t>
      </w:r>
      <w:r>
        <w:br w:type="textWrapping"/>
      </w:r>
      <w:r>
        <w:rPr>
          <w:rStyle w:val="NormalTok"/>
        </w:rPr>
        <w:t xml:space="preserve">len &lt;-</w:t>
      </w:r>
      <w:r>
        <w:rPr>
          <w:rStyle w:val="StringTok"/>
        </w:rPr>
        <w:t xml:space="preserve"> </w:t>
      </w:r>
      <w:r>
        <w:rPr>
          <w:rStyle w:val="NormalTok"/>
        </w:rPr>
        <w:t xml:space="preserve">ToothGrowth </w:t>
      </w:r>
      <w:r>
        <w:rPr>
          <w:rStyle w:val="OperatorTok"/>
        </w:rPr>
        <w:t xml:space="preserve">%&gt;%</w:t>
      </w:r>
      <w:r>
        <w:rPr>
          <w:rStyle w:val="StringTok"/>
        </w:rPr>
        <w:t xml:space="preserve"> </w:t>
      </w:r>
      <w:r>
        <w:rPr>
          <w:rStyle w:val="KeywordTok"/>
        </w:rPr>
        <w:t xml:space="preserve">select</w:t>
      </w:r>
      <w:r>
        <w:rPr>
          <w:rStyle w:val="NormalTok"/>
        </w:rPr>
        <w:t xml:space="preserve">(len)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supp &lt;-</w:t>
      </w:r>
      <w:r>
        <w:rPr>
          <w:rStyle w:val="StringTok"/>
        </w:rPr>
        <w:t xml:space="preserve"> </w:t>
      </w:r>
      <w:r>
        <w:rPr>
          <w:rStyle w:val="NormalTok"/>
        </w:rPr>
        <w:t xml:space="preserve">ToothGrowth </w:t>
      </w:r>
      <w:r>
        <w:rPr>
          <w:rStyle w:val="OperatorTok"/>
        </w:rPr>
        <w:t xml:space="preserve">%&gt;%</w:t>
      </w:r>
      <w:r>
        <w:rPr>
          <w:rStyle w:val="StringTok"/>
        </w:rPr>
        <w:t xml:space="preserve"> </w:t>
      </w:r>
      <w:r>
        <w:rPr>
          <w:rStyle w:val="KeywordTok"/>
        </w:rPr>
        <w:t xml:space="preserve">select</w:t>
      </w:r>
      <w:r>
        <w:rPr>
          <w:rStyle w:val="NormalTok"/>
        </w:rPr>
        <w:t xml:space="preserve">(supp)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CommentTok"/>
        </w:rPr>
        <w:t xml:space="preserve">#Test</w:t>
      </w:r>
      <w:r>
        <w:br w:type="textWrapping"/>
      </w:r>
      <w:r>
        <w:rPr>
          <w:rStyle w:val="KeywordTok"/>
        </w:rPr>
        <w:t xml:space="preserve">t.test</w:t>
      </w:r>
      <w:r>
        <w:rPr>
          <w:rStyle w:val="NormalTok"/>
        </w:rPr>
        <w:t xml:space="preserve">(len</w:t>
      </w:r>
      <w:r>
        <w:rPr>
          <w:rStyle w:val="OperatorTok"/>
        </w:rPr>
        <w:t xml:space="preserve">~</w:t>
      </w:r>
      <w:r>
        <w:rPr>
          <w:rStyle w:val="NormalTok"/>
        </w:rPr>
        <w:t xml:space="preserve">supp, </w:t>
      </w:r>
      <w:r>
        <w:rPr>
          <w:rStyle w:val="DataTypeTok"/>
        </w:rPr>
        <w:t xml:space="preserve">paired=</w:t>
      </w:r>
      <w:r>
        <w:rPr>
          <w:rStyle w:val="NormalTok"/>
        </w:rPr>
        <w:t xml:space="preserve">F)</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FirstParagraph"/>
      </w:pPr>
      <w:r>
        <w:t xml:space="preserve">We can see that the p-value of the test is</w:t>
      </w:r>
      <w:r>
        <w:t xml:space="preserve"> </w:t>
      </w:r>
      <w:r>
        <w:rPr>
          <w:b/>
        </w:rPr>
        <w:t xml:space="preserve">0.06</w:t>
      </w:r>
      <w:r>
        <w:t xml:space="preserve">. Since the p-value is greater than</w:t>
      </w:r>
      <w:r>
        <w:t xml:space="preserve"> </w:t>
      </w:r>
      <w:r>
        <w:rPr>
          <w:b/>
        </w:rPr>
        <w:t xml:space="preserve">0.05</w:t>
      </w:r>
      <w:r>
        <w:t xml:space="preserve"> </w:t>
      </w:r>
      <w:r>
        <w:t xml:space="preserve">and the confidence</w:t>
      </w:r>
      <w:r>
        <w:t xml:space="preserve"> </w:t>
      </w:r>
      <w:r>
        <w:t xml:space="preserve">interval of the test contains zero, we can reject the null hypothesis and say that supplement types don’t seem</w:t>
      </w:r>
      <w:r>
        <w:t xml:space="preserve"> </w:t>
      </w:r>
      <w:r>
        <w:t xml:space="preserve">to have any impact on teeth growth. In other words, there’s no significant statistical difference between them</w:t>
      </w:r>
    </w:p>
    <w:p>
      <w:pPr>
        <w:pStyle w:val="Heading3"/>
      </w:pPr>
      <w:bookmarkStart w:id="34" w:name="conclusions"/>
      <w:bookmarkEnd w:id="34"/>
      <w:r>
        <w:t xml:space="preserve">Conclusions</w:t>
      </w:r>
    </w:p>
    <w:p>
      <w:pPr>
        <w:pStyle w:val="FirstParagraph"/>
      </w:pPr>
      <w:r>
        <w:t xml:space="preserve">In the previous section of this report we drew some conclusions from our tests. However, before using any statistical test we should always make sure that some conditions are met. In our case, t-tests, we should check for:</w:t>
      </w:r>
    </w:p>
    <w:p>
      <w:pPr>
        <w:numPr>
          <w:numId w:val="1006"/>
          <w:ilvl w:val="0"/>
        </w:numPr>
      </w:pPr>
      <w:r>
        <w:rPr>
          <w:b/>
        </w:rPr>
        <w:t xml:space="preserve">Independence</w:t>
      </w:r>
      <w:r>
        <w:t xml:space="preserve">: There must be random sampling/assignment</w:t>
      </w:r>
    </w:p>
    <w:p>
      <w:pPr>
        <w:numPr>
          <w:numId w:val="1006"/>
          <w:ilvl w:val="0"/>
        </w:numPr>
      </w:pPr>
      <w:r>
        <w:rPr>
          <w:b/>
        </w:rPr>
        <w:t xml:space="preserve">Normality</w:t>
      </w:r>
      <w:r>
        <w:t xml:space="preserve">: The population distribution must be normal or quasi-normal</w:t>
      </w:r>
    </w:p>
    <w:p>
      <w:pPr>
        <w:pStyle w:val="FirstParagraph"/>
      </w:pPr>
      <w:r>
        <w:t xml:space="preserve">Assuming all the previous conditions are met we can now restate our conclusions.</w:t>
      </w:r>
    </w:p>
    <w:p>
      <w:pPr>
        <w:pStyle w:val="BodyText"/>
      </w:pPr>
      <w:r>
        <w:rPr>
          <w:b/>
        </w:rPr>
        <w:t xml:space="preserve">It appears that there is a statistically significant difference between teeth length and dose levels across both delivery methods, in other words, as the dose increases so does teeth length.</w:t>
      </w:r>
    </w:p>
    <w:p>
      <w:pPr>
        <w:pStyle w:val="BodyText"/>
      </w:pPr>
      <w:r>
        <w:rPr>
          <w:b/>
        </w:rPr>
        <w:t xml:space="preserve">On the other hand, there doesn’t seem to be a statistically significant difference between delivery methods, with Orange juice apparently more effective at dose levels 0.5 and 1, and VC slightly more effective at dose level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80be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1911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github.com/majusus/datasciencecoursera/tree/master/Course6Assignment1"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majusus/datasciencecoursera/tree/master/Course6Assignmen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6 Project - Statistical Inference - Part 2</dc:title>
  <dc:creator>majusus</dc:creator>
  <dcterms:created xsi:type="dcterms:W3CDTF">2019-04-07T08:16:06Z</dcterms:created>
  <dcterms:modified xsi:type="dcterms:W3CDTF">2019-04-07T08:16:06Z</dcterms:modified>
</cp:coreProperties>
</file>