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Hi everyone,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We’re pleased to invite you to our upcoming workshop 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 for Visual Creativity – Image Generation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session is designed to be practical and focused. We’ll walk through how image generation tools work, demonstrate how to turn a basic sketch into a refined visual, and show how to edit or modify existing images using inpainting techniques. Throughout the workshop, we’ll focus on real examples and clear, step-by-step guidance so you can confidently apply what you learn.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you work in design, marketing, content creation, or are simply interested in expanding your creative toolkit, this session will give you a solid introduction to these tools and how they can support your workflow.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Date:</w:t>
        <w:br w:type="textWrapping"/>
        <w:t xml:space="preserve">Location:</w:t>
        <w:br w:type="textWrapping"/>
        <w:t xml:space="preserve">Registration: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We look forward to having you join us.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Best regards,</w:t>
        <w:br w:type="textWrapping"/>
        <w:t xml:space="preserve">ZAKA Team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