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91FC2" w14:textId="1DF68C81" w:rsidR="00542D39" w:rsidRDefault="00CA5A69">
      <w:r>
        <w:t>Садаев Ф.А. М8118</w:t>
      </w:r>
    </w:p>
    <w:p w14:paraId="5E41F8D2" w14:textId="3B04E698" w:rsidR="00CA5A69" w:rsidRDefault="00CA5A69">
      <w:pPr>
        <w:rPr>
          <w:b/>
          <w:bCs/>
        </w:rPr>
      </w:pPr>
      <w:r w:rsidRPr="00CA5A69">
        <w:rPr>
          <w:b/>
          <w:bCs/>
        </w:rPr>
        <w:t>Задание №1:</w:t>
      </w:r>
    </w:p>
    <w:p w14:paraId="460F2744" w14:textId="358304EF" w:rsidR="00CA5A69" w:rsidRDefault="00CA5A69" w:rsidP="00CA5A69">
      <w:pPr>
        <w:pStyle w:val="a3"/>
        <w:numPr>
          <w:ilvl w:val="0"/>
          <w:numId w:val="1"/>
        </w:numPr>
      </w:pPr>
      <w:proofErr w:type="spellStart"/>
      <w:r w:rsidRPr="00CA5A69">
        <w:t>What</w:t>
      </w:r>
      <w:proofErr w:type="spellEnd"/>
      <w:r w:rsidRPr="00CA5A69">
        <w:t xml:space="preserve"> </w:t>
      </w:r>
      <w:proofErr w:type="spellStart"/>
      <w:r w:rsidRPr="00CA5A69">
        <w:t>characterizes</w:t>
      </w:r>
      <w:proofErr w:type="spellEnd"/>
      <w:r w:rsidRPr="00CA5A69">
        <w:t xml:space="preserve"> </w:t>
      </w:r>
      <w:proofErr w:type="spellStart"/>
      <w:r w:rsidRPr="00CA5A69">
        <w:t>science</w:t>
      </w:r>
      <w:proofErr w:type="spellEnd"/>
      <w:r w:rsidRPr="00CA5A69">
        <w:t>?</w:t>
      </w:r>
    </w:p>
    <w:p w14:paraId="72C15A5F" w14:textId="4AF3CC66" w:rsidR="00CA5A69" w:rsidRPr="00CA5A69" w:rsidRDefault="00CA5A69">
      <w:r w:rsidRPr="00CA5A69">
        <w:t xml:space="preserve">Науку характеризует точность описания </w:t>
      </w:r>
      <w:r>
        <w:t>изучаемого</w:t>
      </w:r>
      <w:r w:rsidRPr="00CA5A69">
        <w:t xml:space="preserve"> </w:t>
      </w:r>
      <w:r>
        <w:t>предмета</w:t>
      </w:r>
      <w:r w:rsidRPr="00CA5A69">
        <w:t>, постоянное обновление и систематизация фактов, критический анализ.</w:t>
      </w:r>
    </w:p>
    <w:p w14:paraId="6EB7DF25" w14:textId="5D476DF3" w:rsidR="00CA5A69" w:rsidRDefault="00CA5A69">
      <w:pPr>
        <w:rPr>
          <w:rFonts w:ascii="Segoe UI" w:eastAsia="Times New Roman" w:hAnsi="Segoe UI" w:cs="Segoe UI"/>
          <w:sz w:val="21"/>
          <w:szCs w:val="21"/>
          <w:lang w:val="en" w:eastAsia="ru-RU"/>
        </w:rPr>
      </w:pPr>
      <w:r w:rsidRPr="00CA5A69">
        <w:rPr>
          <w:rFonts w:ascii="Segoe UI" w:eastAsia="Times New Roman" w:hAnsi="Segoe UI" w:cs="Segoe UI"/>
          <w:sz w:val="21"/>
          <w:szCs w:val="21"/>
          <w:lang w:val="en" w:eastAsia="ru-RU"/>
        </w:rPr>
        <w:t>Science is characterized by the accuracy of the description of the subject, constant updating and systematization of facts, critical analysis.</w:t>
      </w:r>
    </w:p>
    <w:p w14:paraId="1851FA7E" w14:textId="742B8777" w:rsidR="00CA5A69" w:rsidRDefault="00CA5A69" w:rsidP="00CA5A69">
      <w:pPr>
        <w:pStyle w:val="a3"/>
        <w:numPr>
          <w:ilvl w:val="0"/>
          <w:numId w:val="1"/>
        </w:numPr>
        <w:rPr>
          <w:lang w:val="en"/>
        </w:rPr>
      </w:pPr>
      <w:r w:rsidRPr="00CA5A69">
        <w:rPr>
          <w:lang w:val="en"/>
        </w:rPr>
        <w:t>What is not science?</w:t>
      </w:r>
    </w:p>
    <w:p w14:paraId="44F8D292" w14:textId="232120CE" w:rsidR="00CA5A69" w:rsidRDefault="00607C31" w:rsidP="00CA5A69">
      <w:r w:rsidRPr="00607C31">
        <w:t>Наукой нельзя назвать то, что имеет размытое определение и не однозначное толкование.</w:t>
      </w:r>
    </w:p>
    <w:p w14:paraId="3432BEA2" w14:textId="77777777" w:rsidR="00607C31" w:rsidRPr="00607C31" w:rsidRDefault="00607C31" w:rsidP="00607C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" w:eastAsia="ru-RU"/>
        </w:rPr>
      </w:pPr>
      <w:r w:rsidRPr="00607C31">
        <w:rPr>
          <w:rFonts w:ascii="Segoe UI" w:eastAsia="Times New Roman" w:hAnsi="Segoe UI" w:cs="Segoe UI"/>
          <w:sz w:val="21"/>
          <w:szCs w:val="21"/>
          <w:lang w:val="en" w:eastAsia="ru-RU"/>
        </w:rPr>
        <w:t>Science cannot be called something that has a vague definition and not an unambiguous interpretation.</w:t>
      </w:r>
    </w:p>
    <w:p w14:paraId="2A8CE8C2" w14:textId="7AEA3D8D" w:rsidR="00890519" w:rsidRDefault="00890519" w:rsidP="00890519">
      <w:pPr>
        <w:pStyle w:val="a3"/>
        <w:numPr>
          <w:ilvl w:val="0"/>
          <w:numId w:val="1"/>
        </w:numPr>
        <w:rPr>
          <w:lang w:val="en-US"/>
        </w:rPr>
      </w:pPr>
      <w:r w:rsidRPr="00890519">
        <w:rPr>
          <w:lang w:val="en-US"/>
        </w:rPr>
        <w:t>How can aspiring researcher achieve scientific progress?</w:t>
      </w:r>
    </w:p>
    <w:p w14:paraId="07484AE1" w14:textId="2909D986" w:rsidR="00890519" w:rsidRDefault="006E618D" w:rsidP="00890519">
      <w:r w:rsidRPr="006E618D">
        <w:t>Начинающий исследователь может достичь научного прогресса изучая накопленные знания и общаясь с учёными и обучаясь у них.</w:t>
      </w:r>
    </w:p>
    <w:p w14:paraId="68186A93" w14:textId="77777777" w:rsidR="006E618D" w:rsidRPr="006E618D" w:rsidRDefault="006E618D" w:rsidP="006E618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" w:eastAsia="ru-RU"/>
        </w:rPr>
      </w:pPr>
      <w:r w:rsidRPr="006E618D">
        <w:rPr>
          <w:rFonts w:ascii="Segoe UI" w:eastAsia="Times New Roman" w:hAnsi="Segoe UI" w:cs="Segoe UI"/>
          <w:sz w:val="21"/>
          <w:szCs w:val="21"/>
          <w:lang w:val="en" w:eastAsia="ru-RU"/>
        </w:rPr>
        <w:t>A novice researcher can make scientific progress by studying and communicating with scientists and learning from them.</w:t>
      </w:r>
    </w:p>
    <w:p w14:paraId="79EAA0F9" w14:textId="076EC005" w:rsidR="006E618D" w:rsidRDefault="006E618D" w:rsidP="00890519">
      <w:pPr>
        <w:rPr>
          <w:lang w:val="en"/>
        </w:rPr>
      </w:pPr>
    </w:p>
    <w:p w14:paraId="3EC9226F" w14:textId="77777777" w:rsidR="004B32F1" w:rsidRDefault="004B32F1" w:rsidP="00890519">
      <w:pPr>
        <w:rPr>
          <w:lang w:val="en"/>
        </w:rPr>
      </w:pPr>
    </w:p>
    <w:p w14:paraId="61496EB3" w14:textId="00E90FB5" w:rsidR="008F0B25" w:rsidRPr="00051DD8" w:rsidRDefault="008F0B25" w:rsidP="00051DD8">
      <w:pPr>
        <w:shd w:val="clear" w:color="auto" w:fill="FFFFFF"/>
        <w:rPr>
          <w:rFonts w:eastAsia="Times New Roman" w:cstheme="minorHAnsi"/>
          <w:lang w:val="en" w:eastAsia="ru-RU"/>
        </w:rPr>
      </w:pPr>
      <w:r w:rsidRPr="004B32F1">
        <w:rPr>
          <w:rFonts w:cstheme="minorHAnsi"/>
          <w:b/>
          <w:bCs/>
          <w:lang w:val="en"/>
        </w:rPr>
        <w:t>Paradigm</w:t>
      </w:r>
      <w:r w:rsidR="000A0CA6" w:rsidRPr="00051DD8">
        <w:rPr>
          <w:rFonts w:cstheme="minorHAnsi"/>
          <w:lang w:val="en-US"/>
        </w:rPr>
        <w:t xml:space="preserve"> -</w:t>
      </w:r>
      <w:r w:rsidR="00051DD8" w:rsidRPr="00051DD8">
        <w:rPr>
          <w:rFonts w:eastAsia="Times New Roman" w:cstheme="minorHAnsi"/>
          <w:lang w:val="en" w:eastAsia="ru-RU"/>
        </w:rPr>
        <w:t xml:space="preserve"> is a set of generally accepted scientific fundamental concepts</w:t>
      </w:r>
    </w:p>
    <w:p w14:paraId="7CF1F216" w14:textId="68E6C254" w:rsidR="00051DD8" w:rsidRPr="00051DD8" w:rsidRDefault="00051DD8" w:rsidP="00051DD8">
      <w:pPr>
        <w:shd w:val="clear" w:color="auto" w:fill="FFFFFF"/>
        <w:rPr>
          <w:rFonts w:eastAsia="Times New Roman" w:cstheme="minorHAnsi"/>
          <w:lang w:eastAsia="ru-RU"/>
        </w:rPr>
      </w:pPr>
      <w:r w:rsidRPr="00051DD8">
        <w:rPr>
          <w:rFonts w:eastAsia="Times New Roman" w:cstheme="minorHAnsi"/>
          <w:lang w:eastAsia="ru-RU"/>
        </w:rPr>
        <w:t>Парадигма — это набор общепринятых научных фундаментальных понятий</w:t>
      </w:r>
    </w:p>
    <w:p w14:paraId="59119ACA" w14:textId="1047646C" w:rsidR="008F0B25" w:rsidRPr="00051DD8" w:rsidRDefault="008F0B25" w:rsidP="008F0B25">
      <w:pPr>
        <w:rPr>
          <w:rFonts w:cstheme="minorHAnsi"/>
          <w:lang w:val="en-US"/>
        </w:rPr>
      </w:pPr>
      <w:r w:rsidRPr="004B32F1">
        <w:rPr>
          <w:rFonts w:cstheme="minorHAnsi"/>
          <w:b/>
          <w:bCs/>
          <w:lang w:val="en"/>
        </w:rPr>
        <w:t>paradigm</w:t>
      </w:r>
      <w:r w:rsidRPr="004B32F1">
        <w:rPr>
          <w:rFonts w:cstheme="minorHAnsi"/>
          <w:b/>
          <w:bCs/>
          <w:lang w:val="en-US"/>
        </w:rPr>
        <w:t xml:space="preserve"> </w:t>
      </w:r>
      <w:r w:rsidRPr="004B32F1">
        <w:rPr>
          <w:rFonts w:cstheme="minorHAnsi"/>
          <w:b/>
          <w:bCs/>
          <w:lang w:val="en"/>
        </w:rPr>
        <w:t>shift</w:t>
      </w:r>
      <w:r w:rsidR="00051DD8" w:rsidRPr="00051DD8">
        <w:rPr>
          <w:rFonts w:cstheme="minorHAnsi"/>
          <w:lang w:val="en-US"/>
        </w:rPr>
        <w:t xml:space="preserve"> - is a change in basic concepts within the framework of science theory</w:t>
      </w:r>
    </w:p>
    <w:p w14:paraId="59AA1A36" w14:textId="5EDA74ED" w:rsidR="00051DD8" w:rsidRPr="00051DD8" w:rsidRDefault="00051DD8" w:rsidP="008F0B25">
      <w:pPr>
        <w:rPr>
          <w:rFonts w:cstheme="minorHAnsi"/>
        </w:rPr>
      </w:pPr>
      <w:r w:rsidRPr="00051DD8">
        <w:rPr>
          <w:rFonts w:cstheme="minorHAnsi"/>
        </w:rPr>
        <w:t>Смена парадигмы — это изменение базовых понятий в рамках теории науки</w:t>
      </w:r>
    </w:p>
    <w:p w14:paraId="6DAEC8AE" w14:textId="57CC6C0A" w:rsidR="008F0B25" w:rsidRPr="00051DD8" w:rsidRDefault="008F0B25" w:rsidP="00051DD8">
      <w:pPr>
        <w:shd w:val="clear" w:color="auto" w:fill="FFFFFF"/>
        <w:rPr>
          <w:rFonts w:eastAsia="Times New Roman" w:cstheme="minorHAnsi"/>
          <w:lang w:val="en" w:eastAsia="ru-RU"/>
        </w:rPr>
      </w:pPr>
      <w:r w:rsidRPr="004B32F1">
        <w:rPr>
          <w:rFonts w:cstheme="minorHAnsi"/>
          <w:b/>
          <w:bCs/>
          <w:lang w:val="en"/>
        </w:rPr>
        <w:t>limits of science</w:t>
      </w:r>
      <w:r w:rsidR="00051DD8" w:rsidRPr="00051DD8">
        <w:rPr>
          <w:rFonts w:cstheme="minorHAnsi"/>
          <w:lang w:val="en-US"/>
        </w:rPr>
        <w:t xml:space="preserve"> </w:t>
      </w:r>
      <w:r w:rsidR="004B32F1">
        <w:rPr>
          <w:rFonts w:cstheme="minorHAnsi"/>
          <w:lang w:val="en-US"/>
        </w:rPr>
        <w:t>–</w:t>
      </w:r>
      <w:r w:rsidR="00051DD8" w:rsidRPr="00051DD8">
        <w:rPr>
          <w:rFonts w:cstheme="minorHAnsi"/>
          <w:lang w:val="en-US"/>
        </w:rPr>
        <w:t xml:space="preserve"> </w:t>
      </w:r>
      <w:r w:rsidR="004B32F1">
        <w:rPr>
          <w:rFonts w:eastAsia="Times New Roman" w:cstheme="minorHAnsi"/>
          <w:lang w:val="en-US" w:eastAsia="ru-RU"/>
        </w:rPr>
        <w:t xml:space="preserve">is </w:t>
      </w:r>
      <w:r w:rsidR="00051DD8" w:rsidRPr="00051DD8">
        <w:rPr>
          <w:rFonts w:eastAsia="Times New Roman" w:cstheme="minorHAnsi"/>
          <w:lang w:val="en" w:eastAsia="ru-RU"/>
        </w:rPr>
        <w:t>the technological and scientific level of possible human knowledge.</w:t>
      </w:r>
    </w:p>
    <w:p w14:paraId="51D2005D" w14:textId="582584C8" w:rsidR="00051DD8" w:rsidRPr="00051DD8" w:rsidRDefault="00051DD8" w:rsidP="008F0B25">
      <w:pPr>
        <w:rPr>
          <w:rFonts w:cstheme="minorHAnsi"/>
        </w:rPr>
      </w:pPr>
      <w:r w:rsidRPr="00051DD8">
        <w:rPr>
          <w:rFonts w:cstheme="minorHAnsi"/>
        </w:rPr>
        <w:t>Пределы науки — это технологический и научный уровень возможных познаний человека.</w:t>
      </w:r>
    </w:p>
    <w:p w14:paraId="55BFDA6E" w14:textId="462321F8" w:rsidR="008F0B25" w:rsidRPr="009152F6" w:rsidRDefault="008F0B25" w:rsidP="008F0B25">
      <w:pPr>
        <w:rPr>
          <w:rFonts w:cstheme="minorHAnsi"/>
          <w:lang w:val="en-US"/>
        </w:rPr>
      </w:pPr>
      <w:r w:rsidRPr="004B32F1">
        <w:rPr>
          <w:rFonts w:cstheme="minorHAnsi"/>
          <w:b/>
          <w:bCs/>
          <w:lang w:val="en"/>
        </w:rPr>
        <w:t>value</w:t>
      </w:r>
      <w:r w:rsidRPr="004B32F1">
        <w:rPr>
          <w:rFonts w:cstheme="minorHAnsi"/>
          <w:b/>
          <w:bCs/>
          <w:lang w:val="en-US"/>
        </w:rPr>
        <w:t xml:space="preserve"> </w:t>
      </w:r>
      <w:r w:rsidRPr="004B32F1">
        <w:rPr>
          <w:rFonts w:cstheme="minorHAnsi"/>
          <w:b/>
          <w:bCs/>
          <w:lang w:val="en"/>
        </w:rPr>
        <w:t>judgment</w:t>
      </w:r>
      <w:r w:rsidR="009152F6" w:rsidRPr="009152F6">
        <w:rPr>
          <w:rFonts w:cstheme="minorHAnsi"/>
          <w:lang w:val="en-US"/>
        </w:rPr>
        <w:t xml:space="preserve"> - is a judgment about the correctness or incorrectness of something in comparison with something or relative to something.</w:t>
      </w:r>
    </w:p>
    <w:p w14:paraId="064D7C7F" w14:textId="46741B26" w:rsidR="00051DD8" w:rsidRPr="00051DD8" w:rsidRDefault="009152F6" w:rsidP="008F0B25">
      <w:pPr>
        <w:rPr>
          <w:rFonts w:cstheme="minorHAnsi"/>
        </w:rPr>
      </w:pPr>
      <w:r>
        <w:rPr>
          <w:rFonts w:cstheme="minorHAnsi"/>
        </w:rPr>
        <w:t>Оценочное суждение — это суждение</w:t>
      </w:r>
      <w:r w:rsidR="00051DD8">
        <w:rPr>
          <w:rFonts w:cstheme="minorHAnsi"/>
        </w:rPr>
        <w:t xml:space="preserve"> о правильности или неправильности чего-либо в сравнении с чем-то или относительно чего-то.</w:t>
      </w:r>
    </w:p>
    <w:p w14:paraId="44500D3E" w14:textId="4CD8835B" w:rsidR="008F0B25" w:rsidRPr="004B32F1" w:rsidRDefault="008F0B25" w:rsidP="008F0B25">
      <w:pPr>
        <w:rPr>
          <w:rFonts w:cstheme="minorHAnsi"/>
          <w:lang w:val="en"/>
        </w:rPr>
      </w:pPr>
      <w:r w:rsidRPr="004B32F1">
        <w:rPr>
          <w:rFonts w:cstheme="minorHAnsi"/>
          <w:b/>
          <w:bCs/>
          <w:lang w:val="en"/>
        </w:rPr>
        <w:t>scientific</w:t>
      </w:r>
      <w:r w:rsidRPr="004B32F1">
        <w:rPr>
          <w:rFonts w:cstheme="minorHAnsi"/>
          <w:b/>
          <w:bCs/>
          <w:lang w:val="en-US"/>
        </w:rPr>
        <w:t xml:space="preserve"> </w:t>
      </w:r>
      <w:r w:rsidRPr="004B32F1">
        <w:rPr>
          <w:rFonts w:cstheme="minorHAnsi"/>
          <w:b/>
          <w:bCs/>
          <w:lang w:val="en"/>
        </w:rPr>
        <w:t>method</w:t>
      </w:r>
      <w:r w:rsidR="004B32F1" w:rsidRPr="004B32F1">
        <w:rPr>
          <w:rFonts w:cstheme="minorHAnsi"/>
          <w:lang w:val="en-US"/>
        </w:rPr>
        <w:t xml:space="preserve"> – is a system of principles and methods of justification that guide the scientific community.</w:t>
      </w:r>
    </w:p>
    <w:p w14:paraId="6AC386CA" w14:textId="742CA6F0" w:rsidR="004B32F1" w:rsidRPr="004B32F1" w:rsidRDefault="004B32F1" w:rsidP="008F0B25">
      <w:pPr>
        <w:rPr>
          <w:rFonts w:cstheme="minorHAnsi"/>
        </w:rPr>
      </w:pPr>
      <w:r>
        <w:rPr>
          <w:rFonts w:cstheme="minorHAnsi"/>
        </w:rPr>
        <w:t>Научный</w:t>
      </w:r>
      <w:r w:rsidRPr="004B32F1">
        <w:rPr>
          <w:rFonts w:cstheme="minorHAnsi"/>
        </w:rPr>
        <w:t xml:space="preserve"> </w:t>
      </w:r>
      <w:r>
        <w:rPr>
          <w:rFonts w:cstheme="minorHAnsi"/>
        </w:rPr>
        <w:t>метод — это система принципов и методов обоснования, которыми руководствуется в своей деятельности научное сообщество.</w:t>
      </w:r>
    </w:p>
    <w:p w14:paraId="036B74D1" w14:textId="517675D0" w:rsidR="008F0B25" w:rsidRPr="000C524B" w:rsidRDefault="000C524B" w:rsidP="008F0B25">
      <w:pPr>
        <w:rPr>
          <w:rFonts w:cstheme="minorHAnsi"/>
          <w:lang w:val="en-US"/>
        </w:rPr>
      </w:pPr>
      <w:r w:rsidRPr="000C524B">
        <w:rPr>
          <w:rFonts w:cstheme="minorHAnsi"/>
          <w:b/>
          <w:bCs/>
          <w:lang w:val="en"/>
        </w:rPr>
        <w:t>P</w:t>
      </w:r>
      <w:r w:rsidR="008F0B25" w:rsidRPr="000C524B">
        <w:rPr>
          <w:rFonts w:cstheme="minorHAnsi"/>
          <w:b/>
          <w:bCs/>
          <w:lang w:val="en"/>
        </w:rPr>
        <w:t>seudoscience</w:t>
      </w:r>
      <w:r w:rsidRPr="000C524B">
        <w:rPr>
          <w:rFonts w:cstheme="minorHAnsi"/>
          <w:lang w:val="en-US"/>
        </w:rPr>
        <w:t xml:space="preserve"> -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is</w:t>
      </w:r>
      <w:r>
        <w:rPr>
          <w:rFonts w:ascii="Segoe UI" w:hAnsi="Segoe UI" w:cs="Segoe UI"/>
          <w:sz w:val="21"/>
          <w:szCs w:val="21"/>
          <w:lang w:val="en"/>
        </w:rPr>
        <w:t xml:space="preserve"> an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activity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presented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by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supporters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as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scientific,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but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not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scientific.</w:t>
      </w:r>
    </w:p>
    <w:p w14:paraId="0DC70EBA" w14:textId="302E6B7F" w:rsidR="000C524B" w:rsidRPr="000C524B" w:rsidRDefault="000C524B" w:rsidP="008F0B25">
      <w:pPr>
        <w:rPr>
          <w:rFonts w:cstheme="minorHAnsi"/>
        </w:rPr>
      </w:pPr>
      <w:r>
        <w:rPr>
          <w:rFonts w:cstheme="minorHAnsi"/>
        </w:rPr>
        <w:t>Псевдонаука</w:t>
      </w:r>
      <w:r w:rsidRPr="000C524B">
        <w:rPr>
          <w:rFonts w:cstheme="minorHAnsi"/>
        </w:rPr>
        <w:t xml:space="preserve"> – </w:t>
      </w:r>
      <w:r>
        <w:rPr>
          <w:rFonts w:cstheme="minorHAnsi"/>
        </w:rPr>
        <w:t>деятельность, представляемая сторонниками как научная, но таковой не являющейся.</w:t>
      </w:r>
    </w:p>
    <w:p w14:paraId="46ABF529" w14:textId="77777777" w:rsidR="000C524B" w:rsidRPr="000C524B" w:rsidRDefault="008F0B25" w:rsidP="000C524B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val="en" w:eastAsia="ru-RU"/>
        </w:rPr>
      </w:pPr>
      <w:r w:rsidRPr="000C524B">
        <w:rPr>
          <w:rFonts w:cstheme="minorHAnsi"/>
          <w:b/>
          <w:bCs/>
          <w:lang w:val="en"/>
        </w:rPr>
        <w:t>scientific evidence</w:t>
      </w:r>
      <w:r w:rsidR="000C524B" w:rsidRPr="000C524B">
        <w:rPr>
          <w:rFonts w:cstheme="minorHAnsi"/>
          <w:lang w:val="en-US"/>
        </w:rPr>
        <w:t xml:space="preserve"> - </w:t>
      </w:r>
      <w:r w:rsidR="000C524B" w:rsidRPr="000C524B">
        <w:rPr>
          <w:rFonts w:ascii="Segoe UI" w:eastAsia="Times New Roman" w:hAnsi="Segoe UI" w:cs="Segoe UI"/>
          <w:sz w:val="21"/>
          <w:szCs w:val="21"/>
          <w:lang w:val="en" w:eastAsia="ru-RU"/>
        </w:rPr>
        <w:t>a combination of ways to gain new knowledge and methods of solving problems within a science.</w:t>
      </w:r>
    </w:p>
    <w:p w14:paraId="5322FE93" w14:textId="36E1914D" w:rsidR="008F0B25" w:rsidRPr="000C524B" w:rsidRDefault="008F0B25" w:rsidP="008F0B25">
      <w:pPr>
        <w:rPr>
          <w:rFonts w:cstheme="minorHAnsi"/>
          <w:lang w:val="en"/>
        </w:rPr>
      </w:pPr>
    </w:p>
    <w:p w14:paraId="10619E12" w14:textId="4240B573" w:rsidR="000C524B" w:rsidRPr="000C524B" w:rsidRDefault="000C524B" w:rsidP="008F0B25">
      <w:pPr>
        <w:rPr>
          <w:rFonts w:cstheme="minorHAnsi"/>
        </w:rPr>
      </w:pPr>
      <w:r>
        <w:rPr>
          <w:rFonts w:cstheme="minorHAnsi"/>
        </w:rPr>
        <w:t xml:space="preserve">Научное доказательство – совокупность способов получения новых знаний и методов решения задач в рамках </w:t>
      </w:r>
      <w:r w:rsidR="00B57AE6">
        <w:rPr>
          <w:rFonts w:cstheme="minorHAnsi"/>
        </w:rPr>
        <w:t>какой-либо</w:t>
      </w:r>
      <w:r>
        <w:rPr>
          <w:rFonts w:cstheme="minorHAnsi"/>
        </w:rPr>
        <w:t xml:space="preserve"> науки.</w:t>
      </w:r>
    </w:p>
    <w:p w14:paraId="4DC841C8" w14:textId="20F940EC" w:rsidR="008F0B25" w:rsidRDefault="008F0B25" w:rsidP="008F0B25">
      <w:pPr>
        <w:rPr>
          <w:rStyle w:val="extended-textshort"/>
          <w:lang w:val="en-US"/>
        </w:rPr>
      </w:pPr>
      <w:r w:rsidRPr="002B72FB">
        <w:rPr>
          <w:rFonts w:cstheme="minorHAnsi"/>
          <w:b/>
          <w:bCs/>
          <w:lang w:val="en"/>
        </w:rPr>
        <w:t>scientific</w:t>
      </w:r>
      <w:r w:rsidRPr="002B72FB">
        <w:rPr>
          <w:rFonts w:cstheme="minorHAnsi"/>
          <w:b/>
          <w:bCs/>
          <w:lang w:val="en-US"/>
        </w:rPr>
        <w:t xml:space="preserve"> </w:t>
      </w:r>
      <w:r w:rsidRPr="002B72FB">
        <w:rPr>
          <w:rFonts w:cstheme="minorHAnsi"/>
          <w:b/>
          <w:bCs/>
          <w:lang w:val="en"/>
        </w:rPr>
        <w:t>controversy</w:t>
      </w:r>
      <w:r w:rsidR="00B57AE6" w:rsidRPr="00B57AE6">
        <w:rPr>
          <w:rFonts w:cstheme="minorHAnsi"/>
          <w:lang w:val="en-US"/>
        </w:rPr>
        <w:t xml:space="preserve"> </w:t>
      </w:r>
      <w:r w:rsidR="00B57AE6" w:rsidRPr="00B57AE6">
        <w:rPr>
          <w:rStyle w:val="extended-textshort"/>
          <w:lang w:val="en-US"/>
        </w:rPr>
        <w:t xml:space="preserve">- is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significant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disagreements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between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scientists.</w:t>
      </w:r>
    </w:p>
    <w:p w14:paraId="3487EFCA" w14:textId="296DC85C" w:rsidR="00B57AE6" w:rsidRPr="00B57AE6" w:rsidRDefault="00B57AE6" w:rsidP="008F0B25">
      <w:pPr>
        <w:rPr>
          <w:rFonts w:cstheme="minorHAnsi"/>
        </w:rPr>
      </w:pPr>
      <w:r>
        <w:rPr>
          <w:rStyle w:val="extended-textshort"/>
        </w:rPr>
        <w:t>Научные споры – существенные разногласия между учёными.</w:t>
      </w:r>
    </w:p>
    <w:p w14:paraId="038D396B" w14:textId="7A2F0EC7" w:rsidR="008F0B25" w:rsidRPr="00B57AE6" w:rsidRDefault="008F0B25" w:rsidP="008F0B25">
      <w:pPr>
        <w:rPr>
          <w:rFonts w:cstheme="minorHAnsi"/>
          <w:lang w:val="en-US"/>
        </w:rPr>
      </w:pPr>
      <w:r w:rsidRPr="002B72FB">
        <w:rPr>
          <w:rFonts w:cstheme="minorHAnsi"/>
          <w:b/>
          <w:bCs/>
          <w:lang w:val="en"/>
        </w:rPr>
        <w:t>unbiased</w:t>
      </w:r>
      <w:r w:rsidRPr="002B72FB">
        <w:rPr>
          <w:rFonts w:cstheme="minorHAnsi"/>
          <w:b/>
          <w:bCs/>
          <w:lang w:val="en-US"/>
        </w:rPr>
        <w:t xml:space="preserve"> </w:t>
      </w:r>
      <w:r w:rsidRPr="002B72FB">
        <w:rPr>
          <w:rFonts w:cstheme="minorHAnsi"/>
          <w:b/>
          <w:bCs/>
          <w:lang w:val="en"/>
        </w:rPr>
        <w:t>assessment</w:t>
      </w:r>
      <w:r w:rsidR="00B57AE6" w:rsidRPr="00B57AE6">
        <w:rPr>
          <w:rFonts w:cstheme="minorHAnsi"/>
          <w:lang w:val="en-US"/>
        </w:rPr>
        <w:t xml:space="preserve"> -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is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an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assessment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based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on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objective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evidence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and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facts.</w:t>
      </w:r>
    </w:p>
    <w:p w14:paraId="1891D4DE" w14:textId="625A85DC" w:rsidR="00B57AE6" w:rsidRPr="00B57AE6" w:rsidRDefault="00B57AE6" w:rsidP="008F0B25">
      <w:pPr>
        <w:rPr>
          <w:rFonts w:cstheme="minorHAnsi"/>
        </w:rPr>
      </w:pPr>
      <w:r>
        <w:rPr>
          <w:rFonts w:cstheme="minorHAnsi"/>
        </w:rPr>
        <w:t>Объективная</w:t>
      </w:r>
      <w:r w:rsidRPr="00B57AE6">
        <w:rPr>
          <w:rFonts w:cstheme="minorHAnsi"/>
        </w:rPr>
        <w:t xml:space="preserve"> </w:t>
      </w:r>
      <w:r>
        <w:rPr>
          <w:rFonts w:cstheme="minorHAnsi"/>
        </w:rPr>
        <w:t>оценка</w:t>
      </w:r>
      <w:r w:rsidRPr="00B57AE6">
        <w:rPr>
          <w:rFonts w:cstheme="minorHAnsi"/>
        </w:rPr>
        <w:t xml:space="preserve"> – </w:t>
      </w:r>
      <w:r>
        <w:rPr>
          <w:rFonts w:cstheme="minorHAnsi"/>
        </w:rPr>
        <w:t>это оценка, основанная на объективных доказательствах и фактах.</w:t>
      </w:r>
    </w:p>
    <w:p w14:paraId="52754B52" w14:textId="1E9FBFD6" w:rsidR="008F0B25" w:rsidRPr="00C479A1" w:rsidRDefault="008F0B25" w:rsidP="008F0B25">
      <w:pPr>
        <w:rPr>
          <w:rFonts w:cstheme="minorHAnsi"/>
          <w:lang w:val="en-US"/>
        </w:rPr>
      </w:pPr>
      <w:r w:rsidRPr="00C479A1">
        <w:rPr>
          <w:rFonts w:cstheme="minorHAnsi"/>
          <w:b/>
          <w:bCs/>
          <w:lang w:val="en"/>
        </w:rPr>
        <w:t>replication</w:t>
      </w:r>
      <w:r w:rsidRPr="00C479A1">
        <w:rPr>
          <w:rFonts w:cstheme="minorHAnsi"/>
          <w:b/>
          <w:bCs/>
          <w:lang w:val="en-US"/>
        </w:rPr>
        <w:t xml:space="preserve"> </w:t>
      </w:r>
      <w:r w:rsidRPr="00C479A1">
        <w:rPr>
          <w:rFonts w:cstheme="minorHAnsi"/>
          <w:b/>
          <w:bCs/>
          <w:lang w:val="en"/>
        </w:rPr>
        <w:t>of</w:t>
      </w:r>
      <w:r w:rsidRPr="00C479A1">
        <w:rPr>
          <w:rFonts w:cstheme="minorHAnsi"/>
          <w:b/>
          <w:bCs/>
          <w:lang w:val="en-US"/>
        </w:rPr>
        <w:t xml:space="preserve"> </w:t>
      </w:r>
      <w:r w:rsidRPr="00C479A1">
        <w:rPr>
          <w:rFonts w:cstheme="minorHAnsi"/>
          <w:b/>
          <w:bCs/>
          <w:lang w:val="en"/>
        </w:rPr>
        <w:t>studies</w:t>
      </w:r>
      <w:r w:rsidR="00C479A1" w:rsidRPr="00C479A1">
        <w:rPr>
          <w:rFonts w:cstheme="minorHAnsi"/>
          <w:lang w:val="en-US"/>
        </w:rPr>
        <w:t xml:space="preserve"> - is a re-examination aimed at determining whether the findings of the original study can be summarized and extended to other circumstances.</w:t>
      </w:r>
    </w:p>
    <w:p w14:paraId="43D7178B" w14:textId="26B2E92C" w:rsidR="00C479A1" w:rsidRDefault="00C479A1" w:rsidP="008F0B25">
      <w:pPr>
        <w:rPr>
          <w:rFonts w:cstheme="minorHAnsi"/>
        </w:rPr>
      </w:pPr>
      <w:r>
        <w:rPr>
          <w:rFonts w:cstheme="minorHAnsi"/>
        </w:rPr>
        <w:t>Репликация исследований – это повторное исследование, цель которого заключается в том, чтобы определить, могут ли выводы оригинального исследования быть обобщены и распространены на другие обстоятельства.</w:t>
      </w:r>
    </w:p>
    <w:p w14:paraId="38A8157A" w14:textId="234CB0A7" w:rsidR="005453B4" w:rsidRDefault="005453B4" w:rsidP="008F0B25">
      <w:pPr>
        <w:rPr>
          <w:rFonts w:cstheme="minorHAnsi"/>
        </w:rPr>
      </w:pPr>
    </w:p>
    <w:p w14:paraId="3BD5E212" w14:textId="47EAAE45" w:rsidR="005453B4" w:rsidRDefault="005453B4" w:rsidP="005453B4">
      <w:pPr>
        <w:rPr>
          <w:b/>
          <w:bCs/>
        </w:rPr>
      </w:pPr>
      <w:r w:rsidRPr="00CA5A69">
        <w:rPr>
          <w:b/>
          <w:bCs/>
        </w:rPr>
        <w:t>Задание №</w:t>
      </w:r>
      <w:r>
        <w:rPr>
          <w:b/>
          <w:bCs/>
          <w:lang w:val="en-US"/>
        </w:rPr>
        <w:t>2</w:t>
      </w:r>
      <w:r w:rsidRPr="00CA5A69">
        <w:rPr>
          <w:b/>
          <w:bCs/>
        </w:rPr>
        <w:t>:</w:t>
      </w:r>
    </w:p>
    <w:p w14:paraId="5021CD82" w14:textId="77777777" w:rsidR="005453B4" w:rsidRPr="00D5349A" w:rsidRDefault="005453B4" w:rsidP="008F0B25">
      <w:pPr>
        <w:rPr>
          <w:rFonts w:cstheme="minorHAnsi"/>
        </w:rPr>
      </w:pPr>
      <w:bookmarkStart w:id="0" w:name="_GoBack"/>
      <w:bookmarkEnd w:id="0"/>
    </w:p>
    <w:sectPr w:rsidR="005453B4" w:rsidRPr="00D53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624AA"/>
    <w:multiLevelType w:val="hybridMultilevel"/>
    <w:tmpl w:val="3A94C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58"/>
    <w:rsid w:val="00051DD8"/>
    <w:rsid w:val="000A0CA6"/>
    <w:rsid w:val="000C524B"/>
    <w:rsid w:val="002B72FB"/>
    <w:rsid w:val="004B32F1"/>
    <w:rsid w:val="00542D39"/>
    <w:rsid w:val="005453B4"/>
    <w:rsid w:val="00607C31"/>
    <w:rsid w:val="006E618D"/>
    <w:rsid w:val="00890519"/>
    <w:rsid w:val="008F0B25"/>
    <w:rsid w:val="009152F6"/>
    <w:rsid w:val="00B57AE6"/>
    <w:rsid w:val="00C479A1"/>
    <w:rsid w:val="00CA5A69"/>
    <w:rsid w:val="00D5349A"/>
    <w:rsid w:val="00F3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6F5E"/>
  <w15:chartTrackingRefBased/>
  <w15:docId w15:val="{192FBE21-40B9-48A1-A454-F41E3DE8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s-alignment-element">
    <w:name w:val="ts-alignment-element"/>
    <w:basedOn w:val="a0"/>
    <w:rsid w:val="00CA5A69"/>
  </w:style>
  <w:style w:type="paragraph" w:styleId="a3">
    <w:name w:val="List Paragraph"/>
    <w:basedOn w:val="a"/>
    <w:uiPriority w:val="34"/>
    <w:qFormat/>
    <w:rsid w:val="00CA5A69"/>
    <w:pPr>
      <w:ind w:left="720"/>
      <w:contextualSpacing/>
    </w:pPr>
  </w:style>
  <w:style w:type="character" w:customStyle="1" w:styleId="extended-textshort">
    <w:name w:val="extended-text__short"/>
    <w:basedOn w:val="a0"/>
    <w:rsid w:val="00B57AE6"/>
  </w:style>
  <w:style w:type="character" w:styleId="a4">
    <w:name w:val="annotation reference"/>
    <w:basedOn w:val="a0"/>
    <w:uiPriority w:val="99"/>
    <w:semiHidden/>
    <w:unhideWhenUsed/>
    <w:rsid w:val="00B57AE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57AE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57AE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57AE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57AE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57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57A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1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30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7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8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0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15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248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669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6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8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1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33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07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7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70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52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5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46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7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1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6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40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57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65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3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3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3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56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12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27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23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1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484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8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84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93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39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93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0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80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0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29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23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46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76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01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30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40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532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7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3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7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25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8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91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64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2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3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35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6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9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0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66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9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6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08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3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42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67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3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6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5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0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41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90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40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11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066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Садаев Федор Андреевич</dc:creator>
  <cp:keywords/>
  <dc:description/>
  <cp:lastModifiedBy>Садаев Федор Андреевич</cp:lastModifiedBy>
  <cp:revision>12</cp:revision>
  <dcterms:created xsi:type="dcterms:W3CDTF">2019-06-11T05:34:00Z</dcterms:created>
  <dcterms:modified xsi:type="dcterms:W3CDTF">2019-06-11T11:24:00Z</dcterms:modified>
</cp:coreProperties>
</file>