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9.png" ContentType="image/png"/>
  <Override PartName="/word/media/rId45.png" ContentType="image/png"/>
  <Override PartName="/word/media/rId53.png" ContentType="image/png"/>
  <Override PartName="/word/media/rId63.png" ContentType="image/png"/>
  <Override PartName="/word/media/rId60.png" ContentType="image/png"/>
  <Override PartName="/word/media/rId57.png" ContentType="image/png"/>
  <Override PartName="/word/media/rId24.png" ContentType="image/png"/>
  <Override PartName="/word/media/rId27.png" ContentType="image/png"/>
  <Override PartName="/word/media/rId37.png" ContentType="image/png"/>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0" w:name="面向圆柱阵的波束级最大似然估计测角方法"/>
    <w:p>
      <w:pPr>
        <w:pStyle w:val="1"/>
      </w:pPr>
      <w:r>
        <w:rPr>
          <w:rFonts w:hint="eastAsia"/>
        </w:rPr>
        <w:t xml:space="preserve">面向圆柱阵的波束级最大似然估计测角方法</w:t>
      </w:r>
    </w:p>
    <w:bookmarkStart w:id="22" w:name="摘要"/>
    <w:p>
      <w:pPr>
        <w:pStyle w:val="2"/>
      </w:pPr>
      <w:r>
        <w:rPr>
          <w:rFonts w:hint="eastAsia"/>
        </w:rPr>
        <w:t xml:space="preserve">摘要</w:t>
      </w:r>
    </w:p>
    <w:p>
      <w:pPr>
        <w:pStyle w:val="FirstParagraph"/>
      </w:pPr>
      <w:r>
        <w:rPr>
          <w:rFonts w:hint="eastAsia"/>
        </w:rPr>
        <w:t xml:space="preserve">针对传统测角分辨率受限和圆柱阵建模计算量较大的问题，本文提出一种面向圆柱阵的波束级最大似然测角方法。该方法基于圆柱阵真实阵元坐标建立局部双目标模型，将阵元域接收信号投影到白化波束域，并在固定方位俯仰切片内进行双目标最大似然估计；同时给出波束转换矩阵的选择准则，为后续低复杂度实现提供依据。仿真结果表明，在白化波束域输入信噪比给定的条件下，该方法能够利用少量俯仰波束支撑局部未分辨双目标分裂。</w:t>
      </w:r>
    </w:p>
    <w:p>
      <w:pPr>
        <w:pStyle w:val="a0"/>
      </w:pPr>
      <w:r>
        <w:rPr>
          <w:rFonts w:hint="eastAsia"/>
          <w:b/>
          <w:bCs/>
        </w:rPr>
        <w:t xml:space="preserve">关键词：</w:t>
      </w:r>
      <w:r>
        <w:t xml:space="preserve"> </w:t>
      </w:r>
      <w:r>
        <w:rPr>
          <w:rFonts w:hint="eastAsia"/>
        </w:rPr>
        <w:t xml:space="preserve">圆柱阵；波束域；最大似然估计；超分辨测角</w:t>
      </w:r>
    </w:p>
    <w:bookmarkEnd w:id="22"/>
    <w:bookmarkStart w:id="23" w:name="引言"/>
    <w:p>
      <w:pPr>
        <w:pStyle w:val="2"/>
      </w:pPr>
      <w:r>
        <w:t xml:space="preserve">1 </w:t>
      </w:r>
      <w:r>
        <w:rPr>
          <w:rFonts w:hint="eastAsia"/>
        </w:rPr>
        <w:t xml:space="preserve">引言</w:t>
      </w:r>
    </w:p>
    <w:p>
      <w:pPr>
        <w:pStyle w:val="FirstParagraph"/>
      </w:pPr>
      <w:r>
        <w:rPr>
          <w:rFonts w:hint="eastAsia"/>
        </w:rPr>
        <w:t xml:space="preserve">随着雷达、电子侦察和通信感知系统的发展，对阵列测角提出了严峻的挑战。随着目标密度提高和雷达搜索场景的复杂，接收端常需处理角度间隔小于波束的目标。而圆柱阵由环向阵元和垂直孔径的结构，使其兼具方位和俯仰信息获取能力，适用于三维测角和空间态势感知[1-6]。</w:t>
      </w:r>
    </w:p>
    <w:p>
      <w:pPr>
        <w:pStyle w:val="a0"/>
      </w:pPr>
      <w:r>
        <w:rPr>
          <w:rFonts w:hint="eastAsia"/>
        </w:rPr>
        <w:t xml:space="preserve">传统峰值测角分辨能力受波束宽度和信噪比限制。当两个目标落入同一主瓣或半波束宽度内时，空间谱可能合并为单峰，导致角度偏差。最大似然方法直接利用阵列流形和观测残差，在相干源和低信噪比条件下具有优势[7-11]，但阵元域最大似然估计的计算量会随目标数和网格密度快速增长。</w:t>
      </w:r>
    </w:p>
    <w:p>
      <w:pPr>
        <w:pStyle w:val="a0"/>
      </w:pPr>
      <w:r>
        <w:rPr>
          <w:rFonts w:hint="eastAsia"/>
        </w:rPr>
        <w:t xml:space="preserve">近年来，波束域处理为降低计算量提供了可行路径。现有的波束域操作思路主要是先将阵元域观测投影到波束域，再完成参数估计，从而减少输入维度[12-16]。已有研究表明，波束域变换会影响流形保持、参数估计误差[16-18]，因此对于圆柱阵阵元建模，关键在于用少量波束保留真实圆柱阵流形，并在波束域进行最大似然估计。</w:t>
      </w:r>
    </w:p>
    <w:p>
      <w:pPr>
        <w:pStyle w:val="a0"/>
      </w:pPr>
      <w:r>
        <w:rPr>
          <w:rFonts w:hint="eastAsia"/>
        </w:rPr>
        <w:t xml:space="preserve">本文将圆柱阵真实流形与波束级最大似然估计结合，提出了针对圆柱阵的波束级最大似然估计的测角方法。该方法根据全息凝视雷达的工作模式选取工作子阵，以真实阵元坐标建立目标模型，将阵元域观测投影到波束域，并在波束域进行最大似然估计得到测角结果。同时根据局部流形保持、波束相关性和数值稳定性这三个指标，提出了一种贪心算法作为波束选择准则。实现了三个指标的折中和数据降维，提升了运算效率。仿真结果验证了所提出算法的有效性。</w:t>
      </w:r>
    </w:p>
    <w:bookmarkEnd w:id="23"/>
    <w:bookmarkStart w:id="33" w:name="信号模型"/>
    <w:p>
      <w:pPr>
        <w:pStyle w:val="2"/>
      </w:pPr>
      <w:r>
        <w:t xml:space="preserve">2 </w:t>
      </w:r>
      <w:r>
        <w:rPr>
          <w:rFonts w:hint="eastAsia"/>
        </w:rPr>
        <w:t xml:space="preserve">信号模型</w:t>
      </w:r>
    </w:p>
    <w:bookmarkStart w:id="30" w:name="圆柱阵及工作阵元"/>
    <w:p>
      <w:pPr>
        <w:pStyle w:val="3"/>
      </w:pPr>
      <w:r>
        <w:t xml:space="preserve">2.1 </w:t>
      </w:r>
      <w:r>
        <w:rPr>
          <w:rFonts w:hint="eastAsia"/>
        </w:rPr>
        <w:t xml:space="preserve">圆柱阵及工作阵元</w:t>
      </w:r>
    </w:p>
    <w:p>
      <w:pPr>
        <w:pStyle w:val="FirstParagraph"/>
      </w:pPr>
      <w:r>
        <w:rPr>
          <w:rFonts w:hint="eastAsia"/>
        </w:rPr>
        <w:t xml:space="preserve">设圆柱阵由</w:t>
      </w:r>
      <w:r>
        <w:t xml:space="preserve"> </w:t>
      </w:r>
      <m:oMath>
        <m:sSub>
          <m:e>
            <m:r>
              <m:t>N</m:t>
            </m:r>
          </m:e>
          <m:sub>
            <m:r>
              <m:t>ϕ</m:t>
            </m:r>
          </m:sub>
        </m:sSub>
      </m:oMath>
      <w:r>
        <w:t xml:space="preserve"> </w:t>
      </w:r>
      <w:r>
        <w:rPr>
          <w:rFonts w:hint="eastAsia"/>
        </w:rPr>
        <w:t xml:space="preserve">个方位列和</w:t>
      </w:r>
      <w:r>
        <w:t xml:space="preserve"> </w:t>
      </w:r>
      <m:oMath>
        <m:sSub>
          <m:e>
            <m:r>
              <m:t>N</m:t>
            </m:r>
          </m:e>
          <m:sub>
            <m:r>
              <m:t>z</m:t>
            </m:r>
          </m:sub>
        </m:sSub>
      </m:oMath>
      <w:r>
        <w:t xml:space="preserve"> </w:t>
      </w:r>
      <w:r>
        <w:rPr>
          <w:rFonts w:hint="eastAsia"/>
        </w:rPr>
        <w:t xml:space="preserve">个俯仰层组成，圆柱半径为</w:t>
      </w:r>
      <w:r>
        <w:t xml:space="preserve"> </w:t>
      </w:r>
      <m:oMath>
        <m:sSub>
          <m:e>
            <m:r>
              <m:t>R</m:t>
            </m:r>
          </m:e>
          <m:sub>
            <m:r>
              <m:t>c</m:t>
            </m:r>
          </m:sub>
        </m:sSub>
      </m:oMath>
      <w:r>
        <w:rPr>
          <w:rFonts w:hint="eastAsia"/>
        </w:rPr>
        <w:t xml:space="preserve">，垂直层间距为</w:t>
      </w:r>
      <w:r>
        <w:t xml:space="preserve"> </w:t>
      </w:r>
      <m:oMath>
        <m:sSub>
          <m:e>
            <m:r>
              <m:t>d</m:t>
            </m:r>
          </m:e>
          <m:sub>
            <m:r>
              <m:t>z</m:t>
            </m:r>
          </m:sub>
        </m:sSub>
      </m:oMath>
      <w:r>
        <w:rPr>
          <w:rFonts w:hint="eastAsia"/>
        </w:rPr>
        <w:t xml:space="preserve">。则第</w:t>
      </w:r>
      <w:r>
        <w:t xml:space="preserve"> </w:t>
      </w:r>
      <m:oMath>
        <m:r>
          <m:t>n</m:t>
        </m:r>
      </m:oMath>
      <w:r>
        <w:t xml:space="preserve"> </w:t>
      </w:r>
      <w:r>
        <w:rPr>
          <w:rFonts w:hint="eastAsia"/>
        </w:rPr>
        <w:t xml:space="preserve">个方位列在圆周上的角度为</w:t>
      </w:r>
    </w:p>
    <w:p>
      <w:pPr>
        <w:pStyle w:val="a0"/>
      </w:pPr>
      <m:oMathPara>
        <m:oMathParaPr>
          <m:jc m:val="center"/>
        </m:oMathParaPr>
        <m:oMath>
          <m:sSub>
            <m:e>
              <m:r>
                <m:t>ϕ</m:t>
              </m:r>
            </m:e>
            <m:sub>
              <m:r>
                <m:t>n</m:t>
              </m:r>
            </m:sub>
          </m:sSub>
          <m:r>
            <m:rPr>
              <m:sty m:val="p"/>
            </m:rPr>
            <m:t>=</m:t>
          </m:r>
          <m:sSub>
            <m:e>
              <m:r>
                <m:t>ϕ</m:t>
              </m:r>
            </m:e>
            <m:sub>
              <m:r>
                <m:rPr>
                  <m:sty m:val="p"/>
                </m:rPr>
                <m:t>r</m:t>
              </m:r>
              <m:r>
                <m:rPr>
                  <m:sty m:val="p"/>
                </m:rPr>
                <m:t>e</m:t>
              </m:r>
              <m:r>
                <m:rPr>
                  <m:sty m:val="p"/>
                </m:rPr>
                <m:t>f</m:t>
              </m:r>
            </m:sub>
          </m:sSub>
          <m:r>
            <m:rPr>
              <m:sty m:val="p"/>
            </m:rPr>
            <m:t>+</m:t>
          </m:r>
          <m:r>
            <m:rPr>
              <m:sty m:val="p"/>
            </m:rPr>
            <m:t>(</m:t>
          </m:r>
          <m:r>
            <m:t>n</m:t>
          </m:r>
          <m:r>
            <m:rPr>
              <m:sty m:val="p"/>
            </m:rPr>
            <m:t>−</m:t>
          </m:r>
          <m:r>
            <m:t>1</m:t>
          </m:r>
          <m:r>
            <m:rPr>
              <m:sty m:val="p"/>
            </m:rPr>
            <m:t>)</m:t>
          </m:r>
          <m:sSub>
            <m:e>
              <m:r>
                <m:rPr>
                  <m:sty m:val="p"/>
                </m:rPr>
                <m:t>Δ</m:t>
              </m:r>
            </m:e>
            <m:sub>
              <m:r>
                <m:t>ϕ</m:t>
              </m:r>
            </m:sub>
          </m:sSub>
          <m:r>
            <m:rPr>
              <m:sty m:val="p"/>
            </m:rPr>
            <m:t>.</m:t>
          </m:r>
        </m:oMath>
      </m:oMathPara>
    </w:p>
    <w:p>
      <w:pPr>
        <w:pStyle w:val="FirstParagraph"/>
      </w:pPr>
      <w:r>
        <w:rPr>
          <w:rFonts w:hint="eastAsia"/>
        </w:rPr>
        <w:t xml:space="preserve">其中，</w:t>
      </w:r>
    </w:p>
    <w:p>
      <w:pPr>
        <w:pStyle w:val="a0"/>
      </w:pPr>
      <m:oMathPara>
        <m:oMathParaPr>
          <m:jc m:val="center"/>
        </m:oMathParaPr>
        <m:oMath>
          <m:sSub>
            <m:e>
              <m:r>
                <m:rPr>
                  <m:sty m:val="p"/>
                </m:rPr>
                <m:t>Δ</m:t>
              </m:r>
            </m:e>
            <m:sub>
              <m:r>
                <m:t>ϕ</m:t>
              </m:r>
            </m:sub>
          </m:sSub>
          <m:r>
            <m:rPr>
              <m:sty m:val="p"/>
            </m:rPr>
            <m:t>=</m:t>
          </m:r>
          <m:f>
            <m:fPr>
              <m:type m:val="bar"/>
            </m:fPr>
            <m:num>
              <m:r>
                <m:t>2</m:t>
              </m:r>
              <m:r>
                <m:t>π</m:t>
              </m:r>
            </m:num>
            <m:den>
              <m:sSub>
                <m:e>
                  <m:r>
                    <m:t>N</m:t>
                  </m:r>
                </m:e>
                <m:sub>
                  <m:r>
                    <m:t>ϕ</m:t>
                  </m:r>
                </m:sub>
              </m:sSub>
            </m:den>
          </m:f>
          <m:r>
            <m:rPr>
              <m:sty m:val="p"/>
            </m:rPr>
            <m:t>,</m:t>
          </m:r>
        </m:oMath>
      </m:oMathPara>
    </w:p>
    <w:p>
      <w:pPr>
        <w:pStyle w:val="FirstParagraph"/>
      </w:pPr>
      <w:r>
        <w:rPr>
          <w:rFonts w:hint="eastAsia"/>
        </w:rPr>
        <w:t xml:space="preserve">表示相邻方位列在圆周方向上的角间隔。该量由方位列总数决定，用于将离散方位列索引映射到实际圆周角度。</w:t>
      </w:r>
    </w:p>
    <w:p>
      <w:pPr>
        <w:pStyle w:val="a0"/>
      </w:pPr>
      <w:r>
        <w:rPr>
          <w:rFonts w:hint="eastAsia"/>
        </w:rPr>
        <w:t xml:space="preserve">第</w:t>
      </w:r>
      <w:r>
        <w:t xml:space="preserve"> </w:t>
      </w:r>
      <m:oMath>
        <m:r>
          <m:t>m</m:t>
        </m:r>
      </m:oMath>
      <w:r>
        <w:t xml:space="preserve"> </w:t>
      </w:r>
      <w:r>
        <w:rPr>
          <w:rFonts w:hint="eastAsia"/>
        </w:rPr>
        <w:t xml:space="preserve">个俯仰层高度为</w:t>
      </w:r>
    </w:p>
    <w:p>
      <w:pPr>
        <w:pStyle w:val="a0"/>
      </w:pPr>
      <m:oMathPara>
        <m:oMathParaPr>
          <m:jc m:val="center"/>
        </m:oMathParaPr>
        <m:oMath>
          <m:sSub>
            <m:e>
              <m:r>
                <m:t>z</m:t>
              </m:r>
            </m:e>
            <m:sub>
              <m:r>
                <m:t>m</m:t>
              </m:r>
            </m:sub>
          </m:sSub>
          <m:r>
            <m:rPr>
              <m:sty m:val="p"/>
            </m:rPr>
            <m:t>=</m:t>
          </m:r>
          <m:sSub>
            <m:e>
              <m:r>
                <m:t>z</m:t>
              </m:r>
            </m:e>
            <m:sub>
              <m:r>
                <m:rPr>
                  <m:sty m:val="p"/>
                </m:rPr>
                <m:t>r</m:t>
              </m:r>
              <m:r>
                <m:rPr>
                  <m:sty m:val="p"/>
                </m:rPr>
                <m:t>e</m:t>
              </m:r>
              <m:r>
                <m:rPr>
                  <m:sty m:val="p"/>
                </m:rPr>
                <m:t>f</m:t>
              </m:r>
            </m:sub>
          </m:sSub>
          <m:r>
            <m:rPr>
              <m:sty m:val="p"/>
            </m:rPr>
            <m:t>+</m:t>
          </m:r>
          <m:r>
            <m:rPr>
              <m:sty m:val="p"/>
            </m:rPr>
            <m:t>(</m:t>
          </m:r>
          <m:r>
            <m:t>m</m:t>
          </m:r>
          <m:r>
            <m:rPr>
              <m:sty m:val="p"/>
            </m:rPr>
            <m:t>−</m:t>
          </m:r>
          <m:r>
            <m:t>1</m:t>
          </m:r>
          <m:r>
            <m:rPr>
              <m:sty m:val="p"/>
            </m:rPr>
            <m:t>)</m:t>
          </m:r>
          <m:sSub>
            <m:e>
              <m:r>
                <m:t>d</m:t>
              </m:r>
            </m:e>
            <m:sub>
              <m:r>
                <m:t>z</m:t>
              </m:r>
            </m:sub>
          </m:sSub>
          <m:r>
            <m:rPr>
              <m:sty m:val="p"/>
            </m:rPr>
            <m:t>.</m:t>
          </m:r>
        </m:oMath>
      </m:oMathPara>
    </w:p>
    <w:p>
      <w:pPr>
        <w:pStyle w:val="FirstParagraph"/>
      </w:pPr>
      <w:r>
        <w:rPr>
          <w:rFonts w:hint="eastAsia"/>
        </w:rPr>
        <w:t xml:space="preserve">其中，</w:t>
      </w:r>
      <m:oMath>
        <m:sSub>
          <m:e>
            <m:r>
              <m:t>ϕ</m:t>
            </m:r>
          </m:e>
          <m:sub>
            <m:r>
              <m:rPr>
                <m:sty m:val="p"/>
              </m:rPr>
              <m:t>r</m:t>
            </m:r>
            <m:r>
              <m:rPr>
                <m:sty m:val="p"/>
              </m:rPr>
              <m:t>e</m:t>
            </m:r>
            <m:r>
              <m:rPr>
                <m:sty m:val="p"/>
              </m:rPr>
              <m:t>f</m:t>
            </m:r>
          </m:sub>
        </m:sSub>
      </m:oMath>
      <w:r>
        <w:t xml:space="preserve"> </w:t>
      </w:r>
      <w:r>
        <w:rPr>
          <w:rFonts w:hint="eastAsia"/>
        </w:rPr>
        <w:t xml:space="preserve">和</w:t>
      </w:r>
      <w:r>
        <w:t xml:space="preserve"> </w:t>
      </w:r>
      <m:oMath>
        <m:sSub>
          <m:e>
            <m:r>
              <m:t>z</m:t>
            </m:r>
          </m:e>
          <m:sub>
            <m:r>
              <m:rPr>
                <m:sty m:val="p"/>
              </m:rPr>
              <m:t>r</m:t>
            </m:r>
            <m:r>
              <m:rPr>
                <m:sty m:val="p"/>
              </m:rPr>
              <m:t>e</m:t>
            </m:r>
            <m:r>
              <m:rPr>
                <m:sty m:val="p"/>
              </m:rPr>
              <m:t>f</m:t>
            </m:r>
          </m:sub>
        </m:sSub>
      </m:oMath>
      <w:r>
        <w:t xml:space="preserve"> </w:t>
      </w:r>
      <w:r>
        <w:rPr>
          <w:rFonts w:hint="eastAsia"/>
        </w:rPr>
        <w:t xml:space="preserve">分别为方位参考角和高度参考点。</w:t>
      </w:r>
    </w:p>
    <w:p>
      <w:pPr>
        <w:pStyle w:val="a0"/>
      </w:pPr>
      <w:r>
        <w:rPr>
          <w:rFonts w:hint="eastAsia"/>
        </w:rPr>
        <w:t xml:space="preserve">圆柱阵第</w:t>
      </w:r>
      <w:r>
        <w:t xml:space="preserve"> </w:t>
      </w:r>
      <m:oMath>
        <m:r>
          <m:rPr>
            <m:sty m:val="p"/>
          </m:rPr>
          <m:t>(</m:t>
        </m:r>
        <m:r>
          <m:t>n</m:t>
        </m:r>
        <m:r>
          <m:rPr>
            <m:sty m:val="p"/>
          </m:rPr>
          <m:t>,</m:t>
        </m:r>
        <m:r>
          <m:t>m</m:t>
        </m:r>
        <m:r>
          <m:rPr>
            <m:sty m:val="p"/>
          </m:rPr>
          <m:t>)</m:t>
        </m:r>
      </m:oMath>
      <w:r>
        <w:t xml:space="preserve"> </w:t>
      </w:r>
      <w:r>
        <w:rPr>
          <w:rFonts w:hint="eastAsia"/>
        </w:rPr>
        <w:t xml:space="preserve">个阵元的位置向量为</w:t>
      </w:r>
    </w:p>
    <w:p>
      <w:pPr>
        <w:pStyle w:val="a0"/>
      </w:pPr>
      <m:oMathPara>
        <m:oMathParaPr>
          <m:jc m:val="center"/>
        </m:oMathParaPr>
        <m:oMath>
          <m:sSub>
            <m:e>
              <m:r>
                <m:rPr>
                  <m:sty m:val="bi"/>
                </m:rPr>
                <m:t>r</m:t>
              </m:r>
            </m:e>
            <m:sub>
              <m:r>
                <m:t>n</m:t>
              </m:r>
              <m:r>
                <m:rPr>
                  <m:sty m:val="p"/>
                </m:rPr>
                <m:t>,</m:t>
              </m:r>
              <m:r>
                <m:t>m</m:t>
              </m:r>
            </m:sub>
          </m:sSub>
          <m:r>
            <m:rPr>
              <m:sty m:val="p"/>
            </m:rPr>
            <m:t>=</m:t>
          </m:r>
          <m:sSup>
            <m:e>
              <m:d>
                <m:dPr>
                  <m:begChr m:val="["/>
                  <m:sepChr m:val=""/>
                  <m:endChr m:val="]"/>
                  <m:grow/>
                </m:dPr>
                <m:e>
                  <m:sSub>
                    <m:e>
                      <m:r>
                        <m:t>R</m:t>
                      </m:r>
                    </m:e>
                    <m:sub>
                      <m:r>
                        <m:t>c</m:t>
                      </m:r>
                    </m:sub>
                  </m:sSub>
                  <m:r>
                    <m:rPr>
                      <m:sty m:val="p"/>
                    </m:rPr>
                    <m:t>cos</m:t>
                  </m:r>
                  <m:sSub>
                    <m:e>
                      <m:r>
                        <m:t>ϕ</m:t>
                      </m:r>
                    </m:e>
                    <m:sub>
                      <m:r>
                        <m:t>n</m:t>
                      </m:r>
                    </m:sub>
                  </m:sSub>
                  <m:r>
                    <m:rPr>
                      <m:sty m:val="p"/>
                    </m:rPr>
                    <m:t>,</m:t>
                  </m:r>
                  <m:r>
                    <m:t> </m:t>
                  </m:r>
                  <m:sSub>
                    <m:e>
                      <m:r>
                        <m:t>R</m:t>
                      </m:r>
                    </m:e>
                    <m:sub>
                      <m:r>
                        <m:t>c</m:t>
                      </m:r>
                    </m:sub>
                  </m:sSub>
                  <m:r>
                    <m:rPr>
                      <m:sty m:val="p"/>
                    </m:rPr>
                    <m:t>sin</m:t>
                  </m:r>
                  <m:sSub>
                    <m:e>
                      <m:r>
                        <m:t>ϕ</m:t>
                      </m:r>
                    </m:e>
                    <m:sub>
                      <m:r>
                        <m:t>n</m:t>
                      </m:r>
                    </m:sub>
                  </m:sSub>
                  <m:r>
                    <m:rPr>
                      <m:sty m:val="p"/>
                    </m:rPr>
                    <m:t>,</m:t>
                  </m:r>
                  <m:r>
                    <m:t> </m:t>
                  </m:r>
                  <m:sSub>
                    <m:e>
                      <m:r>
                        <m:t>z</m:t>
                      </m:r>
                    </m:e>
                    <m:sub>
                      <m:r>
                        <m:t>m</m:t>
                      </m:r>
                    </m:sub>
                  </m:sSub>
                </m:e>
              </m:d>
            </m:e>
            <m:sup>
              <m:r>
                <m:t>T</m:t>
              </m:r>
            </m:sup>
          </m:sSup>
          <m:r>
            <m:rPr>
              <m:sty m:val="p"/>
            </m:rPr>
            <m:t>.</m:t>
          </m:r>
        </m:oMath>
      </m:oMathPara>
    </w:p>
    <w:p>
      <w:pPr>
        <w:pStyle w:val="FirstParagraph"/>
      </w:pPr>
      <w:r>
        <w:rPr>
          <w:rFonts w:hint="eastAsia"/>
        </w:rPr>
        <w:t xml:space="preserve">圆柱阵共有</w:t>
      </w:r>
      <w:r>
        <w:t xml:space="preserve"> </w:t>
      </w:r>
      <m:oMath>
        <m:sSub>
          <m:e>
            <m:r>
              <m:t>N</m:t>
            </m:r>
          </m:e>
          <m:sub>
            <m:r>
              <m:t>ϕ</m:t>
            </m:r>
          </m:sub>
        </m:sSub>
        <m:sSub>
          <m:e>
            <m:r>
              <m:t>N</m:t>
            </m:r>
          </m:e>
          <m:sub>
            <m:r>
              <m:t>z</m:t>
            </m:r>
          </m:sub>
        </m:sSub>
      </m:oMath>
      <w:r>
        <w:t xml:space="preserve"> </w:t>
      </w:r>
      <w:r>
        <w:rPr>
          <w:rFonts w:hint="eastAsia"/>
        </w:rPr>
        <w:t xml:space="preserve">个阵元。在工作模式下，会围绕当前扇区选取工作子阵。记圆周列角与</w:t>
      </w:r>
      <w:r>
        <w:t xml:space="preserve"> </w:t>
      </w:r>
      <m:oMath>
        <m:r>
          <m:t>a</m:t>
        </m:r>
        <m:sSub>
          <m:e>
            <m:r>
              <m:t>z</m:t>
            </m:r>
          </m:e>
          <m:sub>
            <m:r>
              <m:t>0</m:t>
            </m:r>
          </m:sub>
        </m:sSub>
      </m:oMath>
      <w:r>
        <w:t xml:space="preserve"> </w:t>
      </w:r>
      <w:r>
        <w:rPr>
          <w:rFonts w:hint="eastAsia"/>
        </w:rPr>
        <w:t xml:space="preserve">的方位角度差为</w:t>
      </w:r>
      <w:r>
        <w:t xml:space="preserve"> </w:t>
      </w:r>
      <m:oMath>
        <m:r>
          <m:rPr>
            <m:sty m:val="p"/>
          </m:rPr>
          <m:t>w</m:t>
        </m:r>
        <m:r>
          <m:rPr>
            <m:sty m:val="p"/>
          </m:rPr>
          <m:t>r</m:t>
        </m:r>
        <m:r>
          <m:rPr>
            <m:sty m:val="p"/>
          </m:rPr>
          <m:t>a</m:t>
        </m:r>
        <m:r>
          <m:rPr>
            <m:sty m:val="p"/>
          </m:rPr>
          <m:t>p</m:t>
        </m:r>
        <m:r>
          <m:rPr>
            <m:sty m:val="p"/>
          </m:rPr>
          <m:t>(</m:t>
        </m:r>
        <m:sSub>
          <m:e>
            <m:r>
              <m:t>ϕ</m:t>
            </m:r>
          </m:e>
          <m:sub>
            <m:r>
              <m:t>n</m:t>
            </m:r>
          </m:sub>
        </m:sSub>
        <m:r>
          <m:rPr>
            <m:sty m:val="p"/>
          </m:rPr>
          <m:t>−</m:t>
        </m:r>
        <m:r>
          <m:t>a</m:t>
        </m:r>
        <m:sSub>
          <m:e>
            <m:r>
              <m:t>z</m:t>
            </m:r>
          </m:e>
          <m:sub>
            <m:r>
              <m:t>0</m:t>
            </m:r>
          </m:sub>
        </m:sSub>
        <m:r>
          <m:rPr>
            <m:sty m:val="p"/>
          </m:rPr>
          <m:t>)</m:t>
        </m:r>
      </m:oMath>
      <w:r>
        <w:rPr>
          <w:rFonts w:hint="eastAsia"/>
        </w:rPr>
        <w:t xml:space="preserve">，则中心列索引为</w:t>
      </w:r>
    </w:p>
    <w:p>
      <w:pPr>
        <w:pStyle w:val="a0"/>
      </w:pPr>
      <m:oMathPara>
        <m:oMathParaPr>
          <m:jc m:val="center"/>
        </m:oMathParaPr>
        <m:oMath>
          <m:sSub>
            <m:e>
              <m:r>
                <m:t>n</m:t>
              </m:r>
            </m:e>
            <m:sub>
              <m:r>
                <m:t>c</m:t>
              </m:r>
            </m:sub>
          </m:sSub>
          <m:r>
            <m:rPr>
              <m:sty m:val="p"/>
            </m:rPr>
            <m:t>=</m:t>
          </m:r>
          <m:r>
            <m:rPr>
              <m:sty m:val="p"/>
            </m:rPr>
            <m:t>arg</m:t>
          </m:r>
          <m:limLow>
            <m:e>
              <m:r>
                <m:rPr>
                  <m:sty m:val="p"/>
                </m:rPr>
                <m:t>min</m:t>
              </m:r>
            </m:e>
            <m:lim>
              <m:r>
                <m:t>n</m:t>
              </m:r>
            </m:lim>
          </m:limLow>
          <m:d>
            <m:dPr>
              <m:begChr m:val="|"/>
              <m:sepChr m:val=""/>
              <m:endChr m:val="|"/>
              <m:grow/>
            </m:dPr>
            <m:e>
              <m:r>
                <m:rPr>
                  <m:sty m:val="p"/>
                </m:rPr>
                <m:t>w</m:t>
              </m:r>
              <m:r>
                <m:rPr>
                  <m:sty m:val="p"/>
                </m:rPr>
                <m:t>r</m:t>
              </m:r>
              <m:r>
                <m:rPr>
                  <m:sty m:val="p"/>
                </m:rPr>
                <m:t>a</m:t>
              </m:r>
              <m:r>
                <m:rPr>
                  <m:sty m:val="p"/>
                </m:rPr>
                <m:t>p</m:t>
              </m:r>
              <m:r>
                <m:rPr>
                  <m:sty m:val="p"/>
                </m:rPr>
                <m:t>(</m:t>
              </m:r>
              <m:sSub>
                <m:e>
                  <m:r>
                    <m:t>ϕ</m:t>
                  </m:r>
                </m:e>
                <m:sub>
                  <m:r>
                    <m:t>n</m:t>
                  </m:r>
                </m:sub>
              </m:sSub>
              <m:r>
                <m:rPr>
                  <m:sty m:val="p"/>
                </m:rPr>
                <m:t>−</m:t>
              </m:r>
              <m:r>
                <m:t>a</m:t>
              </m:r>
              <m:sSub>
                <m:e>
                  <m:r>
                    <m:t>z</m:t>
                  </m:r>
                </m:e>
                <m:sub>
                  <m:r>
                    <m:t>0</m:t>
                  </m:r>
                </m:sub>
              </m:sSub>
              <m:r>
                <m:rPr>
                  <m:sty m:val="p"/>
                </m:rPr>
                <m:t>)</m:t>
              </m:r>
            </m:e>
          </m:d>
          <m:r>
            <m:rPr>
              <m:sty m:val="p"/>
            </m:rPr>
            <m:t>.</m:t>
          </m:r>
        </m:oMath>
      </m:oMathPara>
    </w:p>
    <w:p>
      <w:pPr>
        <w:pStyle w:val="FirstParagraph"/>
      </w:pPr>
      <w:r>
        <w:rPr>
          <w:rFonts w:hint="eastAsia"/>
        </w:rPr>
        <w:t xml:space="preserve">该式表示从所有方位列中选取与方位中心</w:t>
      </w:r>
      <w:r>
        <w:t xml:space="preserve"> </w:t>
      </w:r>
      <m:oMath>
        <m:r>
          <m:t>a</m:t>
        </m:r>
        <m:sSub>
          <m:e>
            <m:r>
              <m:t>z</m:t>
            </m:r>
          </m:e>
          <m:sub>
            <m:r>
              <m:t>0</m:t>
            </m:r>
          </m:sub>
        </m:sSub>
      </m:oMath>
      <w:r>
        <w:t xml:space="preserve"> </w:t>
      </w:r>
      <w:r>
        <w:rPr>
          <w:rFonts w:hint="eastAsia"/>
        </w:rPr>
        <w:t xml:space="preserve">最近的列作为工作子阵中心。</w:t>
      </w:r>
    </w:p>
    <w:p>
      <w:pPr>
        <w:pStyle w:val="a0"/>
      </w:pPr>
      <w:r>
        <w:rPr>
          <w:rFonts w:hint="eastAsia"/>
        </w:rPr>
        <w:t xml:space="preserve">设工作扇区对应的方位列数为</w:t>
      </w:r>
      <w:r>
        <w:t xml:space="preserve"> </w:t>
      </w:r>
      <m:oMath>
        <m:r>
          <m:t>Q</m:t>
        </m:r>
      </m:oMath>
      <w:r>
        <w:rPr>
          <w:rFonts w:hint="eastAsia"/>
        </w:rPr>
        <w:t xml:space="preserve">，且</w:t>
      </w:r>
      <w:r>
        <w:t xml:space="preserve"> </w:t>
      </w:r>
      <m:oMath>
        <m:r>
          <m:t>Q</m:t>
        </m:r>
        <m:r>
          <m:rPr>
            <m:sty m:val="p"/>
          </m:rPr>
          <m:t>=</m:t>
        </m:r>
        <m:r>
          <m:t>2</m:t>
        </m:r>
        <m:r>
          <m:t>q</m:t>
        </m:r>
        <m:r>
          <m:rPr>
            <m:sty m:val="p"/>
          </m:rPr>
          <m:t>+</m:t>
        </m:r>
        <m:r>
          <m:t>1</m:t>
        </m:r>
      </m:oMath>
      <w:r>
        <w:rPr>
          <w:rFonts w:hint="eastAsia"/>
        </w:rPr>
        <w:t xml:space="preserve">。则以中心列</w:t>
      </w:r>
      <w:r>
        <w:t xml:space="preserve"> </w:t>
      </w:r>
      <m:oMath>
        <m:sSub>
          <m:e>
            <m:r>
              <m:t>n</m:t>
            </m:r>
          </m:e>
          <m:sub>
            <m:r>
              <m:t>c</m:t>
            </m:r>
          </m:sub>
        </m:sSub>
      </m:oMath>
      <w:r>
        <w:t xml:space="preserve"> </w:t>
      </w:r>
      <w:r>
        <w:rPr>
          <w:rFonts w:hint="eastAsia"/>
        </w:rPr>
        <w:t xml:space="preserve">为基准，两侧各取</w:t>
      </w:r>
      <w:r>
        <w:t xml:space="preserve"> </w:t>
      </w:r>
      <m:oMath>
        <m:r>
          <m:t>q</m:t>
        </m:r>
      </m:oMath>
      <w:r>
        <w:t xml:space="preserve"> </w:t>
      </w:r>
      <w:r>
        <w:rPr>
          <w:rFonts w:hint="eastAsia"/>
        </w:rPr>
        <w:t xml:space="preserve">列，得到了根据当前工作扇区选定的工作列集合</w:t>
      </w:r>
    </w:p>
    <w:p>
      <w:pPr>
        <w:pStyle w:val="a0"/>
      </w:pPr>
      <m:oMathPara>
        <m:oMathParaPr>
          <m:jc m:val="center"/>
        </m:oMathParaPr>
        <m:oMath>
          <m:sSub>
            <m:e>
              <m:r>
                <m:rPr>
                  <m:scr m:val="script"/>
                  <m:sty m:val="p"/>
                </m:rPr>
                <m:t>I</m:t>
              </m:r>
            </m:e>
            <m:sub>
              <m:r>
                <m:t>ϕ</m:t>
              </m:r>
            </m:sub>
          </m:sSub>
          <m:r>
            <m:rPr>
              <m:sty m:val="p"/>
            </m:rPr>
            <m:t>=</m:t>
          </m:r>
          <m:d>
            <m:dPr>
              <m:begChr m:val="{"/>
              <m:sepChr m:val=""/>
              <m:endChr m:val="}"/>
              <m:grow/>
            </m:dPr>
            <m:e>
              <m:sSub>
                <m:e>
                  <m:r>
                    <m:t>n</m:t>
                  </m:r>
                </m:e>
                <m:sub>
                  <m:r>
                    <m:t>c</m:t>
                  </m:r>
                </m:sub>
              </m:sSub>
              <m:r>
                <m:rPr>
                  <m:sty m:val="p"/>
                </m:rPr>
                <m:t>−</m:t>
              </m:r>
              <m:r>
                <m:t>q</m:t>
              </m:r>
              <m:r>
                <m:rPr>
                  <m:sty m:val="p"/>
                </m:rPr>
                <m:t>,</m:t>
              </m:r>
              <m:r>
                <m:rPr>
                  <m:sty m:val="p"/>
                </m:rPr>
                <m:t>…</m:t>
              </m:r>
              <m:r>
                <m:rPr>
                  <m:sty m:val="p"/>
                </m:rPr>
                <m:t>,</m:t>
              </m:r>
              <m:sSub>
                <m:e>
                  <m:r>
                    <m:t>n</m:t>
                  </m:r>
                </m:e>
                <m:sub>
                  <m:r>
                    <m:t>c</m:t>
                  </m:r>
                </m:sub>
              </m:sSub>
              <m:r>
                <m:rPr>
                  <m:sty m:val="p"/>
                </m:rPr>
                <m:t>,</m:t>
              </m:r>
              <m:r>
                <m:rPr>
                  <m:sty m:val="p"/>
                </m:rPr>
                <m:t>…</m:t>
              </m:r>
              <m:r>
                <m:rPr>
                  <m:sty m:val="p"/>
                </m:rPr>
                <m:t>,</m:t>
              </m:r>
              <m:sSub>
                <m:e>
                  <m:r>
                    <m:t>n</m:t>
                  </m:r>
                </m:e>
                <m:sub>
                  <m:r>
                    <m:t>c</m:t>
                  </m:r>
                </m:sub>
              </m:sSub>
              <m:r>
                <m:rPr>
                  <m:sty m:val="p"/>
                </m:rPr>
                <m:t>+</m:t>
              </m:r>
              <m:r>
                <m:t>q</m:t>
              </m:r>
            </m:e>
          </m:d>
          <m:r>
            <m:t> </m:t>
          </m:r>
          <m:r>
            <m:rPr>
              <m:sty m:val="p"/>
            </m:rPr>
            <m:t>(</m:t>
          </m:r>
          <m:r>
            <m:rPr>
              <m:sty m:val="p"/>
            </m:rPr>
            <m:t>m</m:t>
          </m:r>
          <m:r>
            <m:rPr>
              <m:sty m:val="p"/>
            </m:rPr>
            <m:t>o</m:t>
          </m:r>
          <m:r>
            <m:rPr>
              <m:sty m:val="p"/>
            </m:rPr>
            <m:t>d</m:t>
          </m:r>
          <m:r>
            <m:t> </m:t>
          </m:r>
          <m:sSub>
            <m:e>
              <m:r>
                <m:t>N</m:t>
              </m:r>
            </m:e>
            <m:sub>
              <m:r>
                <m:t>ϕ</m:t>
              </m:r>
            </m:sub>
          </m:sSub>
          <m:r>
            <m:rPr>
              <m:sty m:val="p"/>
            </m:rPr>
            <m:t>)</m:t>
          </m:r>
          <m:r>
            <m:rPr>
              <m:sty m:val="p"/>
            </m:rPr>
            <m:t>.</m:t>
          </m:r>
        </m:oMath>
      </m:oMathPara>
    </w:p>
    <w:p>
      <w:pPr>
        <w:pStyle w:val="FirstParagraph"/>
      </w:pPr>
      <w:r>
        <w:rPr>
          <w:rFonts w:hint="eastAsia"/>
        </w:rPr>
        <w:t xml:space="preserve">若工作子阵保留上述</w:t>
      </w:r>
      <w:r>
        <w:t xml:space="preserve"> </w:t>
      </w:r>
      <m:oMath>
        <m:r>
          <m:t>Q</m:t>
        </m:r>
      </m:oMath>
      <w:r>
        <w:t xml:space="preserve"> </w:t>
      </w:r>
      <w:r>
        <w:rPr>
          <w:rFonts w:hint="eastAsia"/>
        </w:rPr>
        <w:t xml:space="preserve">个方位列和全部</w:t>
      </w:r>
      <w:r>
        <w:t xml:space="preserve"> </w:t>
      </w:r>
      <m:oMath>
        <m:sSub>
          <m:e>
            <m:r>
              <m:t>N</m:t>
            </m:r>
          </m:e>
          <m:sub>
            <m:r>
              <m:t>z</m:t>
            </m:r>
          </m:sub>
        </m:sSub>
      </m:oMath>
      <w:r>
        <w:t xml:space="preserve"> </w:t>
      </w:r>
      <w:r>
        <w:rPr>
          <w:rFonts w:hint="eastAsia"/>
        </w:rPr>
        <w:t xml:space="preserve">个俯仰层，则工作子阵阵元数为</w:t>
      </w:r>
    </w:p>
    <w:p>
      <w:pPr>
        <w:pStyle w:val="a0"/>
      </w:pPr>
      <m:oMathPara>
        <m:oMathParaPr>
          <m:jc m:val="center"/>
        </m:oMathParaPr>
        <m:oMath>
          <m:r>
            <m:t>M</m:t>
          </m:r>
          <m:r>
            <m:rPr>
              <m:sty m:val="p"/>
            </m:rPr>
            <m:t>=</m:t>
          </m:r>
          <m:r>
            <m:t>Q</m:t>
          </m:r>
          <m:sSub>
            <m:e>
              <m:r>
                <m:t>N</m:t>
              </m:r>
            </m:e>
            <m:sub>
              <m:r>
                <m:t>z</m:t>
              </m:r>
            </m:sub>
          </m:sSub>
          <m:r>
            <m:rPr>
              <m:sty m:val="p"/>
            </m:rPr>
            <m:t>.</m:t>
          </m:r>
        </m:oMath>
      </m:oMathPara>
    </w:p>
    <w:p>
      <w:pPr>
        <w:pStyle w:val="CaptionedFigure"/>
      </w:pPr>
      <w:r>
        <w:drawing>
          <wp:inline>
            <wp:extent cx="2743200" cy="2789175"/>
            <wp:effectExtent b="0" l="0" r="0" t="0"/>
            <wp:docPr descr="图 1 圆柱阵建模" title="" id="25" name="Picture"/>
            <a:graphic>
              <a:graphicData uri="http://schemas.openxmlformats.org/drawingml/2006/picture">
                <pic:pic>
                  <pic:nvPicPr>
                    <pic:cNvPr descr="figures/fig_cyl_model_left.png" id="26" name="Picture"/>
                    <pic:cNvPicPr>
                      <a:picLocks noChangeArrowheads="1" noChangeAspect="1"/>
                    </pic:cNvPicPr>
                  </pic:nvPicPr>
                  <pic:blipFill>
                    <a:blip r:embed="rId24"/>
                    <a:stretch>
                      <a:fillRect/>
                    </a:stretch>
                  </pic:blipFill>
                  <pic:spPr bwMode="auto">
                    <a:xfrm>
                      <a:off x="0" y="0"/>
                      <a:ext cx="2743200" cy="2789175"/>
                    </a:xfrm>
                    <a:prstGeom prst="rect">
                      <a:avLst/>
                    </a:prstGeom>
                    <a:noFill/>
                    <a:ln w="9525">
                      <a:noFill/>
                      <a:headEnd/>
                      <a:tailEnd/>
                    </a:ln>
                  </pic:spPr>
                </pic:pic>
              </a:graphicData>
            </a:graphic>
          </wp:inline>
        </w:drawing>
      </w:r>
    </w:p>
    <w:p>
      <w:pPr>
        <w:pStyle w:val="ImageCaption"/>
      </w:pPr>
      <w:r>
        <w:rPr>
          <w:rFonts w:hint="eastAsia"/>
        </w:rPr>
        <w:t xml:space="preserve">图</w:t>
      </w:r>
      <w:r>
        <w:t xml:space="preserve"> 1 </w:t>
      </w:r>
      <w:r>
        <w:rPr>
          <w:rFonts w:hint="eastAsia"/>
        </w:rPr>
        <w:t xml:space="preserve">圆柱阵建模</w:t>
      </w:r>
    </w:p>
    <w:p>
      <w:pPr>
        <w:pStyle w:val="CaptionedFigure"/>
      </w:pPr>
      <w:r>
        <w:drawing>
          <wp:inline>
            <wp:extent cx="1810512" cy="1676239"/>
            <wp:effectExtent b="0" l="0" r="0" t="0"/>
            <wp:docPr descr="图 2 圆柱阵工作阵元选取（俯视图）" title="" id="28" name="Picture"/>
            <a:graphic>
              <a:graphicData uri="http://schemas.openxmlformats.org/drawingml/2006/picture">
                <pic:pic>
                  <pic:nvPicPr>
                    <pic:cNvPr descr="figures/俯视图.png" id="29" name="Picture"/>
                    <pic:cNvPicPr>
                      <a:picLocks noChangeArrowheads="1" noChangeAspect="1"/>
                    </pic:cNvPicPr>
                  </pic:nvPicPr>
                  <pic:blipFill>
                    <a:blip r:embed="rId27"/>
                    <a:stretch>
                      <a:fillRect/>
                    </a:stretch>
                  </pic:blipFill>
                  <pic:spPr bwMode="auto">
                    <a:xfrm>
                      <a:off x="0" y="0"/>
                      <a:ext cx="1810512" cy="1676239"/>
                    </a:xfrm>
                    <a:prstGeom prst="rect">
                      <a:avLst/>
                    </a:prstGeom>
                    <a:noFill/>
                    <a:ln w="9525">
                      <a:noFill/>
                      <a:headEnd/>
                      <a:tailEnd/>
                    </a:ln>
                  </pic:spPr>
                </pic:pic>
              </a:graphicData>
            </a:graphic>
          </wp:inline>
        </w:drawing>
      </w:r>
    </w:p>
    <w:p>
      <w:pPr>
        <w:pStyle w:val="ImageCaption"/>
      </w:pPr>
      <w:r>
        <w:rPr>
          <w:rFonts w:hint="eastAsia"/>
        </w:rPr>
        <w:t xml:space="preserve">图</w:t>
      </w:r>
      <w:r>
        <w:t xml:space="preserve"> 2 </w:t>
      </w:r>
      <w:r>
        <w:rPr>
          <w:rFonts w:hint="eastAsia"/>
        </w:rPr>
        <w:t xml:space="preserve">圆柱阵工作阵元选取（俯视图）</w:t>
      </w:r>
    </w:p>
    <w:bookmarkEnd w:id="30"/>
    <w:bookmarkStart w:id="31" w:name="阵元域观测"/>
    <w:p>
      <w:pPr>
        <w:pStyle w:val="3"/>
      </w:pPr>
      <w:r>
        <w:t xml:space="preserve">2.2 </w:t>
      </w:r>
      <w:r>
        <w:rPr>
          <w:rFonts w:hint="eastAsia"/>
        </w:rPr>
        <w:t xml:space="preserve">阵元域观测</w:t>
      </w:r>
    </w:p>
    <w:p>
      <w:pPr>
        <w:pStyle w:val="FirstParagraph"/>
      </w:pPr>
      <w:r>
        <w:rPr>
          <w:rFonts w:hint="eastAsia"/>
        </w:rPr>
        <w:t xml:space="preserve">工作子阵中的第</w:t>
      </w:r>
      <w:r>
        <w:t xml:space="preserve"> </w:t>
      </w:r>
      <m:oMath>
        <m:r>
          <m:t>i</m:t>
        </m:r>
      </m:oMath>
      <w:r>
        <w:t xml:space="preserve"> </w:t>
      </w:r>
      <w:r>
        <w:rPr>
          <w:rFonts w:hint="eastAsia"/>
        </w:rPr>
        <w:t xml:space="preserve">个阵元坐标记为</w:t>
      </w:r>
      <w:r>
        <w:t xml:space="preserve"> </w:t>
      </w:r>
      <m:oMath>
        <m:sSub>
          <m:e>
            <m:r>
              <m:rPr>
                <m:sty m:val="bi"/>
              </m:rPr>
              <m:t>p</m:t>
            </m:r>
          </m:e>
          <m:sub>
            <m:r>
              <m:t>i</m:t>
            </m:r>
          </m:sub>
        </m:sSub>
        <m:r>
          <m:rPr>
            <m:sty m:val="p"/>
          </m:rPr>
          <m:t>=</m:t>
        </m:r>
        <m:r>
          <m:rPr>
            <m:sty m:val="p"/>
          </m:rPr>
          <m:t>[</m:t>
        </m:r>
        <m:sSub>
          <m:e>
            <m:r>
              <m:t>x</m:t>
            </m:r>
          </m:e>
          <m:sub>
            <m:r>
              <m:t>i</m:t>
            </m:r>
          </m:sub>
        </m:sSub>
        <m:r>
          <m:rPr>
            <m:sty m:val="p"/>
          </m:rPr>
          <m:t>,</m:t>
        </m:r>
        <m:sSub>
          <m:e>
            <m:r>
              <m:t>y</m:t>
            </m:r>
          </m:e>
          <m:sub>
            <m:r>
              <m:t>i</m:t>
            </m:r>
          </m:sub>
        </m:sSub>
        <m:r>
          <m:rPr>
            <m:sty m:val="p"/>
          </m:rPr>
          <m:t>,</m:t>
        </m:r>
        <m:sSub>
          <m:e>
            <m:r>
              <m:t>z</m:t>
            </m:r>
          </m:e>
          <m:sub>
            <m:r>
              <m:t>i</m:t>
            </m:r>
          </m:sub>
        </m:sSub>
        <m:sSup>
          <m:e>
            <m:r>
              <m:rPr>
                <m:sty m:val="p"/>
              </m:rPr>
              <m:t>]</m:t>
            </m:r>
          </m:e>
          <m:sup>
            <m:r>
              <m:t>T</m:t>
            </m:r>
          </m:sup>
        </m:sSup>
      </m:oMath>
      <w:r>
        <w:rPr>
          <w:rFonts w:hint="eastAsia"/>
        </w:rPr>
        <w:t xml:space="preserve">，</w:t>
      </w:r>
      <m:oMath>
        <m:r>
          <m:t>i</m:t>
        </m:r>
        <m:r>
          <m:rPr>
            <m:sty m:val="p"/>
          </m:rPr>
          <m:t>=</m:t>
        </m:r>
        <m:r>
          <m:t>1</m:t>
        </m:r>
        <m:r>
          <m:rPr>
            <m:sty m:val="p"/>
          </m:rPr>
          <m:t>,</m:t>
        </m:r>
        <m:r>
          <m:t>2</m:t>
        </m:r>
        <m:r>
          <m:rPr>
            <m:sty m:val="p"/>
          </m:rPr>
          <m:t>,</m:t>
        </m:r>
        <m:r>
          <m:rPr>
            <m:sty m:val="p"/>
          </m:rPr>
          <m:t>…</m:t>
        </m:r>
        <m:r>
          <m:rPr>
            <m:sty m:val="p"/>
          </m:rPr>
          <m:t>,</m:t>
        </m:r>
        <m:r>
          <m:t>M</m:t>
        </m:r>
      </m:oMath>
      <w:r>
        <w:rPr>
          <w:rFonts w:hint="eastAsia"/>
        </w:rPr>
        <w:t xml:space="preserve">。目标方向由方位角</w:t>
      </w:r>
      <w:r>
        <w:t xml:space="preserve"> </w:t>
      </w:r>
      <m:oMath>
        <m:r>
          <m:t>a</m:t>
        </m:r>
        <m:r>
          <m:t>z</m:t>
        </m:r>
      </m:oMath>
      <w:r>
        <w:t xml:space="preserve"> </w:t>
      </w:r>
      <w:r>
        <w:rPr>
          <w:rFonts w:hint="eastAsia"/>
        </w:rPr>
        <w:t xml:space="preserve">和俯仰角</w:t>
      </w:r>
      <w:r>
        <w:t xml:space="preserve"> </w:t>
      </w:r>
      <m:oMath>
        <m:r>
          <m:t>e</m:t>
        </m:r>
        <m:r>
          <m:t>l</m:t>
        </m:r>
      </m:oMath>
      <w:r>
        <w:t xml:space="preserve"> </w:t>
      </w:r>
      <w:r>
        <w:rPr>
          <w:rFonts w:hint="eastAsia"/>
        </w:rPr>
        <w:t xml:space="preserve">表示，其单位方向向量为</w:t>
      </w:r>
    </w:p>
    <w:p>
      <w:pPr>
        <w:pStyle w:val="a0"/>
      </w:pPr>
      <m:oMathPara>
        <m:oMathParaPr>
          <m:jc m:val="center"/>
        </m:oMathParaPr>
        <m:oMath>
          <m:r>
            <m:rPr>
              <m:sty m:val="bi"/>
            </m:rPr>
            <m:t>u</m:t>
          </m:r>
          <m:r>
            <m:rPr>
              <m:sty m:val="p"/>
            </m:rPr>
            <m:t>(</m:t>
          </m:r>
          <m:r>
            <m:t>a</m:t>
          </m:r>
          <m:r>
            <m:t>z</m:t>
          </m:r>
          <m:r>
            <m:rPr>
              <m:sty m:val="p"/>
            </m:rPr>
            <m:t>,</m:t>
          </m:r>
          <m:r>
            <m:t>e</m:t>
          </m:r>
          <m:r>
            <m:t>l</m:t>
          </m:r>
          <m:r>
            <m:rPr>
              <m:sty m:val="p"/>
            </m:rPr>
            <m:t>)</m:t>
          </m:r>
          <m:r>
            <m:rPr>
              <m:sty m:val="p"/>
            </m:rPr>
            <m:t>=</m:t>
          </m:r>
          <m:sSup>
            <m:e>
              <m:d>
                <m:dPr>
                  <m:begChr m:val="["/>
                  <m:sepChr m:val=""/>
                  <m:endChr m:val="]"/>
                  <m:grow/>
                </m:dPr>
                <m:e>
                  <m:r>
                    <m:rPr>
                      <m:sty m:val="p"/>
                    </m:rPr>
                    <m:t>cos</m:t>
                  </m:r>
                  <m:r>
                    <m:t>e</m:t>
                  </m:r>
                  <m:r>
                    <m:t>l</m:t>
                  </m:r>
                  <m:r>
                    <m:rPr>
                      <m:sty m:val="p"/>
                    </m:rPr>
                    <m:t>cos</m:t>
                  </m:r>
                  <m:r>
                    <m:t>a</m:t>
                  </m:r>
                  <m:r>
                    <m:t>z</m:t>
                  </m:r>
                  <m:r>
                    <m:rPr>
                      <m:sty m:val="p"/>
                    </m:rPr>
                    <m:t>,</m:t>
                  </m:r>
                  <m:r>
                    <m:t> </m:t>
                  </m:r>
                  <m:r>
                    <m:rPr>
                      <m:sty m:val="p"/>
                    </m:rPr>
                    <m:t>cos</m:t>
                  </m:r>
                  <m:r>
                    <m:t>e</m:t>
                  </m:r>
                  <m:r>
                    <m:t>l</m:t>
                  </m:r>
                  <m:r>
                    <m:rPr>
                      <m:sty m:val="p"/>
                    </m:rPr>
                    <m:t>sin</m:t>
                  </m:r>
                  <m:r>
                    <m:t>a</m:t>
                  </m:r>
                  <m:r>
                    <m:t>z</m:t>
                  </m:r>
                  <m:r>
                    <m:rPr>
                      <m:sty m:val="p"/>
                    </m:rPr>
                    <m:t>,</m:t>
                  </m:r>
                  <m:r>
                    <m:t> </m:t>
                  </m:r>
                  <m:r>
                    <m:rPr>
                      <m:sty m:val="p"/>
                    </m:rPr>
                    <m:t>sin</m:t>
                  </m:r>
                  <m:r>
                    <m:t>e</m:t>
                  </m:r>
                  <m:r>
                    <m:t>l</m:t>
                  </m:r>
                </m:e>
              </m:d>
            </m:e>
            <m:sup>
              <m:r>
                <m:t>T</m:t>
              </m:r>
            </m:sup>
          </m:sSup>
          <m:r>
            <m:rPr>
              <m:sty m:val="p"/>
            </m:rPr>
            <m:t>.</m:t>
          </m:r>
        </m:oMath>
      </m:oMathPara>
    </w:p>
    <w:p>
      <w:pPr>
        <w:pStyle w:val="FirstParagraph"/>
      </w:pPr>
      <w:r>
        <w:rPr>
          <w:rFonts w:hint="eastAsia"/>
        </w:rPr>
        <w:t xml:space="preserve">则圆柱阵单目标导向矢量为</w:t>
      </w:r>
    </w:p>
    <w:p>
      <w:pPr>
        <w:pStyle w:val="a0"/>
      </w:pPr>
      <m:oMathPara>
        <m:oMathParaPr>
          <m:jc m:val="center"/>
        </m:oMathParaPr>
        <m:oMath>
          <m:sSub>
            <m:e>
              <m:r>
                <m:rPr>
                  <m:sty m:val="bi"/>
                </m:rPr>
                <m:t>a</m:t>
              </m:r>
            </m:e>
            <m:sub>
              <m:r>
                <m:rPr>
                  <m:sty m:val="p"/>
                </m:rPr>
                <m:t>c</m:t>
              </m:r>
              <m:r>
                <m:rPr>
                  <m:sty m:val="p"/>
                </m:rPr>
                <m:t>y</m:t>
              </m:r>
              <m:r>
                <m:rPr>
                  <m:sty m:val="p"/>
                </m:rPr>
                <m:t>l</m:t>
              </m:r>
            </m:sub>
          </m:sSub>
          <m:r>
            <m:rPr>
              <m:sty m:val="p"/>
            </m:rPr>
            <m:t>(</m:t>
          </m:r>
          <m:r>
            <m:t>a</m:t>
          </m:r>
          <m:r>
            <m:t>z</m:t>
          </m:r>
          <m:r>
            <m:rPr>
              <m:sty m:val="p"/>
            </m:rPr>
            <m:t>,</m:t>
          </m:r>
          <m:r>
            <m:t>e</m:t>
          </m:r>
          <m:r>
            <m:t>l</m:t>
          </m:r>
          <m:r>
            <m:rPr>
              <m:sty m:val="p"/>
            </m:rPr>
            <m:t>)</m:t>
          </m:r>
          <m:r>
            <m:rPr>
              <m:sty m:val="p"/>
            </m:rPr>
            <m:t>=</m:t>
          </m:r>
          <m:sSup>
            <m:e>
              <m:d>
                <m:dPr>
                  <m:begChr m:val="["/>
                  <m:sepChr m:val=""/>
                  <m:endChr m:val="]"/>
                  <m:grow/>
                </m:dPr>
                <m:e>
                  <m:r>
                    <m:rPr>
                      <m:sty m:val="p"/>
                    </m:rPr>
                    <m:t>exp</m:t>
                  </m:r>
                  <m:d>
                    <m:dPr>
                      <m:begChr m:val="("/>
                      <m:sepChr m:val=""/>
                      <m:endChr m:val=")"/>
                      <m:grow/>
                    </m:dPr>
                    <m:e>
                      <m:r>
                        <m:t>j</m:t>
                      </m:r>
                      <m:f>
                        <m:fPr>
                          <m:type m:val="bar"/>
                        </m:fPr>
                        <m:num>
                          <m:r>
                            <m:t>2</m:t>
                          </m:r>
                          <m:r>
                            <m:t>π</m:t>
                          </m:r>
                        </m:num>
                        <m:den>
                          <m:r>
                            <m:t>λ</m:t>
                          </m:r>
                        </m:den>
                      </m:f>
                      <m:sSubSup>
                        <m:e>
                          <m:r>
                            <m:rPr>
                              <m:sty m:val="bi"/>
                            </m:rPr>
                            <m:t>p</m:t>
                          </m:r>
                        </m:e>
                        <m:sub>
                          <m:r>
                            <m:t>1</m:t>
                          </m:r>
                        </m:sub>
                        <m:sup>
                          <m:r>
                            <m:t>T</m:t>
                          </m:r>
                        </m:sup>
                      </m:sSubSup>
                      <m:r>
                        <m:rPr>
                          <m:sty m:val="bi"/>
                        </m:rPr>
                        <m:t>u</m:t>
                      </m:r>
                      <m:r>
                        <m:rPr>
                          <m:sty m:val="p"/>
                        </m:rPr>
                        <m:t>(</m:t>
                      </m:r>
                      <m:r>
                        <m:t>a</m:t>
                      </m:r>
                      <m:r>
                        <m:t>z</m:t>
                      </m:r>
                      <m:r>
                        <m:rPr>
                          <m:sty m:val="p"/>
                        </m:rPr>
                        <m:t>,</m:t>
                      </m:r>
                      <m:r>
                        <m:t>e</m:t>
                      </m:r>
                      <m:r>
                        <m:t>l</m:t>
                      </m:r>
                      <m:r>
                        <m:rPr>
                          <m:sty m:val="p"/>
                        </m:rPr>
                        <m:t>)</m:t>
                      </m:r>
                    </m:e>
                  </m:d>
                  <m:r>
                    <m:rPr>
                      <m:sty m:val="p"/>
                    </m:rPr>
                    <m:t>,</m:t>
                  </m:r>
                  <m:r>
                    <m:rPr>
                      <m:sty m:val="p"/>
                    </m:rPr>
                    <m:t>⋯</m:t>
                  </m:r>
                  <m:r>
                    <m:rPr>
                      <m:sty m:val="p"/>
                    </m:rPr>
                    <m:t>,</m:t>
                  </m:r>
                  <m:r>
                    <m:rPr>
                      <m:sty m:val="p"/>
                    </m:rPr>
                    <m:t>exp</m:t>
                  </m:r>
                  <m:d>
                    <m:dPr>
                      <m:begChr m:val="("/>
                      <m:sepChr m:val=""/>
                      <m:endChr m:val=")"/>
                      <m:grow/>
                    </m:dPr>
                    <m:e>
                      <m:r>
                        <m:t>j</m:t>
                      </m:r>
                      <m:f>
                        <m:fPr>
                          <m:type m:val="bar"/>
                        </m:fPr>
                        <m:num>
                          <m:r>
                            <m:t>2</m:t>
                          </m:r>
                          <m:r>
                            <m:t>π</m:t>
                          </m:r>
                        </m:num>
                        <m:den>
                          <m:r>
                            <m:t>λ</m:t>
                          </m:r>
                        </m:den>
                      </m:f>
                      <m:sSubSup>
                        <m:e>
                          <m:r>
                            <m:rPr>
                              <m:sty m:val="bi"/>
                            </m:rPr>
                            <m:t>p</m:t>
                          </m:r>
                        </m:e>
                        <m:sub>
                          <m:r>
                            <m:t>M</m:t>
                          </m:r>
                        </m:sub>
                        <m:sup>
                          <m:r>
                            <m:t>T</m:t>
                          </m:r>
                        </m:sup>
                      </m:sSubSup>
                      <m:r>
                        <m:rPr>
                          <m:sty m:val="bi"/>
                        </m:rPr>
                        <m:t>u</m:t>
                      </m:r>
                      <m:r>
                        <m:rPr>
                          <m:sty m:val="p"/>
                        </m:rPr>
                        <m:t>(</m:t>
                      </m:r>
                      <m:r>
                        <m:t>a</m:t>
                      </m:r>
                      <m:r>
                        <m:t>z</m:t>
                      </m:r>
                      <m:r>
                        <m:rPr>
                          <m:sty m:val="p"/>
                        </m:rPr>
                        <m:t>,</m:t>
                      </m:r>
                      <m:r>
                        <m:t>e</m:t>
                      </m:r>
                      <m:r>
                        <m:t>l</m:t>
                      </m:r>
                      <m:r>
                        <m:rPr>
                          <m:sty m:val="p"/>
                        </m:rPr>
                        <m:t>)</m:t>
                      </m:r>
                    </m:e>
                  </m:d>
                </m:e>
              </m:d>
            </m:e>
            <m:sup>
              <m:r>
                <m:t>T</m:t>
              </m:r>
            </m:sup>
          </m:sSup>
          <m:r>
            <m:rPr>
              <m:sty m:val="p"/>
            </m:rPr>
            <m:t>.</m:t>
          </m:r>
        </m:oMath>
      </m:oMathPara>
    </w:p>
    <w:p>
      <w:pPr>
        <w:pStyle w:val="FirstParagraph"/>
      </w:pPr>
      <w:r>
        <w:rPr>
          <w:rFonts w:hint="eastAsia"/>
        </w:rPr>
        <w:t xml:space="preserve">其中，</w:t>
      </w:r>
      <m:oMath>
        <m:r>
          <m:t>λ</m:t>
        </m:r>
      </m:oMath>
      <w:r>
        <w:t xml:space="preserve"> </w:t>
      </w:r>
      <w:r>
        <w:rPr>
          <w:rFonts w:hint="eastAsia"/>
        </w:rPr>
        <w:t xml:space="preserve">为信号波长。式(1)保留了圆柱阵真实几何流形，其中</w:t>
      </w:r>
      <w:r>
        <w:t xml:space="preserve"> </w:t>
      </w:r>
      <m:oMath>
        <m:sSub>
          <m:e>
            <m:r>
              <m:t>x</m:t>
            </m:r>
          </m:e>
          <m:sub>
            <m:r>
              <m:t>i</m:t>
            </m:r>
          </m:sub>
        </m:sSub>
      </m:oMath>
      <w:r>
        <w:t xml:space="preserve">、</w:t>
      </w:r>
      <m:oMath>
        <m:sSub>
          <m:e>
            <m:r>
              <m:t>y</m:t>
            </m:r>
          </m:e>
          <m:sub>
            <m:r>
              <m:t>i</m:t>
            </m:r>
          </m:sub>
        </m:sSub>
      </m:oMath>
      <w:r>
        <w:t xml:space="preserve"> </w:t>
      </w:r>
      <w:r>
        <w:rPr>
          <w:rFonts w:hint="eastAsia"/>
        </w:rPr>
        <w:t xml:space="preserve">和</w:t>
      </w:r>
      <w:r>
        <w:t xml:space="preserve"> </w:t>
      </w:r>
      <m:oMath>
        <m:sSub>
          <m:e>
            <m:r>
              <m:t>z</m:t>
            </m:r>
          </m:e>
          <m:sub>
            <m:r>
              <m:t>i</m:t>
            </m:r>
          </m:sub>
        </m:sSub>
      </m:oMath>
      <w:r>
        <w:t xml:space="preserve"> </w:t>
      </w:r>
      <w:r>
        <w:rPr>
          <w:rFonts w:hint="eastAsia"/>
        </w:rPr>
        <w:t xml:space="preserve">共同决定导向矢量随方位、俯仰变化的相位结构。</w:t>
      </w:r>
    </w:p>
    <w:p>
      <w:pPr>
        <w:pStyle w:val="a0"/>
      </w:pPr>
      <w:r>
        <w:rPr>
          <w:rFonts w:hint="eastAsia"/>
        </w:rPr>
        <w:t xml:space="preserve">设两个目标的角度分别为</w:t>
      </w:r>
      <w:r>
        <w:t xml:space="preserve"> </w:t>
      </w:r>
      <m:oMath>
        <m:r>
          <m:rPr>
            <m:sty m:val="p"/>
          </m:rPr>
          <m:t>(</m:t>
        </m:r>
        <m:r>
          <m:t>a</m:t>
        </m:r>
        <m:sSub>
          <m:e>
            <m:r>
              <m:t>z</m:t>
            </m:r>
          </m:e>
          <m:sub>
            <m:r>
              <m:t>1</m:t>
            </m:r>
          </m:sub>
        </m:sSub>
        <m:r>
          <m:rPr>
            <m:sty m:val="p"/>
          </m:rPr>
          <m:t>,</m:t>
        </m:r>
        <m:r>
          <m:t>e</m:t>
        </m:r>
        <m:sSub>
          <m:e>
            <m:r>
              <m:t>l</m:t>
            </m:r>
          </m:e>
          <m:sub>
            <m:r>
              <m:t>1</m:t>
            </m:r>
          </m:sub>
        </m:sSub>
        <m:r>
          <m:rPr>
            <m:sty m:val="p"/>
          </m:rPr>
          <m:t>)</m:t>
        </m:r>
      </m:oMath>
      <w:r>
        <w:t xml:space="preserve"> </w:t>
      </w:r>
      <w:r>
        <w:rPr>
          <w:rFonts w:hint="eastAsia"/>
        </w:rPr>
        <w:t xml:space="preserve">和</w:t>
      </w:r>
      <w:r>
        <w:t xml:space="preserve"> </w:t>
      </w:r>
      <m:oMath>
        <m:r>
          <m:rPr>
            <m:sty m:val="p"/>
          </m:rPr>
          <m:t>(</m:t>
        </m:r>
        <m:r>
          <m:t>a</m:t>
        </m:r>
        <m:sSub>
          <m:e>
            <m:r>
              <m:t>z</m:t>
            </m:r>
          </m:e>
          <m:sub>
            <m:r>
              <m:t>2</m:t>
            </m:r>
          </m:sub>
        </m:sSub>
        <m:r>
          <m:rPr>
            <m:sty m:val="p"/>
          </m:rPr>
          <m:t>,</m:t>
        </m:r>
        <m:r>
          <m:t>e</m:t>
        </m:r>
        <m:sSub>
          <m:e>
            <m:r>
              <m:t>l</m:t>
            </m:r>
          </m:e>
          <m:sub>
            <m:r>
              <m:t>2</m:t>
            </m:r>
          </m:sub>
        </m:sSub>
        <m:r>
          <m:rPr>
            <m:sty m:val="p"/>
          </m:rPr>
          <m:t>)</m:t>
        </m:r>
      </m:oMath>
      <w:r>
        <w:rPr>
          <w:rFonts w:hint="eastAsia"/>
        </w:rPr>
        <w:t xml:space="preserve">，则阵元域导向矩阵为</w:t>
      </w:r>
    </w:p>
    <w:p>
      <w:pPr>
        <w:pStyle w:val="a0"/>
      </w:pPr>
      <m:oMathPara>
        <m:oMathParaPr>
          <m:jc m:val="center"/>
        </m:oMathParaPr>
        <m:oMath>
          <m:sSub>
            <m:e>
              <m:r>
                <m:t>A</m:t>
              </m:r>
            </m:e>
            <m:sub>
              <m:r>
                <m:rPr>
                  <m:sty m:val="p"/>
                </m:rPr>
                <m:t>c</m:t>
              </m:r>
              <m:r>
                <m:rPr>
                  <m:sty m:val="p"/>
                </m:rPr>
                <m:t>y</m:t>
              </m:r>
              <m:r>
                <m:rPr>
                  <m:sty m:val="p"/>
                </m:rPr>
                <m:t>l</m:t>
              </m:r>
            </m:sub>
          </m:sSub>
          <m:r>
            <m:rPr>
              <m:sty m:val="p"/>
            </m:rPr>
            <m:t>(</m:t>
          </m:r>
          <m:r>
            <m:rPr>
              <m:sty m:val="p"/>
            </m:rPr>
            <m:t>Θ</m:t>
          </m:r>
          <m:r>
            <m:rPr>
              <m:sty m:val="p"/>
            </m:rPr>
            <m:t>)</m:t>
          </m:r>
          <m:r>
            <m:rPr>
              <m:sty m:val="p"/>
            </m:rPr>
            <m:t>=</m:t>
          </m:r>
          <m:d>
            <m:dPr>
              <m:begChr m:val="["/>
              <m:sepChr m:val=""/>
              <m:endChr m:val="]"/>
              <m:grow/>
            </m:dPr>
            <m:e>
              <m:sSub>
                <m:e>
                  <m:r>
                    <m:rPr>
                      <m:sty m:val="bi"/>
                    </m:rPr>
                    <m:t>a</m:t>
                  </m:r>
                </m:e>
                <m:sub>
                  <m:r>
                    <m:rPr>
                      <m:sty m:val="p"/>
                    </m:rPr>
                    <m:t>c</m:t>
                  </m:r>
                  <m:r>
                    <m:rPr>
                      <m:sty m:val="p"/>
                    </m:rPr>
                    <m:t>y</m:t>
                  </m:r>
                  <m:r>
                    <m:rPr>
                      <m:sty m:val="p"/>
                    </m:rPr>
                    <m:t>l</m:t>
                  </m:r>
                </m:sub>
              </m:sSub>
              <m:r>
                <m:rPr>
                  <m:sty m:val="p"/>
                </m:rPr>
                <m:t>(</m:t>
              </m:r>
              <m:r>
                <m:t>a</m:t>
              </m:r>
              <m:sSub>
                <m:e>
                  <m:r>
                    <m:t>z</m:t>
                  </m:r>
                </m:e>
                <m:sub>
                  <m:r>
                    <m:t>1</m:t>
                  </m:r>
                </m:sub>
              </m:sSub>
              <m:r>
                <m:rPr>
                  <m:sty m:val="p"/>
                </m:rPr>
                <m:t>,</m:t>
              </m:r>
              <m:r>
                <m:t>e</m:t>
              </m:r>
              <m:sSub>
                <m:e>
                  <m:r>
                    <m:t>l</m:t>
                  </m:r>
                </m:e>
                <m:sub>
                  <m:r>
                    <m:t>1</m:t>
                  </m:r>
                </m:sub>
              </m:sSub>
              <m:r>
                <m:rPr>
                  <m:sty m:val="p"/>
                </m:rPr>
                <m:t>)</m:t>
              </m:r>
              <m:r>
                <m:rPr>
                  <m:sty m:val="p"/>
                </m:rPr>
                <m:t>,</m:t>
              </m:r>
              <m:sSub>
                <m:e>
                  <m:r>
                    <m:rPr>
                      <m:sty m:val="bi"/>
                    </m:rPr>
                    <m:t>a</m:t>
                  </m:r>
                </m:e>
                <m:sub>
                  <m:r>
                    <m:rPr>
                      <m:sty m:val="p"/>
                    </m:rPr>
                    <m:t>c</m:t>
                  </m:r>
                  <m:r>
                    <m:rPr>
                      <m:sty m:val="p"/>
                    </m:rPr>
                    <m:t>y</m:t>
                  </m:r>
                  <m:r>
                    <m:rPr>
                      <m:sty m:val="p"/>
                    </m:rPr>
                    <m:t>l</m:t>
                  </m:r>
                </m:sub>
              </m:sSub>
              <m:r>
                <m:rPr>
                  <m:sty m:val="p"/>
                </m:rPr>
                <m:t>(</m:t>
              </m:r>
              <m:r>
                <m:t>a</m:t>
              </m:r>
              <m:sSub>
                <m:e>
                  <m:r>
                    <m:t>z</m:t>
                  </m:r>
                </m:e>
                <m:sub>
                  <m:r>
                    <m:t>2</m:t>
                  </m:r>
                </m:sub>
              </m:sSub>
              <m:r>
                <m:rPr>
                  <m:sty m:val="p"/>
                </m:rPr>
                <m:t>,</m:t>
              </m:r>
              <m:r>
                <m:t>e</m:t>
              </m:r>
              <m:sSub>
                <m:e>
                  <m:r>
                    <m:t>l</m:t>
                  </m:r>
                </m:e>
                <m:sub>
                  <m:r>
                    <m:t>2</m:t>
                  </m:r>
                </m:sub>
              </m:sSub>
              <m:r>
                <m:rPr>
                  <m:sty m:val="p"/>
                </m:rPr>
                <m:t>)</m:t>
              </m:r>
            </m:e>
          </m:d>
          <m:r>
            <m:rPr>
              <m:sty m:val="p"/>
            </m:rPr>
            <m:t>,</m:t>
          </m:r>
        </m:oMath>
      </m:oMathPara>
    </w:p>
    <w:p>
      <w:pPr>
        <w:pStyle w:val="FirstParagraph"/>
      </w:pPr>
      <w:r>
        <w:rPr>
          <w:rFonts w:hint="eastAsia"/>
        </w:rPr>
        <w:t xml:space="preserve">其中，</w:t>
      </w:r>
      <m:oMath>
        <m:r>
          <m:rPr>
            <m:sty m:val="p"/>
          </m:rPr>
          <m:t>Θ</m:t>
        </m:r>
        <m:r>
          <m:rPr>
            <m:sty m:val="p"/>
          </m:rPr>
          <m:t>=</m:t>
        </m:r>
        <m:r>
          <m:rPr>
            <m:sty m:val="p"/>
          </m:rPr>
          <m:t>{</m:t>
        </m:r>
        <m:r>
          <m:t>a</m:t>
        </m:r>
        <m:sSub>
          <m:e>
            <m:r>
              <m:t>z</m:t>
            </m:r>
          </m:e>
          <m:sub>
            <m:r>
              <m:t>1</m:t>
            </m:r>
          </m:sub>
        </m:sSub>
        <m:r>
          <m:rPr>
            <m:sty m:val="p"/>
          </m:rPr>
          <m:t>,</m:t>
        </m:r>
        <m:r>
          <m:t>e</m:t>
        </m:r>
        <m:sSub>
          <m:e>
            <m:r>
              <m:t>l</m:t>
            </m:r>
          </m:e>
          <m:sub>
            <m:r>
              <m:t>1</m:t>
            </m:r>
          </m:sub>
        </m:sSub>
        <m:r>
          <m:rPr>
            <m:sty m:val="p"/>
          </m:rPr>
          <m:t>,</m:t>
        </m:r>
        <m:r>
          <m:t>a</m:t>
        </m:r>
        <m:sSub>
          <m:e>
            <m:r>
              <m:t>z</m:t>
            </m:r>
          </m:e>
          <m:sub>
            <m:r>
              <m:t>2</m:t>
            </m:r>
          </m:sub>
        </m:sSub>
        <m:r>
          <m:rPr>
            <m:sty m:val="p"/>
          </m:rPr>
          <m:t>,</m:t>
        </m:r>
        <m:r>
          <m:t>e</m:t>
        </m:r>
        <m:sSub>
          <m:e>
            <m:r>
              <m:t>l</m:t>
            </m:r>
          </m:e>
          <m:sub>
            <m:r>
              <m:t>2</m:t>
            </m:r>
          </m:sub>
        </m:sSub>
        <m:r>
          <m:rPr>
            <m:sty m:val="p"/>
          </m:rPr>
          <m:t>}</m:t>
        </m:r>
      </m:oMath>
      <w:r>
        <w:t xml:space="preserve"> </w:t>
      </w:r>
      <w:r>
        <w:rPr>
          <w:rFonts w:hint="eastAsia"/>
        </w:rPr>
        <w:t xml:space="preserve">表示双目标角度参数集合。设快拍数为</w:t>
      </w:r>
      <w:r>
        <w:t xml:space="preserve"> </w:t>
      </w:r>
      <m:oMath>
        <m:r>
          <m:t>L</m:t>
        </m:r>
      </m:oMath>
      <w:r>
        <w:t xml:space="preserve"> </w:t>
      </w:r>
      <w:r>
        <w:rPr>
          <w:rFonts w:hint="eastAsia"/>
        </w:rPr>
        <w:t xml:space="preserve">，则工作子阵阵元域观测矩阵可表示为</w:t>
      </w:r>
    </w:p>
    <w:p>
      <w:pPr>
        <w:pStyle w:val="a0"/>
      </w:pPr>
      <m:oMathPara>
        <m:oMathParaPr>
          <m:jc m:val="center"/>
        </m:oMathParaPr>
        <m:oMath>
          <m:r>
            <m:t>Y</m:t>
          </m:r>
          <m:r>
            <m:rPr>
              <m:sty m:val="p"/>
            </m:rPr>
            <m:t>=</m:t>
          </m:r>
          <m:sSub>
            <m:e>
              <m:r>
                <m:t>A</m:t>
              </m:r>
            </m:e>
            <m:sub>
              <m:r>
                <m:rPr>
                  <m:sty m:val="p"/>
                </m:rPr>
                <m:t>c</m:t>
              </m:r>
              <m:r>
                <m:rPr>
                  <m:sty m:val="p"/>
                </m:rPr>
                <m:t>y</m:t>
              </m:r>
              <m:r>
                <m:rPr>
                  <m:sty m:val="p"/>
                </m:rPr>
                <m:t>l</m:t>
              </m:r>
            </m:sub>
          </m:sSub>
          <m:r>
            <m:rPr>
              <m:sty m:val="p"/>
            </m:rPr>
            <m:t>(</m:t>
          </m:r>
          <m:r>
            <m:rPr>
              <m:sty m:val="p"/>
            </m:rPr>
            <m:t>Θ</m:t>
          </m:r>
          <m:r>
            <m:rPr>
              <m:sty m:val="p"/>
            </m:rPr>
            <m:t>)</m:t>
          </m:r>
          <m:r>
            <m:t>S</m:t>
          </m:r>
          <m:r>
            <m:rPr>
              <m:sty m:val="p"/>
            </m:rPr>
            <m:t>+</m:t>
          </m:r>
          <m:r>
            <m:t>N</m:t>
          </m:r>
          <m:r>
            <m:rPr>
              <m:sty m:val="p"/>
            </m:rPr>
            <m:t>.</m:t>
          </m:r>
        </m:oMath>
      </m:oMathPara>
    </w:p>
    <w:p>
      <w:pPr>
        <w:pStyle w:val="FirstParagraph"/>
      </w:pPr>
      <w:r>
        <w:rPr>
          <w:rFonts w:hint="eastAsia"/>
        </w:rPr>
        <w:t xml:space="preserve">式中，</w:t>
      </w:r>
      <m:oMath>
        <m:r>
          <m:t>Y</m:t>
        </m:r>
        <m:r>
          <m:rPr>
            <m:sty m:val="p"/>
          </m:rPr>
          <m:t>∈</m:t>
        </m:r>
        <m:sSup>
          <m:e>
            <m:r>
              <m:rPr>
                <m:scr m:val="double-struck"/>
                <m:sty m:val="p"/>
              </m:rPr>
              <m:t>C</m:t>
            </m:r>
          </m:e>
          <m:sup>
            <m:r>
              <m:t>M</m:t>
            </m:r>
            <m:r>
              <m:rPr>
                <m:sty m:val="p"/>
              </m:rPr>
              <m:t>×</m:t>
            </m:r>
            <m:r>
              <m:t>L</m:t>
            </m:r>
          </m:sup>
        </m:sSup>
      </m:oMath>
      <w:r>
        <w:t xml:space="preserve"> </w:t>
      </w:r>
      <w:r>
        <w:rPr>
          <w:rFonts w:hint="eastAsia"/>
        </w:rPr>
        <w:t xml:space="preserve">为工作子阵阵元域观测矩阵，</w:t>
      </w:r>
      <m:oMath>
        <m:r>
          <m:t>S</m:t>
        </m:r>
        <m:r>
          <m:rPr>
            <m:sty m:val="p"/>
          </m:rPr>
          <m:t>∈</m:t>
        </m:r>
        <m:sSup>
          <m:e>
            <m:r>
              <m:rPr>
                <m:scr m:val="double-struck"/>
                <m:sty m:val="p"/>
              </m:rPr>
              <m:t>C</m:t>
            </m:r>
          </m:e>
          <m:sup>
            <m:r>
              <m:t>2</m:t>
            </m:r>
            <m:r>
              <m:rPr>
                <m:sty m:val="p"/>
              </m:rPr>
              <m:t>×</m:t>
            </m:r>
            <m:r>
              <m:t>L</m:t>
            </m:r>
          </m:sup>
        </m:sSup>
      </m:oMath>
      <w:r>
        <w:t xml:space="preserve"> </w:t>
      </w:r>
      <w:r>
        <w:rPr>
          <w:rFonts w:hint="eastAsia"/>
        </w:rPr>
        <w:t xml:space="preserve">为双目标复包络信号矩阵，</w:t>
      </w:r>
      <m:oMath>
        <m:r>
          <m:t>N</m:t>
        </m:r>
        <m:r>
          <m:rPr>
            <m:sty m:val="p"/>
          </m:rPr>
          <m:t>∈</m:t>
        </m:r>
        <m:sSup>
          <m:e>
            <m:r>
              <m:rPr>
                <m:scr m:val="double-struck"/>
                <m:sty m:val="p"/>
              </m:rPr>
              <m:t>C</m:t>
            </m:r>
          </m:e>
          <m:sup>
            <m:r>
              <m:t>M</m:t>
            </m:r>
            <m:r>
              <m:rPr>
                <m:sty m:val="p"/>
              </m:rPr>
              <m:t>×</m:t>
            </m:r>
            <m:r>
              <m:t>L</m:t>
            </m:r>
          </m:sup>
        </m:sSup>
      </m:oMath>
      <w:r>
        <w:t xml:space="preserve"> </w:t>
      </w:r>
      <w:r>
        <w:rPr>
          <w:rFonts w:hint="eastAsia"/>
        </w:rPr>
        <w:t xml:space="preserve">为阵元域噪声矩阵。</w:t>
      </w:r>
    </w:p>
    <w:bookmarkEnd w:id="31"/>
    <w:bookmarkStart w:id="32" w:name="波束域观测"/>
    <w:p>
      <w:pPr>
        <w:pStyle w:val="3"/>
      </w:pPr>
      <w:r>
        <w:t xml:space="preserve">2.3 </w:t>
      </w:r>
      <w:r>
        <w:rPr>
          <w:rFonts w:hint="eastAsia"/>
        </w:rPr>
        <w:t xml:space="preserve">波束域观测</w:t>
      </w:r>
    </w:p>
    <w:p>
      <w:pPr>
        <w:pStyle w:val="FirstParagraph"/>
      </w:pPr>
      <w:r>
        <w:rPr>
          <w:rFonts w:hint="eastAsia"/>
        </w:rPr>
        <w:t xml:space="preserve">从阵元域转换到波束域需要波束矩阵</w:t>
      </w:r>
      <w:r>
        <w:t xml:space="preserve"> </w:t>
      </w:r>
      <m:oMath>
        <m:r>
          <m:t>W</m:t>
        </m:r>
        <m:r>
          <m:rPr>
            <m:sty m:val="p"/>
          </m:rPr>
          <m:t>∈</m:t>
        </m:r>
        <m:sSup>
          <m:e>
            <m:r>
              <m:rPr>
                <m:scr m:val="double-struck"/>
                <m:sty m:val="p"/>
              </m:rPr>
              <m:t>C</m:t>
            </m:r>
          </m:e>
          <m:sup>
            <m:r>
              <m:t>M</m:t>
            </m:r>
            <m:r>
              <m:rPr>
                <m:sty m:val="p"/>
              </m:rPr>
              <m:t>×</m:t>
            </m:r>
            <m:r>
              <m:t>B</m:t>
            </m:r>
          </m:sup>
        </m:sSup>
      </m:oMath>
      <w:r>
        <w:rPr>
          <w:rFonts w:hint="eastAsia"/>
        </w:rPr>
        <w:t xml:space="preserve">，其中</w:t>
      </w:r>
      <w:r>
        <w:t xml:space="preserve"> </w:t>
      </w:r>
      <m:oMath>
        <m:r>
          <m:t>B</m:t>
        </m:r>
        <m:r>
          <m:rPr>
            <m:sty m:val="p"/>
          </m:rPr>
          <m:t>≪</m:t>
        </m:r>
        <m:r>
          <m:t>M</m:t>
        </m:r>
      </m:oMath>
      <w:r>
        <w:rPr>
          <w:rFonts w:hint="eastAsia"/>
        </w:rPr>
        <w:t xml:space="preserve">。令第</w:t>
      </w:r>
      <w:r>
        <w:t xml:space="preserve"> </w:t>
      </w:r>
      <m:oMath>
        <m:r>
          <m:t>b</m:t>
        </m:r>
      </m:oMath>
      <w:r>
        <w:t xml:space="preserve"> </w:t>
      </w:r>
      <w:r>
        <w:rPr>
          <w:rFonts w:hint="eastAsia"/>
        </w:rPr>
        <w:t xml:space="preserve">个波束中心为</w:t>
      </w:r>
      <w:r>
        <w:t xml:space="preserve"> </w:t>
      </w:r>
      <m:oMath>
        <m:r>
          <m:rPr>
            <m:sty m:val="p"/>
          </m:rPr>
          <m:t>(</m:t>
        </m:r>
        <m:r>
          <m:t>a</m:t>
        </m:r>
        <m:sSub>
          <m:e>
            <m:r>
              <m:t>z</m:t>
            </m:r>
          </m:e>
          <m:sub>
            <m:r>
              <m:t>0</m:t>
            </m:r>
          </m:sub>
        </m:sSub>
        <m:r>
          <m:rPr>
            <m:sty m:val="p"/>
          </m:rPr>
          <m:t>,</m:t>
        </m:r>
        <m:r>
          <m:t>e</m:t>
        </m:r>
        <m:sSub>
          <m:e>
            <m:r>
              <m:t>l</m:t>
            </m:r>
          </m:e>
          <m:sub>
            <m:r>
              <m:t>b</m:t>
            </m:r>
          </m:sub>
        </m:sSub>
        <m:r>
          <m:rPr>
            <m:sty m:val="p"/>
          </m:rPr>
          <m:t>)</m:t>
        </m:r>
      </m:oMath>
      <w:r>
        <w:rPr>
          <w:rFonts w:hint="eastAsia"/>
        </w:rPr>
        <w:t xml:space="preserve">，构造与式(1)一致的圆柱阵导向矢量并归一化：</w:t>
      </w:r>
    </w:p>
    <w:p>
      <w:pPr>
        <w:pStyle w:val="a0"/>
      </w:pPr>
      <m:oMathPara>
        <m:oMathParaPr>
          <m:jc m:val="center"/>
        </m:oMathParaPr>
        <m:oMath>
          <m:sSub>
            <m:e>
              <m:r>
                <m:rPr>
                  <m:sty m:val="bi"/>
                </m:rPr>
                <m:t>w</m:t>
              </m:r>
            </m:e>
            <m:sub>
              <m:r>
                <m:t>b</m:t>
              </m:r>
            </m:sub>
          </m:sSub>
          <m:r>
            <m:rPr>
              <m:sty m:val="p"/>
            </m:rPr>
            <m:t>=</m:t>
          </m:r>
          <m:f>
            <m:fPr>
              <m:type m:val="bar"/>
            </m:fPr>
            <m:num>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r>
                <m:t>e</m:t>
              </m:r>
              <m:sSub>
                <m:e>
                  <m:r>
                    <m:t>l</m:t>
                  </m:r>
                </m:e>
                <m:sub>
                  <m:r>
                    <m:t>b</m:t>
                  </m:r>
                </m:sub>
              </m:sSub>
              <m:r>
                <m:rPr>
                  <m:sty m:val="p"/>
                </m:rPr>
                <m:t>)</m:t>
              </m:r>
            </m:num>
            <m:den>
              <m:sSub>
                <m:e>
                  <m:d>
                    <m:dPr>
                      <m:begChr m:val="∥"/>
                      <m:sepChr m:val=""/>
                      <m:endChr m:val="∥"/>
                      <m:grow/>
                    </m:dPr>
                    <m:e>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r>
                        <m:t>e</m:t>
                      </m:r>
                      <m:sSub>
                        <m:e>
                          <m:r>
                            <m:t>l</m:t>
                          </m:r>
                        </m:e>
                        <m:sub>
                          <m:r>
                            <m:t>b</m:t>
                          </m:r>
                        </m:sub>
                      </m:sSub>
                      <m:r>
                        <m:rPr>
                          <m:sty m:val="p"/>
                        </m:rPr>
                        <m:t>)</m:t>
                      </m:r>
                    </m:e>
                  </m:d>
                </m:e>
                <m:sub>
                  <m:r>
                    <m:t>2</m:t>
                  </m:r>
                </m:sub>
              </m:sSub>
            </m:den>
          </m:f>
          <m:r>
            <m:rPr>
              <m:sty m:val="p"/>
            </m:rPr>
            <m:t>,</m:t>
          </m:r>
          <m:r>
            <m:t>  </m:t>
          </m:r>
          <m:r>
            <m:t>b</m:t>
          </m:r>
          <m:r>
            <m:rPr>
              <m:sty m:val="p"/>
            </m:rPr>
            <m:t>=</m:t>
          </m:r>
          <m:r>
            <m:t>1</m:t>
          </m:r>
          <m:r>
            <m:rPr>
              <m:sty m:val="p"/>
            </m:rPr>
            <m:t>,</m:t>
          </m:r>
          <m:r>
            <m:t>2</m:t>
          </m:r>
          <m:r>
            <m:rPr>
              <m:sty m:val="p"/>
            </m:rPr>
            <m:t>,</m:t>
          </m:r>
          <m:r>
            <m:rPr>
              <m:sty m:val="p"/>
            </m:rPr>
            <m:t>…</m:t>
          </m:r>
          <m:r>
            <m:rPr>
              <m:sty m:val="p"/>
            </m:rPr>
            <m:t>,</m:t>
          </m:r>
          <m:r>
            <m:t>B</m:t>
          </m:r>
          <m:r>
            <m:rPr>
              <m:sty m:val="p"/>
            </m:rPr>
            <m:t>.</m:t>
          </m:r>
        </m:oMath>
      </m:oMathPara>
    </w:p>
    <w:p>
      <w:pPr>
        <w:pStyle w:val="FirstParagraph"/>
      </w:pPr>
      <w:r>
        <w:rPr>
          <w:rFonts w:hint="eastAsia"/>
        </w:rPr>
        <w:t xml:space="preserve">阵元域观测经</w:t>
      </w:r>
      <w:r>
        <w:t xml:space="preserve"> </w:t>
      </w:r>
      <m:oMath>
        <m:r>
          <m:t>W</m:t>
        </m:r>
      </m:oMath>
      <w:r>
        <w:t xml:space="preserve"> </w:t>
      </w:r>
      <w:r>
        <w:rPr>
          <w:rFonts w:hint="eastAsia"/>
        </w:rPr>
        <w:t xml:space="preserve">投影后得到波束域观测矩阵：</w:t>
      </w:r>
    </w:p>
    <w:p>
      <w:pPr>
        <w:pStyle w:val="a0"/>
      </w:pPr>
      <m:oMathPara>
        <m:oMathParaPr>
          <m:jc m:val="center"/>
        </m:oMathParaPr>
        <m:oMath>
          <m:r>
            <m:t>Z</m:t>
          </m:r>
          <m:r>
            <m:rPr>
              <m:sty m:val="p"/>
            </m:rPr>
            <m:t>=</m:t>
          </m:r>
          <m:sSup>
            <m:e>
              <m:r>
                <m:t>W</m:t>
              </m:r>
            </m:e>
            <m:sup>
              <m:r>
                <m:t>H</m:t>
              </m:r>
            </m:sup>
          </m:sSup>
          <m:r>
            <m:t>Y</m:t>
          </m:r>
          <m:r>
            <m:rPr>
              <m:sty m:val="p"/>
            </m:rPr>
            <m:t>.</m:t>
          </m:r>
        </m:oMath>
      </m:oMathPara>
    </w:p>
    <w:p>
      <w:pPr>
        <w:pStyle w:val="FirstParagraph"/>
      </w:pPr>
      <w:r>
        <w:rPr>
          <w:rFonts w:hint="eastAsia"/>
        </w:rPr>
        <w:t xml:space="preserve">将式(3)代入式(4)，有</w:t>
      </w:r>
    </w:p>
    <w:p>
      <w:pPr>
        <w:pStyle w:val="a0"/>
      </w:pPr>
      <m:oMathPara>
        <m:oMathParaPr>
          <m:jc m:val="center"/>
        </m:oMathParaPr>
        <m:oMath>
          <m:r>
            <m:t>Z</m:t>
          </m:r>
          <m:r>
            <m:rPr>
              <m:sty m:val="p"/>
            </m:rPr>
            <m:t>=</m:t>
          </m:r>
          <m:sSup>
            <m:e>
              <m:r>
                <m:t>W</m:t>
              </m:r>
            </m:e>
            <m:sup>
              <m:r>
                <m:t>H</m:t>
              </m:r>
            </m:sup>
          </m:sSup>
          <m:sSub>
            <m:e>
              <m:r>
                <m:t>A</m:t>
              </m:r>
            </m:e>
            <m:sub>
              <m:r>
                <m:rPr>
                  <m:sty m:val="p"/>
                </m:rPr>
                <m:t>c</m:t>
              </m:r>
              <m:r>
                <m:rPr>
                  <m:sty m:val="p"/>
                </m:rPr>
                <m:t>y</m:t>
              </m:r>
              <m:r>
                <m:rPr>
                  <m:sty m:val="p"/>
                </m:rPr>
                <m:t>l</m:t>
              </m:r>
            </m:sub>
          </m:sSub>
          <m:r>
            <m:rPr>
              <m:sty m:val="p"/>
            </m:rPr>
            <m:t>(</m:t>
          </m:r>
          <m:r>
            <m:rPr>
              <m:sty m:val="p"/>
            </m:rPr>
            <m:t>Θ</m:t>
          </m:r>
          <m:r>
            <m:rPr>
              <m:sty m:val="p"/>
            </m:rPr>
            <m:t>)</m:t>
          </m:r>
          <m:r>
            <m:t>S</m:t>
          </m:r>
          <m:r>
            <m:rPr>
              <m:sty m:val="p"/>
            </m:rPr>
            <m:t>+</m:t>
          </m:r>
          <m:sSup>
            <m:e>
              <m:r>
                <m:t>W</m:t>
              </m:r>
            </m:e>
            <m:sup>
              <m:r>
                <m:t>H</m:t>
              </m:r>
            </m:sup>
          </m:sSup>
          <m:r>
            <m:t>N</m:t>
          </m:r>
          <m:r>
            <m:rPr>
              <m:sty m:val="p"/>
            </m:rPr>
            <m:t>.</m:t>
          </m:r>
        </m:oMath>
      </m:oMathPara>
    </w:p>
    <w:p>
      <w:pPr>
        <w:pStyle w:val="FirstParagraph"/>
      </w:pPr>
      <w:r>
        <w:rPr>
          <w:rFonts w:hint="eastAsia"/>
        </w:rPr>
        <w:t xml:space="preserve">定义波束域导向矩阵</w:t>
      </w:r>
    </w:p>
    <w:p>
      <w:pPr>
        <w:pStyle w:val="a0"/>
      </w:pPr>
      <m:oMathPara>
        <m:oMathParaPr>
          <m:jc m:val="center"/>
        </m:oMathParaPr>
        <m:oMath>
          <m:r>
            <m:t>G</m:t>
          </m:r>
          <m:r>
            <m:rPr>
              <m:sty m:val="p"/>
            </m:rPr>
            <m:t>(</m:t>
          </m:r>
          <m:r>
            <m:rPr>
              <m:sty m:val="p"/>
            </m:rPr>
            <m:t>Θ</m:t>
          </m:r>
          <m:r>
            <m:rPr>
              <m:sty m:val="p"/>
            </m:rPr>
            <m:t>)</m:t>
          </m:r>
          <m:r>
            <m:rPr>
              <m:sty m:val="p"/>
            </m:rPr>
            <m:t>=</m:t>
          </m:r>
          <m:sSup>
            <m:e>
              <m:r>
                <m:t>W</m:t>
              </m:r>
            </m:e>
            <m:sup>
              <m:r>
                <m:t>H</m:t>
              </m:r>
            </m:sup>
          </m:sSup>
          <m:sSub>
            <m:e>
              <m:r>
                <m:t>A</m:t>
              </m:r>
            </m:e>
            <m:sub>
              <m:r>
                <m:rPr>
                  <m:sty m:val="p"/>
                </m:rPr>
                <m:t>c</m:t>
              </m:r>
              <m:r>
                <m:rPr>
                  <m:sty m:val="p"/>
                </m:rPr>
                <m:t>y</m:t>
              </m:r>
              <m:r>
                <m:rPr>
                  <m:sty m:val="p"/>
                </m:rPr>
                <m:t>l</m:t>
              </m:r>
            </m:sub>
          </m:sSub>
          <m:r>
            <m:rPr>
              <m:sty m:val="p"/>
            </m:rPr>
            <m:t>(</m:t>
          </m:r>
          <m:r>
            <m:rPr>
              <m:sty m:val="p"/>
            </m:rPr>
            <m:t>Θ</m:t>
          </m:r>
          <m:r>
            <m:rPr>
              <m:sty m:val="p"/>
            </m:rPr>
            <m:t>)</m:t>
          </m:r>
          <m:r>
            <m:rPr>
              <m:sty m:val="p"/>
            </m:rPr>
            <m:t>,</m:t>
          </m:r>
        </m:oMath>
      </m:oMathPara>
    </w:p>
    <w:p>
      <w:pPr>
        <w:pStyle w:val="FirstParagraph"/>
      </w:pPr>
      <w:r>
        <w:rPr>
          <w:rFonts w:hint="eastAsia"/>
        </w:rPr>
        <w:t xml:space="preserve">则波束域观测模型可写成</w:t>
      </w:r>
    </w:p>
    <w:p>
      <w:pPr>
        <w:pStyle w:val="a0"/>
      </w:pPr>
      <m:oMathPara>
        <m:oMathParaPr>
          <m:jc m:val="center"/>
        </m:oMathParaPr>
        <m:oMath>
          <m:r>
            <m:t>Z</m:t>
          </m:r>
          <m:r>
            <m:rPr>
              <m:sty m:val="p"/>
            </m:rPr>
            <m:t>=</m:t>
          </m:r>
          <m:r>
            <m:t>G</m:t>
          </m:r>
          <m:r>
            <m:rPr>
              <m:sty m:val="p"/>
            </m:rPr>
            <m:t>(</m:t>
          </m:r>
          <m:r>
            <m:rPr>
              <m:sty m:val="p"/>
            </m:rPr>
            <m:t>Θ</m:t>
          </m:r>
          <m:r>
            <m:rPr>
              <m:sty m:val="p"/>
            </m:rPr>
            <m:t>)</m:t>
          </m:r>
          <m:r>
            <m:t>S</m:t>
          </m:r>
          <m:r>
            <m:rPr>
              <m:sty m:val="p"/>
            </m:rPr>
            <m:t>+</m:t>
          </m:r>
          <m:acc>
            <m:accPr>
              <m:chr m:val="̃"/>
            </m:accPr>
            <m:e>
              <m:r>
                <m:t>N</m:t>
              </m:r>
            </m:e>
          </m:acc>
          <m:r>
            <m:rPr>
              <m:sty m:val="p"/>
            </m:rPr>
            <m:t>,</m:t>
          </m:r>
        </m:oMath>
      </m:oMathPara>
    </w:p>
    <w:p>
      <w:pPr>
        <w:pStyle w:val="FirstParagraph"/>
      </w:pPr>
      <w:r>
        <w:rPr>
          <w:rFonts w:hint="eastAsia"/>
        </w:rPr>
        <w:t xml:space="preserve">其中，</w:t>
      </w:r>
      <m:oMath>
        <m:acc>
          <m:accPr>
            <m:chr m:val="̃"/>
          </m:accPr>
          <m:e>
            <m:r>
              <m:t>N</m:t>
            </m:r>
          </m:e>
        </m:acc>
        <m:r>
          <m:rPr>
            <m:sty m:val="p"/>
          </m:rPr>
          <m:t>=</m:t>
        </m:r>
        <m:sSup>
          <m:e>
            <m:r>
              <m:t>W</m:t>
            </m:r>
          </m:e>
          <m:sup>
            <m:r>
              <m:t>H</m:t>
            </m:r>
          </m:sup>
        </m:sSup>
        <m:r>
          <m:t>N</m:t>
        </m:r>
      </m:oMath>
      <w:r>
        <w:t xml:space="preserve"> </w:t>
      </w:r>
      <w:r>
        <w:rPr>
          <w:rFonts w:hint="eastAsia"/>
        </w:rPr>
        <w:t xml:space="preserve">为波束域噪声。式(7)为未白化波束域模型：阵元域数据被压缩到</w:t>
      </w:r>
      <w:r>
        <w:t xml:space="preserve"> </w:t>
      </w:r>
      <m:oMath>
        <m:r>
          <m:t>B</m:t>
        </m:r>
      </m:oMath>
      <w:r>
        <w:t xml:space="preserve"> </w:t>
      </w:r>
      <w:r>
        <w:rPr>
          <w:rFonts w:hint="eastAsia"/>
        </w:rPr>
        <w:t xml:space="preserve">维波束域，候选流形仍由真实圆柱阵导向矢量生成。由于</w:t>
      </w:r>
      <w:r>
        <w:t xml:space="preserve"> </w:t>
      </w:r>
      <m:oMath>
        <m:r>
          <m:t>B</m:t>
        </m:r>
        <m:r>
          <m:rPr>
            <m:sty m:val="p"/>
          </m:rPr>
          <m:t>≪</m:t>
        </m:r>
        <m:r>
          <m:t>M</m:t>
        </m:r>
      </m:oMath>
      <w:r>
        <w:rPr>
          <w:rFonts w:hint="eastAsia"/>
        </w:rPr>
        <w:t xml:space="preserve">，则最大似然估计的计算量可显著降低。</w:t>
      </w:r>
    </w:p>
    <w:p>
      <w:pPr>
        <w:pStyle w:val="a0"/>
      </w:pPr>
      <w:r>
        <w:rPr>
          <w:rFonts w:hint="eastAsia"/>
        </w:rPr>
        <w:t xml:space="preserve">当</w:t>
      </w:r>
      <w:r>
        <w:t xml:space="preserve"> </w:t>
      </w:r>
      <m:oMath>
        <m:r>
          <m:t>W</m:t>
        </m:r>
      </m:oMath>
      <w:r>
        <w:t xml:space="preserve"> </w:t>
      </w:r>
      <w:r>
        <w:rPr>
          <w:rFonts w:hint="eastAsia"/>
        </w:rPr>
        <w:t xml:space="preserve">的列向量并非严格正交时，波束域噪声不再天然满足白噪声假设。文献[19]指出，若</w:t>
      </w:r>
      <w:r>
        <w:t xml:space="preserve"> </w:t>
      </w:r>
      <m:oMath>
        <m:r>
          <m:t>W</m:t>
        </m:r>
      </m:oMath>
      <w:r>
        <w:t xml:space="preserve"> </w:t>
      </w:r>
      <w:r>
        <w:rPr>
          <w:rFonts w:hint="eastAsia"/>
        </w:rPr>
        <w:t xml:space="preserve">的列向量不满足正交时，需要额外的噪声预白化。据此，首先形成波束噪声相关矩阵</w:t>
      </w:r>
      <w:r>
        <w:t xml:space="preserve"> </w:t>
      </w:r>
      <m:oMath>
        <m:sSub>
          <m:e>
            <m:r>
              <m:t>C</m:t>
            </m:r>
          </m:e>
          <m:sub>
            <m:r>
              <m:t>b</m:t>
            </m:r>
          </m:sub>
        </m:sSub>
        <m:r>
          <m:rPr>
            <m:sty m:val="p"/>
          </m:rPr>
          <m:t>=</m:t>
        </m:r>
        <m:sSup>
          <m:e>
            <m:r>
              <m:t>W</m:t>
            </m:r>
          </m:e>
          <m:sup>
            <m:r>
              <m:t>H</m:t>
            </m:r>
          </m:sup>
        </m:sSup>
        <m:r>
          <m:t>W</m:t>
        </m:r>
      </m:oMath>
      <w:r>
        <w:rPr>
          <w:rFonts w:hint="eastAsia"/>
        </w:rPr>
        <w:t xml:space="preserve">；其次取白化矩阵</w:t>
      </w:r>
      <w:r>
        <w:t xml:space="preserve"> </w:t>
      </w:r>
      <m:oMath>
        <m:r>
          <m:t>T</m:t>
        </m:r>
        <m:r>
          <m:rPr>
            <m:sty m:val="p"/>
          </m:rPr>
          <m:t>=</m:t>
        </m:r>
        <m:sSubSup>
          <m:e>
            <m:r>
              <m:t>C</m:t>
            </m:r>
          </m:e>
          <m:sub>
            <m:r>
              <m:t>b</m:t>
            </m:r>
          </m:sub>
          <m:sup>
            <m:r>
              <m:rPr>
                <m:sty m:val="p"/>
              </m:rPr>
              <m:t>−</m:t>
            </m:r>
            <m:r>
              <m:t>1</m:t>
            </m:r>
            <m:r>
              <m:rPr>
                <m:sty m:val="p"/>
              </m:rPr>
              <m:t>/</m:t>
            </m:r>
            <m:r>
              <m:t>2</m:t>
            </m:r>
          </m:sup>
        </m:sSubSup>
      </m:oMath>
      <w:r>
        <w:rPr>
          <w:rFonts w:hint="eastAsia"/>
        </w:rPr>
        <w:t xml:space="preserve">；最后将</w:t>
      </w:r>
      <w:r>
        <w:t xml:space="preserve"> </w:t>
      </w:r>
      <m:oMath>
        <m:r>
          <m:t>T</m:t>
        </m:r>
      </m:oMath>
      <w:r>
        <w:t xml:space="preserve"> </w:t>
      </w:r>
      <w:r>
        <w:rPr>
          <w:rFonts w:hint="eastAsia"/>
        </w:rPr>
        <w:t xml:space="preserve">同时作用于波束域观测和候选流形：</w:t>
      </w:r>
    </w:p>
    <w:p>
      <w:pPr>
        <w:pStyle w:val="a0"/>
      </w:pPr>
      <m:oMathPara>
        <m:oMathParaPr>
          <m:jc m:val="center"/>
        </m:oMathParaPr>
        <m:oMath>
          <m:acc>
            <m:accPr>
              <m:chr m:val="‾"/>
            </m:accPr>
            <m:e>
              <m:r>
                <m:t>Z</m:t>
              </m:r>
            </m:e>
          </m:acc>
          <m:r>
            <m:rPr>
              <m:sty m:val="p"/>
            </m:rPr>
            <m:t>=</m:t>
          </m:r>
          <m:r>
            <m:t>T</m:t>
          </m:r>
          <m:sSup>
            <m:e>
              <m:r>
                <m:t>W</m:t>
              </m:r>
            </m:e>
            <m:sup>
              <m:r>
                <m:t>H</m:t>
              </m:r>
            </m:sup>
          </m:sSup>
          <m:r>
            <m:t>Y</m:t>
          </m:r>
          <m:r>
            <m:rPr>
              <m:sty m:val="p"/>
            </m:rPr>
            <m:t>,</m:t>
          </m:r>
          <m:r>
            <m:t>  </m:t>
          </m:r>
          <m:acc>
            <m:accPr>
              <m:chr m:val="‾"/>
            </m:accPr>
            <m:e>
              <m:r>
                <m:t>G</m:t>
              </m:r>
            </m:e>
          </m:acc>
          <m:r>
            <m:rPr>
              <m:sty m:val="p"/>
            </m:rPr>
            <m:t>(</m:t>
          </m:r>
          <m:r>
            <m:rPr>
              <m:sty m:val="p"/>
            </m:rPr>
            <m:t>Θ</m:t>
          </m:r>
          <m:r>
            <m:rPr>
              <m:sty m:val="p"/>
            </m:rPr>
            <m:t>)</m:t>
          </m:r>
          <m:r>
            <m:rPr>
              <m:sty m:val="p"/>
            </m:rPr>
            <m:t>=</m:t>
          </m:r>
          <m:r>
            <m:t>T</m:t>
          </m:r>
          <m:sSup>
            <m:e>
              <m:r>
                <m:t>W</m:t>
              </m:r>
            </m:e>
            <m:sup>
              <m:r>
                <m:t>H</m:t>
              </m:r>
            </m:sup>
          </m:sSup>
          <m:sSub>
            <m:e>
              <m:r>
                <m:t>A</m:t>
              </m:r>
            </m:e>
            <m:sub>
              <m:r>
                <m:rPr>
                  <m:sty m:val="p"/>
                </m:rPr>
                <m:t>c</m:t>
              </m:r>
              <m:r>
                <m:rPr>
                  <m:sty m:val="p"/>
                </m:rPr>
                <m:t>y</m:t>
              </m:r>
              <m:r>
                <m:rPr>
                  <m:sty m:val="p"/>
                </m:rPr>
                <m:t>l</m:t>
              </m:r>
            </m:sub>
          </m:sSub>
          <m:r>
            <m:rPr>
              <m:sty m:val="p"/>
            </m:rPr>
            <m:t>(</m:t>
          </m:r>
          <m:r>
            <m:rPr>
              <m:sty m:val="p"/>
            </m:rPr>
            <m:t>Θ</m:t>
          </m:r>
          <m:r>
            <m:rPr>
              <m:sty m:val="p"/>
            </m:rPr>
            <m:t>)</m:t>
          </m:r>
          <m:r>
            <m:rPr>
              <m:sty m:val="p"/>
            </m:rPr>
            <m:t>.</m:t>
          </m:r>
        </m:oMath>
      </m:oMathPara>
    </w:p>
    <w:p>
      <w:pPr>
        <w:pStyle w:val="FirstParagraph"/>
      </w:pPr>
      <w:r>
        <w:rPr>
          <w:rFonts w:hint="eastAsia"/>
        </w:rPr>
        <w:t xml:space="preserve">由此得到算法实际输入的白化波束域信号模型：</w:t>
      </w:r>
    </w:p>
    <w:p>
      <w:pPr>
        <w:pStyle w:val="a0"/>
      </w:pPr>
      <m:oMathPara>
        <m:oMathParaPr>
          <m:jc m:val="center"/>
        </m:oMathParaPr>
        <m:oMath>
          <m:acc>
            <m:accPr>
              <m:chr m:val="‾"/>
            </m:accPr>
            <m:e>
              <m:r>
                <m:t>Z</m:t>
              </m:r>
            </m:e>
          </m:acc>
          <m:r>
            <m:rPr>
              <m:sty m:val="p"/>
            </m:rPr>
            <m:t>=</m:t>
          </m:r>
          <m:acc>
            <m:accPr>
              <m:chr m:val="‾"/>
            </m:accPr>
            <m:e>
              <m:r>
                <m:t>G</m:t>
              </m:r>
            </m:e>
          </m:acc>
          <m:r>
            <m:rPr>
              <m:sty m:val="p"/>
            </m:rPr>
            <m:t>(</m:t>
          </m:r>
          <m:r>
            <m:rPr>
              <m:sty m:val="p"/>
            </m:rPr>
            <m:t>Θ</m:t>
          </m:r>
          <m:r>
            <m:rPr>
              <m:sty m:val="p"/>
            </m:rPr>
            <m:t>)</m:t>
          </m:r>
          <m:r>
            <m:t>S</m:t>
          </m:r>
          <m:r>
            <m:rPr>
              <m:sty m:val="p"/>
            </m:rPr>
            <m:t>+</m:t>
          </m:r>
          <m:acc>
            <m:accPr>
              <m:chr m:val="‾"/>
            </m:accPr>
            <m:e>
              <m:r>
                <m:t>N</m:t>
              </m:r>
            </m:e>
          </m:acc>
          <m:r>
            <m:rPr>
              <m:sty m:val="p"/>
            </m:rPr>
            <m:t>,</m:t>
          </m:r>
          <m:r>
            <m:t>  </m:t>
          </m:r>
          <m:r>
            <m:t>E</m:t>
          </m:r>
          <m:r>
            <m:rPr>
              <m:sty m:val="p"/>
            </m:rPr>
            <m:t>[</m:t>
          </m:r>
          <m:sSub>
            <m:e>
              <m:acc>
                <m:accPr>
                  <m:chr m:val="‾"/>
                </m:accPr>
                <m:e>
                  <m:r>
                    <m:rPr>
                      <m:sty m:val="bi"/>
                    </m:rPr>
                    <m:t>n</m:t>
                  </m:r>
                </m:e>
              </m:acc>
            </m:e>
            <m:sub>
              <m:r>
                <m:t>l</m:t>
              </m:r>
            </m:sub>
          </m:sSub>
          <m:sSubSup>
            <m:e>
              <m:acc>
                <m:accPr>
                  <m:chr m:val="‾"/>
                </m:accPr>
                <m:e>
                  <m:r>
                    <m:rPr>
                      <m:sty m:val="bi"/>
                    </m:rPr>
                    <m:t>n</m:t>
                  </m:r>
                </m:e>
              </m:acc>
            </m:e>
            <m:sub>
              <m:r>
                <m:t>l</m:t>
              </m:r>
            </m:sub>
            <m:sup>
              <m:r>
                <m:t>H</m:t>
              </m:r>
            </m:sup>
          </m:sSubSup>
          <m:r>
            <m:rPr>
              <m:sty m:val="p"/>
            </m:rPr>
            <m:t>]</m:t>
          </m:r>
          <m:r>
            <m:rPr>
              <m:sty m:val="p"/>
            </m:rPr>
            <m:t>=</m:t>
          </m:r>
          <m:sSup>
            <m:e>
              <m:r>
                <m:t>σ</m:t>
              </m:r>
            </m:e>
            <m:sup>
              <m:r>
                <m:t>2</m:t>
              </m:r>
            </m:sup>
          </m:sSup>
          <m:sSub>
            <m:e>
              <m:r>
                <m:t>I</m:t>
              </m:r>
            </m:e>
            <m:sub>
              <m:r>
                <m:t>B</m:t>
              </m:r>
            </m:sub>
          </m:sSub>
          <m:r>
            <m:rPr>
              <m:sty m:val="p"/>
            </m:rPr>
            <m:t>.</m:t>
          </m:r>
        </m:oMath>
      </m:oMathPara>
    </w:p>
    <w:p>
      <w:pPr>
        <w:pStyle w:val="FirstParagraph"/>
      </w:pPr>
      <w:r>
        <w:rPr>
          <w:rFonts w:hint="eastAsia"/>
        </w:rPr>
        <w:t xml:space="preserve">为简化记号，后文若无特别说明，</w:t>
      </w:r>
      <m:oMath>
        <m:r>
          <m:t>Z</m:t>
        </m:r>
      </m:oMath>
      <w:r>
        <w:t xml:space="preserve"> </w:t>
      </w:r>
      <w:r>
        <w:rPr>
          <w:rFonts w:hint="eastAsia"/>
        </w:rPr>
        <w:t xml:space="preserve">和</w:t>
      </w:r>
      <w:r>
        <w:t xml:space="preserve"> </w:t>
      </w:r>
      <m:oMath>
        <m:r>
          <m:t>G</m:t>
        </m:r>
        <m:r>
          <m:rPr>
            <m:sty m:val="p"/>
          </m:rPr>
          <m:t>(</m:t>
        </m:r>
        <m:r>
          <m:rPr>
            <m:sty m:val="p"/>
          </m:rPr>
          <m:t>Θ</m:t>
        </m:r>
        <m:r>
          <m:rPr>
            <m:sty m:val="p"/>
          </m:rPr>
          <m:t>)</m:t>
        </m:r>
      </m:oMath>
      <w:r>
        <w:t xml:space="preserve"> </w:t>
      </w:r>
      <w:r>
        <w:rPr>
          <w:rFonts w:hint="eastAsia"/>
        </w:rPr>
        <w:t xml:space="preserve">均表示白化后的波束域观测和流形。</w:t>
      </w:r>
    </w:p>
    <w:bookmarkEnd w:id="32"/>
    <w:bookmarkEnd w:id="33"/>
    <w:bookmarkStart w:id="42" w:name="圆柱阵的波束级最大似然测角算法和波束选择规则"/>
    <w:p>
      <w:pPr>
        <w:pStyle w:val="2"/>
      </w:pPr>
      <w:r>
        <w:t xml:space="preserve">3 </w:t>
      </w:r>
      <w:r>
        <w:rPr>
          <w:rFonts w:hint="eastAsia"/>
        </w:rPr>
        <w:t xml:space="preserve">圆柱阵的波束级最大似然测角算法和波束选择规则</w:t>
      </w:r>
    </w:p>
    <w:bookmarkStart w:id="34" w:name="最大似然估计"/>
    <w:p>
      <w:pPr>
        <w:pStyle w:val="3"/>
      </w:pPr>
      <w:r>
        <w:t xml:space="preserve">3.1 </w:t>
      </w:r>
      <w:r>
        <w:rPr>
          <w:rFonts w:hint="eastAsia"/>
        </w:rPr>
        <w:t xml:space="preserve">最大似然估计</w:t>
      </w:r>
    </w:p>
    <w:p>
      <w:pPr>
        <w:pStyle w:val="FirstParagraph"/>
      </w:pPr>
      <w:r>
        <w:rPr>
          <w:rFonts w:hint="eastAsia"/>
        </w:rPr>
        <w:t xml:space="preserve">设局部窗口的中心为</w:t>
      </w:r>
      <w:r>
        <w:t xml:space="preserve"> </w:t>
      </w:r>
      <m:oMath>
        <m:r>
          <m:rPr>
            <m:sty m:val="p"/>
          </m:rPr>
          <m:t>(</m:t>
        </m:r>
        <m:r>
          <m:t>a</m:t>
        </m:r>
        <m:sSub>
          <m:e>
            <m:r>
              <m:t>z</m:t>
            </m:r>
          </m:e>
          <m:sub>
            <m:r>
              <m:t>0</m:t>
            </m:r>
          </m:sub>
        </m:sSub>
        <m:r>
          <m:rPr>
            <m:sty m:val="p"/>
          </m:rPr>
          <m:t>,</m:t>
        </m:r>
        <m:r>
          <m:t>e</m:t>
        </m:r>
        <m:sSub>
          <m:e>
            <m:r>
              <m:t>l</m:t>
            </m:r>
          </m:e>
          <m:sub>
            <m:r>
              <m:t>0</m:t>
            </m:r>
          </m:sub>
        </m:sSub>
        <m:r>
          <m:rPr>
            <m:sty m:val="p"/>
          </m:rPr>
          <m:t>)</m:t>
        </m:r>
      </m:oMath>
      <w:r>
        <w:rPr>
          <w:rFonts w:hint="eastAsia"/>
        </w:rPr>
        <w:t xml:space="preserve">，在该窗口内搜索双目标参数。记窗口方位半宽和俯仰半宽分别为</w:t>
      </w:r>
      <w:r>
        <w:t xml:space="preserve"> </w:t>
      </w:r>
      <m:oMath>
        <m:sSubSup>
          <m:e>
            <m:r>
              <m:rPr>
                <m:sty m:val="p"/>
              </m:rPr>
              <m:t>Δ</m:t>
            </m:r>
          </m:e>
          <m:sub>
            <m:r>
              <m:t>a</m:t>
            </m:r>
            <m:r>
              <m:t>z</m:t>
            </m:r>
          </m:sub>
          <m:sup>
            <m:r>
              <m:rPr>
                <m:sty m:val="p"/>
              </m:rPr>
              <m:t>w</m:t>
            </m:r>
            <m:r>
              <m:rPr>
                <m:sty m:val="p"/>
              </m:rPr>
              <m:t>i</m:t>
            </m:r>
            <m:r>
              <m:rPr>
                <m:sty m:val="p"/>
              </m:rPr>
              <m:t>n</m:t>
            </m:r>
          </m:sup>
        </m:sSubSup>
      </m:oMath>
      <w:r>
        <w:t xml:space="preserve"> </w:t>
      </w:r>
      <w:r>
        <w:rPr>
          <w:rFonts w:hint="eastAsia"/>
        </w:rPr>
        <w:t xml:space="preserve">与</w:t>
      </w:r>
      <w:r>
        <w:t xml:space="preserve"> </w:t>
      </w:r>
      <m:oMath>
        <m:sSubSup>
          <m:e>
            <m:r>
              <m:rPr>
                <m:sty m:val="p"/>
              </m:rPr>
              <m:t>Δ</m:t>
            </m:r>
          </m:e>
          <m:sub>
            <m:r>
              <m:t>e</m:t>
            </m:r>
            <m:r>
              <m:t>l</m:t>
            </m:r>
          </m:sub>
          <m:sup>
            <m:r>
              <m:rPr>
                <m:sty m:val="p"/>
              </m:rPr>
              <m:t>w</m:t>
            </m:r>
            <m:r>
              <m:rPr>
                <m:sty m:val="p"/>
              </m:rPr>
              <m:t>i</m:t>
            </m:r>
            <m:r>
              <m:rPr>
                <m:sty m:val="p"/>
              </m:rPr>
              <m:t>n</m:t>
            </m:r>
          </m:sup>
        </m:sSubSup>
      </m:oMath>
      <w:r>
        <w:rPr>
          <w:rFonts w:hint="eastAsia"/>
        </w:rPr>
        <w:t xml:space="preserve">，则</w:t>
      </w:r>
    </w:p>
    <w:p>
      <w:pPr>
        <w:pStyle w:val="a0"/>
      </w:pPr>
      <m:oMathPara>
        <m:oMathParaPr>
          <m:jc m:val="center"/>
        </m:oMathParaPr>
        <m:oMath>
          <m:sSub>
            <m:e>
              <m:r>
                <m:rPr>
                  <m:sty m:val="p"/>
                </m:rPr>
                <m:t>Ω</m:t>
              </m:r>
            </m:e>
            <m:sub>
              <m:r>
                <m:rPr>
                  <m:sty m:val="p"/>
                </m:rPr>
                <m:t>w</m:t>
              </m:r>
              <m:r>
                <m:rPr>
                  <m:sty m:val="p"/>
                </m:rPr>
                <m:t>i</m:t>
              </m:r>
              <m:r>
                <m:rPr>
                  <m:sty m:val="p"/>
                </m:rPr>
                <m:t>n</m:t>
              </m:r>
            </m:sub>
          </m:sSub>
          <m:r>
            <m:rPr>
              <m:sty m:val="p"/>
            </m:rPr>
            <m:t>=</m:t>
          </m:r>
          <m:d>
            <m:dPr>
              <m:begChr m:val="{"/>
              <m:sepChr m:val=""/>
              <m:endChr m:val="}"/>
              <m:grow/>
            </m:dPr>
            <m:e>
              <m:r>
                <m:rPr>
                  <m:sty m:val="p"/>
                </m:rPr>
                <m:t>Θ</m:t>
              </m:r>
              <m:r>
                <m:rPr>
                  <m:sty m:val="p"/>
                </m:rPr>
                <m:t>:</m:t>
              </m:r>
              <m:r>
                <m:t>a</m:t>
              </m:r>
              <m:sSub>
                <m:e>
                  <m:r>
                    <m:t>z</m:t>
                  </m:r>
                </m:e>
                <m:sub>
                  <m:r>
                    <m:t>i</m:t>
                  </m:r>
                </m:sub>
              </m:sSub>
              <m:r>
                <m:rPr>
                  <m:sty m:val="p"/>
                </m:rPr>
                <m:t>∈</m:t>
              </m:r>
              <m:r>
                <m:rPr>
                  <m:sty m:val="p"/>
                </m:rPr>
                <m:t>[</m:t>
              </m:r>
              <m:r>
                <m:t>a</m:t>
              </m:r>
              <m:sSub>
                <m:e>
                  <m:r>
                    <m:t>z</m:t>
                  </m:r>
                </m:e>
                <m:sub>
                  <m:r>
                    <m:t>0</m:t>
                  </m:r>
                </m:sub>
              </m:sSub>
              <m:r>
                <m:rPr>
                  <m:sty m:val="p"/>
                </m:rPr>
                <m:t>−</m:t>
              </m:r>
              <m:sSubSup>
                <m:e>
                  <m:r>
                    <m:rPr>
                      <m:sty m:val="p"/>
                    </m:rPr>
                    <m:t>Δ</m:t>
                  </m:r>
                </m:e>
                <m:sub>
                  <m:r>
                    <m:t>a</m:t>
                  </m:r>
                  <m:r>
                    <m:t>z</m:t>
                  </m:r>
                </m:sub>
                <m:sup>
                  <m:r>
                    <m:rPr>
                      <m:sty m:val="p"/>
                    </m:rPr>
                    <m:t>w</m:t>
                  </m:r>
                  <m:r>
                    <m:rPr>
                      <m:sty m:val="p"/>
                    </m:rPr>
                    <m:t>i</m:t>
                  </m:r>
                  <m:r>
                    <m:rPr>
                      <m:sty m:val="p"/>
                    </m:rPr>
                    <m:t>n</m:t>
                  </m:r>
                </m:sup>
              </m:sSubSup>
              <m:r>
                <m:rPr>
                  <m:sty m:val="p"/>
                </m:rPr>
                <m:t>,</m:t>
              </m:r>
              <m:r>
                <m:t>a</m:t>
              </m:r>
              <m:sSub>
                <m:e>
                  <m:r>
                    <m:t>z</m:t>
                  </m:r>
                </m:e>
                <m:sub>
                  <m:r>
                    <m:t>0</m:t>
                  </m:r>
                </m:sub>
              </m:sSub>
              <m:r>
                <m:rPr>
                  <m:sty m:val="p"/>
                </m:rPr>
                <m:t>+</m:t>
              </m:r>
              <m:sSubSup>
                <m:e>
                  <m:r>
                    <m:rPr>
                      <m:sty m:val="p"/>
                    </m:rPr>
                    <m:t>Δ</m:t>
                  </m:r>
                </m:e>
                <m:sub>
                  <m:r>
                    <m:t>a</m:t>
                  </m:r>
                  <m:r>
                    <m:t>z</m:t>
                  </m:r>
                </m:sub>
                <m:sup>
                  <m:r>
                    <m:rPr>
                      <m:sty m:val="p"/>
                    </m:rPr>
                    <m:t>w</m:t>
                  </m:r>
                  <m:r>
                    <m:rPr>
                      <m:sty m:val="p"/>
                    </m:rPr>
                    <m:t>i</m:t>
                  </m:r>
                  <m:r>
                    <m:rPr>
                      <m:sty m:val="p"/>
                    </m:rPr>
                    <m:t>n</m:t>
                  </m:r>
                </m:sup>
              </m:sSubSup>
              <m:r>
                <m:rPr>
                  <m:sty m:val="p"/>
                </m:rPr>
                <m:t>]</m:t>
              </m:r>
              <m:r>
                <m:rPr>
                  <m:sty m:val="p"/>
                </m:rPr>
                <m:t>,</m:t>
              </m:r>
              <m:r>
                <m:t>e</m:t>
              </m:r>
              <m:sSub>
                <m:e>
                  <m:r>
                    <m:t>l</m:t>
                  </m:r>
                </m:e>
                <m:sub>
                  <m:r>
                    <m:t>i</m:t>
                  </m:r>
                </m:sub>
              </m:sSub>
              <m:r>
                <m:rPr>
                  <m:sty m:val="p"/>
                </m:rPr>
                <m:t>∈</m:t>
              </m:r>
              <m:r>
                <m:rPr>
                  <m:sty m:val="p"/>
                </m:rPr>
                <m:t>[</m:t>
              </m:r>
              <m:r>
                <m:t>e</m:t>
              </m:r>
              <m:sSub>
                <m:e>
                  <m:r>
                    <m:t>l</m:t>
                  </m:r>
                </m:e>
                <m:sub>
                  <m:r>
                    <m:t>0</m:t>
                  </m:r>
                </m:sub>
              </m:sSub>
              <m:r>
                <m:rPr>
                  <m:sty m:val="p"/>
                </m:rPr>
                <m:t>−</m:t>
              </m:r>
              <m:sSubSup>
                <m:e>
                  <m:r>
                    <m:rPr>
                      <m:sty m:val="p"/>
                    </m:rPr>
                    <m:t>Δ</m:t>
                  </m:r>
                </m:e>
                <m:sub>
                  <m:r>
                    <m:t>e</m:t>
                  </m:r>
                  <m:r>
                    <m:t>l</m:t>
                  </m:r>
                </m:sub>
                <m:sup>
                  <m:r>
                    <m:rPr>
                      <m:sty m:val="p"/>
                    </m:rPr>
                    <m:t>w</m:t>
                  </m:r>
                  <m:r>
                    <m:rPr>
                      <m:sty m:val="p"/>
                    </m:rPr>
                    <m:t>i</m:t>
                  </m:r>
                  <m:r>
                    <m:rPr>
                      <m:sty m:val="p"/>
                    </m:rPr>
                    <m:t>n</m:t>
                  </m:r>
                </m:sup>
              </m:sSubSup>
              <m:r>
                <m:rPr>
                  <m:sty m:val="p"/>
                </m:rPr>
                <m:t>,</m:t>
              </m:r>
              <m:r>
                <m:t>e</m:t>
              </m:r>
              <m:sSub>
                <m:e>
                  <m:r>
                    <m:t>l</m:t>
                  </m:r>
                </m:e>
                <m:sub>
                  <m:r>
                    <m:t>0</m:t>
                  </m:r>
                </m:sub>
              </m:sSub>
              <m:r>
                <m:rPr>
                  <m:sty m:val="p"/>
                </m:rPr>
                <m:t>+</m:t>
              </m:r>
              <m:sSubSup>
                <m:e>
                  <m:r>
                    <m:rPr>
                      <m:sty m:val="p"/>
                    </m:rPr>
                    <m:t>Δ</m:t>
                  </m:r>
                </m:e>
                <m:sub>
                  <m:r>
                    <m:t>e</m:t>
                  </m:r>
                  <m:r>
                    <m:t>l</m:t>
                  </m:r>
                </m:sub>
                <m:sup>
                  <m:r>
                    <m:rPr>
                      <m:sty m:val="p"/>
                    </m:rPr>
                    <m:t>w</m:t>
                  </m:r>
                  <m:r>
                    <m:rPr>
                      <m:sty m:val="p"/>
                    </m:rPr>
                    <m:t>i</m:t>
                  </m:r>
                  <m:r>
                    <m:rPr>
                      <m:sty m:val="p"/>
                    </m:rPr>
                    <m:t>n</m:t>
                  </m:r>
                </m:sup>
              </m:sSubSup>
              <m:r>
                <m:rPr>
                  <m:sty m:val="p"/>
                </m:rPr>
                <m:t>]</m:t>
              </m:r>
              <m:r>
                <m:rPr>
                  <m:sty m:val="p"/>
                </m:rPr>
                <m:t>,</m:t>
              </m:r>
              <m:r>
                <m:t>i</m:t>
              </m:r>
              <m:r>
                <m:rPr>
                  <m:sty m:val="p"/>
                </m:rPr>
                <m:t>=</m:t>
              </m:r>
              <m:r>
                <m:t>1</m:t>
              </m:r>
              <m:r>
                <m:rPr>
                  <m:sty m:val="p"/>
                </m:rPr>
                <m:t>,</m:t>
              </m:r>
              <m:r>
                <m:t>2</m:t>
              </m:r>
            </m:e>
          </m:d>
          <m:r>
            <m:rPr>
              <m:sty m:val="p"/>
            </m:rPr>
            <m:t>.</m:t>
          </m:r>
        </m:oMath>
      </m:oMathPara>
    </w:p>
    <w:p>
      <w:pPr>
        <w:pStyle w:val="FirstParagraph"/>
      </w:pPr>
      <w:r>
        <w:rPr>
          <w:rFonts w:hint="eastAsia"/>
        </w:rPr>
        <w:t xml:space="preserve">局部窗口并不保证覆盖全局真实目标。算法的适用范围为已提供合理局部窗口后的双目标测角。</w:t>
      </w:r>
    </w:p>
    <w:p>
      <w:pPr>
        <w:pStyle w:val="a0"/>
      </w:pPr>
      <w:r>
        <w:rPr>
          <w:rFonts w:hint="eastAsia"/>
        </w:rPr>
        <w:t xml:space="preserve">在波束域中，观测矩阵</w:t>
      </w:r>
      <w:r>
        <w:t xml:space="preserve"> </w:t>
      </w:r>
      <m:oMath>
        <m:r>
          <m:t>Z</m:t>
        </m:r>
      </m:oMath>
      <w:r>
        <w:t xml:space="preserve"> </w:t>
      </w:r>
      <w:r>
        <w:rPr>
          <w:rFonts w:hint="eastAsia"/>
        </w:rPr>
        <w:t xml:space="preserve">已知，待估未知量包括双目标角度参数</w:t>
      </w:r>
      <w:r>
        <w:t xml:space="preserve"> </w:t>
      </w:r>
      <m:oMath>
        <m:r>
          <m:rPr>
            <m:sty m:val="p"/>
          </m:rPr>
          <m:t>Θ</m:t>
        </m:r>
      </m:oMath>
      <w:r>
        <w:t xml:space="preserve"> </w:t>
      </w:r>
      <w:r>
        <w:rPr>
          <w:rFonts w:hint="eastAsia"/>
        </w:rPr>
        <w:t xml:space="preserve">和复包络矩阵</w:t>
      </w:r>
      <w:r>
        <w:t xml:space="preserve"> </w:t>
      </w:r>
      <m:oMath>
        <m:r>
          <m:t>S</m:t>
        </m:r>
      </m:oMath>
      <w:r>
        <w:rPr>
          <w:rFonts w:hint="eastAsia"/>
        </w:rPr>
        <w:t xml:space="preserve">。其中，</w:t>
      </w:r>
      <m:oMath>
        <m:r>
          <m:rPr>
            <m:sty m:val="p"/>
          </m:rPr>
          <m:t>Θ</m:t>
        </m:r>
      </m:oMath>
      <w:r>
        <w:t xml:space="preserve"> </w:t>
      </w:r>
      <w:r>
        <w:rPr>
          <w:rFonts w:hint="eastAsia"/>
        </w:rPr>
        <w:t xml:space="preserve">决定候选波束域导向矩阵</w:t>
      </w:r>
      <w:r>
        <w:t xml:space="preserve"> </w:t>
      </w:r>
      <m:oMath>
        <m:r>
          <m:t>G</m:t>
        </m:r>
        <m:r>
          <m:rPr>
            <m:sty m:val="p"/>
          </m:rPr>
          <m:t>(</m:t>
        </m:r>
        <m:r>
          <m:rPr>
            <m:sty m:val="p"/>
          </m:rPr>
          <m:t>Θ</m:t>
        </m:r>
        <m:r>
          <m:rPr>
            <m:sty m:val="p"/>
          </m:rPr>
          <m:t>)</m:t>
        </m:r>
      </m:oMath>
      <w:r>
        <w:rPr>
          <w:rFonts w:hint="eastAsia"/>
        </w:rPr>
        <w:t xml:space="preserve">，而</w:t>
      </w:r>
      <w:r>
        <w:t xml:space="preserve"> </w:t>
      </w:r>
      <m:oMath>
        <m:r>
          <m:t>S</m:t>
        </m:r>
      </m:oMath>
      <w:r>
        <w:t xml:space="preserve"> </w:t>
      </w:r>
      <w:r>
        <w:rPr>
          <w:rFonts w:hint="eastAsia"/>
        </w:rPr>
        <w:t xml:space="preserve">只表示双目标信号在该子空间中的复幅度系数。按照最大似然准则，应选择使当前观测</w:t>
      </w:r>
      <w:r>
        <w:t xml:space="preserve"> </w:t>
      </w:r>
      <m:oMath>
        <m:r>
          <m:t>Z</m:t>
        </m:r>
      </m:oMath>
      <w:r>
        <w:t xml:space="preserve"> </w:t>
      </w:r>
      <w:r>
        <w:rPr>
          <w:rFonts w:hint="eastAsia"/>
        </w:rPr>
        <w:t xml:space="preserve">最可能出现的角度参数。本文在给定候选</w:t>
      </w:r>
      <w:r>
        <w:t xml:space="preserve"> </w:t>
      </w:r>
      <m:oMath>
        <m:r>
          <m:rPr>
            <m:sty m:val="p"/>
          </m:rPr>
          <m:t>Θ</m:t>
        </m:r>
      </m:oMath>
      <w:r>
        <w:t xml:space="preserve"> </w:t>
      </w:r>
      <w:r>
        <w:rPr>
          <w:rFonts w:hint="eastAsia"/>
        </w:rPr>
        <w:t xml:space="preserve">时先对</w:t>
      </w:r>
      <w:r>
        <w:t xml:space="preserve"> </w:t>
      </w:r>
      <m:oMath>
        <m:r>
          <m:t>S</m:t>
        </m:r>
      </m:oMath>
      <w:r>
        <w:t xml:space="preserve"> </w:t>
      </w:r>
      <w:r>
        <w:rPr>
          <w:rFonts w:hint="eastAsia"/>
        </w:rPr>
        <w:t xml:space="preserve">作最小二乘估计，再将其代回似然函数，从而得到只关于</w:t>
      </w:r>
      <w:r>
        <w:t xml:space="preserve"> </w:t>
      </w:r>
      <m:oMath>
        <m:r>
          <m:rPr>
            <m:sty m:val="p"/>
          </m:rPr>
          <m:t>Θ</m:t>
        </m:r>
      </m:oMath>
      <w:r>
        <w:t xml:space="preserve"> </w:t>
      </w:r>
      <w:r>
        <w:rPr>
          <w:rFonts w:hint="eastAsia"/>
        </w:rPr>
        <w:t xml:space="preserve">的集中似然估计。</w:t>
      </w:r>
    </w:p>
    <w:p>
      <w:pPr>
        <w:pStyle w:val="a0"/>
      </w:pPr>
      <w:r>
        <w:rPr>
          <w:rFonts w:hint="eastAsia"/>
        </w:rPr>
        <w:t xml:space="preserve">由波束域白化处理后得到的信号模型，对第</w:t>
      </w:r>
      <w:r>
        <w:t xml:space="preserve"> </w:t>
      </w:r>
      <m:oMath>
        <m:r>
          <m:t>l</m:t>
        </m:r>
      </m:oMath>
      <w:r>
        <w:t xml:space="preserve"> </w:t>
      </w:r>
      <w:r>
        <w:rPr>
          <w:rFonts w:hint="eastAsia"/>
        </w:rPr>
        <w:t xml:space="preserve">个快拍有</w:t>
      </w:r>
    </w:p>
    <w:p>
      <w:pPr>
        <w:pStyle w:val="a0"/>
      </w:pPr>
      <m:oMathPara>
        <m:oMathParaPr>
          <m:jc m:val="center"/>
        </m:oMathParaPr>
        <m:oMath>
          <m:sSub>
            <m:e>
              <m:r>
                <m:rPr>
                  <m:sty m:val="bi"/>
                </m:rPr>
                <m:t>z</m:t>
              </m:r>
            </m:e>
            <m:sub>
              <m:r>
                <m:t>l</m:t>
              </m:r>
            </m:sub>
          </m:sSub>
          <m:r>
            <m:rPr>
              <m:sty m:val="p"/>
            </m:rPr>
            <m:t>=</m:t>
          </m:r>
          <m:r>
            <m:t>G</m:t>
          </m:r>
          <m:r>
            <m:rPr>
              <m:sty m:val="p"/>
            </m:rPr>
            <m:t>(</m:t>
          </m:r>
          <m:r>
            <m:rPr>
              <m:sty m:val="p"/>
            </m:rPr>
            <m:t>Θ</m:t>
          </m:r>
          <m:r>
            <m:rPr>
              <m:sty m:val="p"/>
            </m:rPr>
            <m:t>)</m:t>
          </m:r>
          <m:sSub>
            <m:e>
              <m:r>
                <m:rPr>
                  <m:sty m:val="bi"/>
                </m:rPr>
                <m:t>s</m:t>
              </m:r>
            </m:e>
            <m:sub>
              <m:r>
                <m:t>l</m:t>
              </m:r>
            </m:sub>
          </m:sSub>
          <m:r>
            <m:rPr>
              <m:sty m:val="p"/>
            </m:rPr>
            <m:t>+</m:t>
          </m:r>
          <m:sSub>
            <m:e>
              <m:acc>
                <m:accPr>
                  <m:chr m:val="̃"/>
                </m:accPr>
                <m:e>
                  <m:r>
                    <m:rPr>
                      <m:sty m:val="bi"/>
                    </m:rPr>
                    <m:t>n</m:t>
                  </m:r>
                </m:e>
              </m:acc>
            </m:e>
            <m:sub>
              <m:r>
                <m:t>l</m:t>
              </m:r>
            </m:sub>
          </m:sSub>
          <m:r>
            <m:rPr>
              <m:sty m:val="p"/>
            </m:rPr>
            <m:t>,</m:t>
          </m:r>
          <m:r>
            <m:t>  </m:t>
          </m:r>
          <m:sSub>
            <m:e>
              <m:acc>
                <m:accPr>
                  <m:chr m:val="̃"/>
                </m:accPr>
                <m:e>
                  <m:r>
                    <m:rPr>
                      <m:sty m:val="bi"/>
                    </m:rPr>
                    <m:t>n</m:t>
                  </m:r>
                </m:e>
              </m:acc>
            </m:e>
            <m:sub>
              <m:r>
                <m:t>l</m:t>
              </m:r>
            </m:sub>
          </m:sSub>
          <m:r>
            <m:rPr>
              <m:sty m:val="p"/>
            </m:rPr>
            <m:t>∼</m:t>
          </m:r>
          <m:r>
            <m:rPr>
              <m:scr m:val="script"/>
              <m:sty m:val="p"/>
            </m:rPr>
            <m:t>C</m:t>
          </m:r>
          <m:r>
            <m:rPr>
              <m:scr m:val="script"/>
              <m:sty m:val="p"/>
            </m:rPr>
            <m:t>N</m:t>
          </m:r>
          <m:r>
            <m:rPr>
              <m:sty m:val="p"/>
            </m:rPr>
            <m:t>(</m:t>
          </m:r>
          <m:r>
            <m:rPr>
              <m:sty m:val="b"/>
            </m:rPr>
            <m:t>0</m:t>
          </m:r>
          <m:r>
            <m:rPr>
              <m:sty m:val="p"/>
            </m:rPr>
            <m:t>,</m:t>
          </m:r>
          <m:sSup>
            <m:e>
              <m:r>
                <m:t>σ</m:t>
              </m:r>
            </m:e>
            <m:sup>
              <m:r>
                <m:t>2</m:t>
              </m:r>
            </m:sup>
          </m:sSup>
          <m:sSub>
            <m:e>
              <m:r>
                <m:t>I</m:t>
              </m:r>
            </m:e>
            <m:sub>
              <m:r>
                <m:t>B</m:t>
              </m:r>
            </m:sub>
          </m:sSub>
          <m:r>
            <m:rPr>
              <m:sty m:val="p"/>
            </m:rPr>
            <m:t>)</m:t>
          </m:r>
          <m:r>
            <m:rPr>
              <m:sty m:val="p"/>
            </m:rPr>
            <m:t>,</m:t>
          </m:r>
          <m:r>
            <m:t> </m:t>
          </m:r>
          <m:r>
            <m:t>l</m:t>
          </m:r>
          <m:r>
            <m:rPr>
              <m:sty m:val="p"/>
            </m:rPr>
            <m:t>=</m:t>
          </m:r>
          <m:r>
            <m:t>1</m:t>
          </m:r>
          <m:r>
            <m:rPr>
              <m:sty m:val="p"/>
            </m:rPr>
            <m:t>,</m:t>
          </m:r>
          <m:r>
            <m:rPr>
              <m:sty m:val="p"/>
            </m:rPr>
            <m:t>…</m:t>
          </m:r>
          <m:r>
            <m:rPr>
              <m:sty m:val="p"/>
            </m:rPr>
            <m:t>,</m:t>
          </m:r>
          <m:r>
            <m:t>L</m:t>
          </m:r>
          <m:r>
            <m:rPr>
              <m:sty m:val="p"/>
            </m:rPr>
            <m:t>.</m:t>
          </m:r>
        </m:oMath>
      </m:oMathPara>
    </w:p>
    <w:p>
      <w:pPr>
        <w:pStyle w:val="FirstParagraph"/>
      </w:pPr>
      <w:r>
        <w:rPr>
          <w:rFonts w:hint="eastAsia"/>
        </w:rPr>
        <w:t xml:space="preserve">给定</w:t>
      </w:r>
      <w:r>
        <w:t xml:space="preserve"> </w:t>
      </w:r>
      <m:oMath>
        <m:r>
          <m:rPr>
            <m:sty m:val="p"/>
          </m:rPr>
          <m:t>Θ</m:t>
        </m:r>
      </m:oMath>
      <w:r>
        <w:t xml:space="preserve">、</w:t>
      </w:r>
      <m:oMath>
        <m:r>
          <m:t>S</m:t>
        </m:r>
      </m:oMath>
      <w:r>
        <w:t xml:space="preserve"> </w:t>
      </w:r>
      <w:r>
        <w:rPr>
          <w:rFonts w:hint="eastAsia"/>
        </w:rPr>
        <w:t xml:space="preserve">和噪声方差</w:t>
      </w:r>
      <w:r>
        <w:t xml:space="preserve"> </w:t>
      </w:r>
      <m:oMath>
        <m:sSup>
          <m:e>
            <m:r>
              <m:t>σ</m:t>
            </m:r>
          </m:e>
          <m:sup>
            <m:r>
              <m:t>2</m:t>
            </m:r>
          </m:sup>
        </m:sSup>
      </m:oMath>
      <w:r>
        <w:t xml:space="preserve"> </w:t>
      </w:r>
      <w:r>
        <w:rPr>
          <w:rFonts w:hint="eastAsia"/>
        </w:rPr>
        <w:t xml:space="preserve">时，全部快拍的条件概率密度为</w:t>
      </w:r>
    </w:p>
    <w:p>
      <w:pPr>
        <w:pStyle w:val="a0"/>
      </w:pPr>
      <m:oMathPara>
        <m:oMathParaPr>
          <m:jc m:val="center"/>
        </m:oMathParaPr>
        <m:oMath>
          <m:r>
            <m:t>p</m:t>
          </m:r>
          <m:r>
            <m:rPr>
              <m:sty m:val="p"/>
            </m:rPr>
            <m:t>(</m:t>
          </m:r>
          <m:r>
            <m:t>Z</m:t>
          </m:r>
          <m:r>
            <m:rPr>
              <m:sty m:val="p"/>
            </m:rPr>
            <m:t>∣</m:t>
          </m:r>
          <m:r>
            <m:rPr>
              <m:sty m:val="p"/>
            </m:rPr>
            <m:t>Θ</m:t>
          </m:r>
          <m:r>
            <m:rPr>
              <m:sty m:val="p"/>
            </m:rPr>
            <m:t>,</m:t>
          </m:r>
          <m:r>
            <m:t>S</m:t>
          </m:r>
          <m:r>
            <m:rPr>
              <m:sty m:val="p"/>
            </m:rPr>
            <m:t>,</m:t>
          </m:r>
          <m:sSup>
            <m:e>
              <m:r>
                <m:t>σ</m:t>
              </m:r>
            </m:e>
            <m:sup>
              <m:r>
                <m:t>2</m:t>
              </m:r>
            </m:sup>
          </m:sSup>
          <m:r>
            <m:rPr>
              <m:sty m:val="p"/>
            </m:rPr>
            <m:t>)</m:t>
          </m:r>
          <m:r>
            <m:rPr>
              <m:sty m:val="p"/>
            </m:rPr>
            <m:t>=</m:t>
          </m:r>
          <m:f>
            <m:fPr>
              <m:type m:val="bar"/>
            </m:fPr>
            <m:num>
              <m:r>
                <m:t>1</m:t>
              </m:r>
            </m:num>
            <m:den>
              <m:r>
                <m:rPr>
                  <m:sty m:val="p"/>
                </m:rPr>
                <m:t>(</m:t>
              </m:r>
              <m:r>
                <m:t>π</m:t>
              </m:r>
              <m:sSup>
                <m:e>
                  <m:r>
                    <m:t>σ</m:t>
                  </m:r>
                </m:e>
                <m:sup>
                  <m:r>
                    <m:t>2</m:t>
                  </m:r>
                </m:sup>
              </m:sSup>
              <m:sSup>
                <m:e>
                  <m:r>
                    <m:rPr>
                      <m:sty m:val="p"/>
                    </m:rPr>
                    <m:t>)</m:t>
                  </m:r>
                </m:e>
                <m:sup>
                  <m:r>
                    <m:t>B</m:t>
                  </m:r>
                  <m:r>
                    <m:t>L</m:t>
                  </m:r>
                </m:sup>
              </m:sSup>
            </m:den>
          </m:f>
          <m:r>
            <m:rPr>
              <m:sty m:val="p"/>
            </m:rPr>
            <m:t>exp</m:t>
          </m:r>
          <m:d>
            <m:dPr>
              <m:begChr m:val="("/>
              <m:sepChr m:val=""/>
              <m:endChr m:val=")"/>
              <m:grow/>
            </m:dPr>
            <m:e>
              <m:r>
                <m:rPr>
                  <m:sty m:val="p"/>
                </m:rPr>
                <m:t>−</m:t>
              </m:r>
              <m:f>
                <m:fPr>
                  <m:type m:val="bar"/>
                </m:fPr>
                <m:num>
                  <m:sSubSup>
                    <m:e>
                      <m:d>
                        <m:dPr>
                          <m:begChr m:val="∥"/>
                          <m:sepChr m:val=""/>
                          <m:endChr m:val="∥"/>
                          <m:grow/>
                        </m:dPr>
                        <m:e>
                          <m:r>
                            <m:t>Z</m:t>
                          </m:r>
                          <m:r>
                            <m:rPr>
                              <m:sty m:val="p"/>
                            </m:rPr>
                            <m:t>−</m:t>
                          </m:r>
                          <m:r>
                            <m:t>G</m:t>
                          </m:r>
                          <m:r>
                            <m:rPr>
                              <m:sty m:val="p"/>
                            </m:rPr>
                            <m:t>(</m:t>
                          </m:r>
                          <m:r>
                            <m:rPr>
                              <m:sty m:val="p"/>
                            </m:rPr>
                            <m:t>Θ</m:t>
                          </m:r>
                          <m:r>
                            <m:rPr>
                              <m:sty m:val="p"/>
                            </m:rPr>
                            <m:t>)</m:t>
                          </m:r>
                          <m:r>
                            <m:t>S</m:t>
                          </m:r>
                        </m:e>
                      </m:d>
                    </m:e>
                    <m:sub>
                      <m:r>
                        <m:t>F</m:t>
                      </m:r>
                    </m:sub>
                    <m:sup>
                      <m:r>
                        <m:t>2</m:t>
                      </m:r>
                    </m:sup>
                  </m:sSubSup>
                </m:num>
                <m:den>
                  <m:sSup>
                    <m:e>
                      <m:r>
                        <m:t>σ</m:t>
                      </m:r>
                    </m:e>
                    <m:sup>
                      <m:r>
                        <m:t>2</m:t>
                      </m:r>
                    </m:sup>
                  </m:sSup>
                </m:den>
              </m:f>
            </m:e>
          </m:d>
          <m:r>
            <m:rPr>
              <m:sty m:val="p"/>
            </m:rPr>
            <m:t>.</m:t>
          </m:r>
        </m:oMath>
      </m:oMathPara>
    </w:p>
    <w:p>
      <w:pPr>
        <w:pStyle w:val="FirstParagraph"/>
      </w:pPr>
      <w:r>
        <w:rPr>
          <w:rFonts w:hint="eastAsia"/>
        </w:rPr>
        <w:t xml:space="preserve">记残差能量为</w:t>
      </w:r>
    </w:p>
    <w:p>
      <w:pPr>
        <w:pStyle w:val="a0"/>
      </w:pPr>
      <m:oMathPara>
        <m:oMathParaPr>
          <m:jc m:val="center"/>
        </m:oMathParaPr>
        <m:oMath>
          <m:r>
            <m:t>E</m:t>
          </m:r>
          <m:r>
            <m:rPr>
              <m:sty m:val="p"/>
            </m:rPr>
            <m:t>(</m:t>
          </m:r>
          <m:r>
            <m:rPr>
              <m:sty m:val="p"/>
            </m:rPr>
            <m:t>Θ</m:t>
          </m:r>
          <m:r>
            <m:rPr>
              <m:sty m:val="p"/>
            </m:rPr>
            <m:t>,</m:t>
          </m:r>
          <m:r>
            <m:t>S</m:t>
          </m:r>
          <m:r>
            <m:rPr>
              <m:sty m:val="p"/>
            </m:rPr>
            <m:t>)</m:t>
          </m:r>
          <m:r>
            <m:rPr>
              <m:sty m:val="p"/>
            </m:rPr>
            <m:t>=</m:t>
          </m:r>
          <m:sSubSup>
            <m:e>
              <m:d>
                <m:dPr>
                  <m:begChr m:val="∥"/>
                  <m:sepChr m:val=""/>
                  <m:endChr m:val="∥"/>
                  <m:grow/>
                </m:dPr>
                <m:e>
                  <m:r>
                    <m:t>Z</m:t>
                  </m:r>
                  <m:r>
                    <m:rPr>
                      <m:sty m:val="p"/>
                    </m:rPr>
                    <m:t>−</m:t>
                  </m:r>
                  <m:r>
                    <m:t>G</m:t>
                  </m:r>
                  <m:r>
                    <m:rPr>
                      <m:sty m:val="p"/>
                    </m:rPr>
                    <m:t>(</m:t>
                  </m:r>
                  <m:r>
                    <m:rPr>
                      <m:sty m:val="p"/>
                    </m:rPr>
                    <m:t>Θ</m:t>
                  </m:r>
                  <m:r>
                    <m:rPr>
                      <m:sty m:val="p"/>
                    </m:rPr>
                    <m:t>)</m:t>
                  </m:r>
                  <m:r>
                    <m:t>S</m:t>
                  </m:r>
                </m:e>
              </m:d>
            </m:e>
            <m:sub>
              <m:r>
                <m:t>F</m:t>
              </m:r>
            </m:sub>
            <m:sup>
              <m:r>
                <m:t>2</m:t>
              </m:r>
            </m:sup>
          </m:sSubSup>
          <m:r>
            <m:rPr>
              <m:sty m:val="p"/>
            </m:rPr>
            <m:t>.</m:t>
          </m:r>
        </m:oMath>
      </m:oMathPara>
    </w:p>
    <w:p>
      <w:pPr>
        <w:pStyle w:val="FirstParagraph"/>
      </w:pPr>
      <w:r>
        <w:rPr>
          <w:rFonts w:hint="eastAsia"/>
        </w:rPr>
        <w:t xml:space="preserve">最大化式(10)对应的集中似然等价于最小化残差能量：</w:t>
      </w:r>
    </w:p>
    <w:p>
      <w:pPr>
        <w:pStyle w:val="a0"/>
      </w:pPr>
      <m:oMathPara>
        <m:oMathParaPr>
          <m:jc m:val="center"/>
        </m:oMathParaPr>
        <m:oMath>
          <m:limLow>
            <m:e>
              <m:r>
                <m:rPr>
                  <m:sty m:val="p"/>
                </m:rPr>
                <m:t>max</m:t>
              </m:r>
            </m:e>
            <m:lim>
              <m:r>
                <m:rPr>
                  <m:sty m:val="p"/>
                </m:rPr>
                <m:t>Θ</m:t>
              </m:r>
              <m:r>
                <m:rPr>
                  <m:sty m:val="p"/>
                </m:rPr>
                <m:t>,</m:t>
              </m:r>
              <m:r>
                <m:t>S</m:t>
              </m:r>
              <m:r>
                <m:rPr>
                  <m:sty m:val="p"/>
                </m:rPr>
                <m:t>,</m:t>
              </m:r>
              <m:sSup>
                <m:e>
                  <m:r>
                    <m:t>σ</m:t>
                  </m:r>
                </m:e>
                <m:sup>
                  <m:r>
                    <m:t>2</m:t>
                  </m:r>
                </m:sup>
              </m:sSup>
            </m:lim>
          </m:limLow>
          <m:r>
            <m:t>ℓ</m:t>
          </m:r>
          <m:r>
            <m:rPr>
              <m:sty m:val="p"/>
            </m:rPr>
            <m:t>(</m:t>
          </m:r>
          <m:r>
            <m:rPr>
              <m:sty m:val="p"/>
            </m:rPr>
            <m:t>Θ</m:t>
          </m:r>
          <m:r>
            <m:rPr>
              <m:sty m:val="p"/>
            </m:rPr>
            <m:t>,</m:t>
          </m:r>
          <m:r>
            <m:t>S</m:t>
          </m:r>
          <m:r>
            <m:rPr>
              <m:sty m:val="p"/>
            </m:rPr>
            <m:t>,</m:t>
          </m:r>
          <m:sSup>
            <m:e>
              <m:r>
                <m:t>σ</m:t>
              </m:r>
            </m:e>
            <m:sup>
              <m:r>
                <m:t>2</m:t>
              </m:r>
            </m:sup>
          </m:sSup>
          <m:r>
            <m:rPr>
              <m:sty m:val="p"/>
            </m:rPr>
            <m:t>)</m:t>
          </m:r>
          <m:r>
            <m:rPr>
              <m:sty m:val="p"/>
            </m:rPr>
            <m:t>⇔</m:t>
          </m:r>
          <m:limLow>
            <m:e>
              <m:r>
                <m:rPr>
                  <m:sty m:val="p"/>
                </m:rPr>
                <m:t>min</m:t>
              </m:r>
            </m:e>
            <m:lim>
              <m:r>
                <m:rPr>
                  <m:sty m:val="p"/>
                </m:rPr>
                <m:t>Θ</m:t>
              </m:r>
              <m:r>
                <m:rPr>
                  <m:sty m:val="p"/>
                </m:rPr>
                <m:t>,</m:t>
              </m:r>
              <m:r>
                <m:t>S</m:t>
              </m:r>
            </m:lim>
          </m:limLow>
          <m:sSubSup>
            <m:e>
              <m:d>
                <m:dPr>
                  <m:begChr m:val="∥"/>
                  <m:sepChr m:val=""/>
                  <m:endChr m:val="∥"/>
                  <m:grow/>
                </m:dPr>
                <m:e>
                  <m:r>
                    <m:t>Z</m:t>
                  </m:r>
                  <m:r>
                    <m:rPr>
                      <m:sty m:val="p"/>
                    </m:rPr>
                    <m:t>−</m:t>
                  </m:r>
                  <m:r>
                    <m:t>G</m:t>
                  </m:r>
                  <m:r>
                    <m:rPr>
                      <m:sty m:val="p"/>
                    </m:rPr>
                    <m:t>(</m:t>
                  </m:r>
                  <m:r>
                    <m:rPr>
                      <m:sty m:val="p"/>
                    </m:rPr>
                    <m:t>Θ</m:t>
                  </m:r>
                  <m:r>
                    <m:rPr>
                      <m:sty m:val="p"/>
                    </m:rPr>
                    <m:t>)</m:t>
                  </m:r>
                  <m:r>
                    <m:t>S</m:t>
                  </m:r>
                </m:e>
              </m:d>
            </m:e>
            <m:sub>
              <m:r>
                <m:t>F</m:t>
              </m:r>
            </m:sub>
            <m:sup>
              <m:r>
                <m:t>2</m:t>
              </m:r>
            </m:sup>
          </m:sSubSup>
          <m:r>
            <m:rPr>
              <m:sty m:val="p"/>
            </m:rPr>
            <m:t>.</m:t>
          </m:r>
        </m:oMath>
      </m:oMathPara>
    </w:p>
    <w:p>
      <w:pPr>
        <w:pStyle w:val="FirstParagraph"/>
      </w:pPr>
      <w:r>
        <w:rPr>
          <w:rFonts w:hint="eastAsia"/>
        </w:rPr>
        <w:t xml:space="preserve">在固定候选</w:t>
      </w:r>
      <w:r>
        <w:t xml:space="preserve"> </w:t>
      </w:r>
      <m:oMath>
        <m:r>
          <m:rPr>
            <m:sty m:val="p"/>
          </m:rPr>
          <m:t>Θ</m:t>
        </m:r>
      </m:oMath>
      <w:r>
        <w:t xml:space="preserve"> </w:t>
      </w:r>
      <w:r>
        <w:rPr>
          <w:rFonts w:hint="eastAsia"/>
        </w:rPr>
        <w:t xml:space="preserve">时，</w:t>
      </w:r>
      <m:oMath>
        <m:r>
          <m:t>G</m:t>
        </m:r>
        <m:r>
          <m:rPr>
            <m:sty m:val="p"/>
          </m:rPr>
          <m:t>(</m:t>
        </m:r>
        <m:r>
          <m:rPr>
            <m:sty m:val="p"/>
          </m:rPr>
          <m:t>Θ</m:t>
        </m:r>
        <m:r>
          <m:rPr>
            <m:sty m:val="p"/>
          </m:rPr>
          <m:t>)</m:t>
        </m:r>
      </m:oMath>
      <w:r>
        <w:t xml:space="preserve"> </w:t>
      </w:r>
      <w:r>
        <w:rPr>
          <w:rFonts w:hint="eastAsia"/>
        </w:rPr>
        <w:t xml:space="preserve">已知，未知信号矩阵</w:t>
      </w:r>
      <w:r>
        <w:t xml:space="preserve"> </w:t>
      </w:r>
      <m:oMath>
        <m:r>
          <m:t>S</m:t>
        </m:r>
      </m:oMath>
      <w:r>
        <w:t xml:space="preserve"> </w:t>
      </w:r>
      <w:r>
        <w:rPr>
          <w:rFonts w:hint="eastAsia"/>
        </w:rPr>
        <w:t xml:space="preserve">的最小二乘估计为</w:t>
      </w:r>
    </w:p>
    <w:p>
      <w:pPr>
        <w:pStyle w:val="a0"/>
      </w:pPr>
      <m:oMathPara>
        <m:oMathParaPr>
          <m:jc m:val="center"/>
        </m:oMathParaPr>
        <m:oMath>
          <m:acc>
            <m:accPr>
              <m:chr m:val="̂"/>
            </m:accPr>
            <m:e>
              <m:r>
                <m:t>S</m:t>
              </m:r>
            </m:e>
          </m:acc>
          <m:r>
            <m:rPr>
              <m:sty m:val="p"/>
            </m:rPr>
            <m:t>(</m:t>
          </m:r>
          <m:r>
            <m:rPr>
              <m:sty m:val="p"/>
            </m:rPr>
            <m:t>Θ</m:t>
          </m:r>
          <m:r>
            <m:rPr>
              <m:sty m:val="p"/>
            </m:rPr>
            <m:t>)</m:t>
          </m:r>
          <m:r>
            <m:rPr>
              <m:sty m:val="p"/>
            </m:rPr>
            <m:t>=</m:t>
          </m:r>
          <m:sSup>
            <m:e>
              <m:d>
                <m:dPr>
                  <m:begChr m:val="("/>
                  <m:sepChr m:val=""/>
                  <m:endChr m:val=")"/>
                  <m:grow/>
                </m:dPr>
                <m:e>
                  <m:sSup>
                    <m:e>
                      <m:r>
                        <m:t>G</m:t>
                      </m:r>
                    </m:e>
                    <m:sup>
                      <m:r>
                        <m:t>H</m:t>
                      </m:r>
                    </m:sup>
                  </m:sSup>
                  <m:r>
                    <m:rPr>
                      <m:sty m:val="p"/>
                    </m:rPr>
                    <m:t>(</m:t>
                  </m:r>
                  <m:r>
                    <m:rPr>
                      <m:sty m:val="p"/>
                    </m:rPr>
                    <m:t>Θ</m:t>
                  </m:r>
                  <m:r>
                    <m:rPr>
                      <m:sty m:val="p"/>
                    </m:rPr>
                    <m:t>)</m:t>
                  </m:r>
                  <m:r>
                    <m:t>G</m:t>
                  </m:r>
                  <m:r>
                    <m:rPr>
                      <m:sty m:val="p"/>
                    </m:rPr>
                    <m:t>(</m:t>
                  </m:r>
                  <m:r>
                    <m:rPr>
                      <m:sty m:val="p"/>
                    </m:rPr>
                    <m:t>Θ</m:t>
                  </m:r>
                  <m:r>
                    <m:rPr>
                      <m:sty m:val="p"/>
                    </m:rPr>
                    <m:t>)</m:t>
                  </m:r>
                </m:e>
              </m:d>
            </m:e>
            <m:sup>
              <m:r>
                <m:rPr>
                  <m:sty m:val="p"/>
                </m:rPr>
                <m:t>−</m:t>
              </m:r>
              <m:r>
                <m:t>1</m:t>
              </m:r>
            </m:sup>
          </m:sSup>
          <m:sSup>
            <m:e>
              <m:r>
                <m:t>G</m:t>
              </m:r>
            </m:e>
            <m:sup>
              <m:r>
                <m:t>H</m:t>
              </m:r>
            </m:sup>
          </m:sSup>
          <m:r>
            <m:rPr>
              <m:sty m:val="p"/>
            </m:rPr>
            <m:t>(</m:t>
          </m:r>
          <m:r>
            <m:rPr>
              <m:sty m:val="p"/>
            </m:rPr>
            <m:t>Θ</m:t>
          </m:r>
          <m:r>
            <m:rPr>
              <m:sty m:val="p"/>
            </m:rPr>
            <m:t>)</m:t>
          </m:r>
          <m:r>
            <m:t>Z</m:t>
          </m:r>
          <m:r>
            <m:rPr>
              <m:sty m:val="p"/>
            </m:rPr>
            <m:t>.</m:t>
          </m:r>
        </m:oMath>
      </m:oMathPara>
    </w:p>
    <w:p>
      <w:pPr>
        <w:pStyle w:val="FirstParagraph"/>
      </w:pPr>
      <w:r>
        <w:rPr>
          <w:rFonts w:hint="eastAsia"/>
        </w:rPr>
        <w:t xml:space="preserve">将式(13)代回残差项，可得</w:t>
      </w:r>
    </w:p>
    <w:p>
      <w:pPr>
        <w:pStyle w:val="a0"/>
      </w:pPr>
      <m:oMathPara>
        <m:oMathParaPr>
          <m:jc m:val="center"/>
        </m:oMathParaPr>
        <m:oMath>
          <m:r>
            <m:t>Z</m:t>
          </m:r>
          <m:r>
            <m:rPr>
              <m:sty m:val="p"/>
            </m:rPr>
            <m:t>−</m:t>
          </m:r>
          <m:r>
            <m:t>G</m:t>
          </m:r>
          <m:r>
            <m:rPr>
              <m:sty m:val="p"/>
            </m:rPr>
            <m:t>(</m:t>
          </m:r>
          <m:r>
            <m:rPr>
              <m:sty m:val="p"/>
            </m:rPr>
            <m:t>Θ</m:t>
          </m:r>
          <m:r>
            <m:rPr>
              <m:sty m:val="p"/>
            </m:rPr>
            <m:t>)</m:t>
          </m:r>
          <m:acc>
            <m:accPr>
              <m:chr m:val="̂"/>
            </m:accPr>
            <m:e>
              <m:r>
                <m:t>S</m:t>
              </m:r>
            </m:e>
          </m:acc>
          <m:r>
            <m:rPr>
              <m:sty m:val="p"/>
            </m:rPr>
            <m:t>(</m:t>
          </m:r>
          <m:r>
            <m:rPr>
              <m:sty m:val="p"/>
            </m:rPr>
            <m:t>Θ</m:t>
          </m:r>
          <m:r>
            <m:rPr>
              <m:sty m:val="p"/>
            </m:rPr>
            <m:t>)</m:t>
          </m:r>
          <m:r>
            <m:rPr>
              <m:sty m:val="p"/>
            </m:rPr>
            <m:t>=</m:t>
          </m:r>
          <m:d>
            <m:dPr>
              <m:begChr m:val="("/>
              <m:sepChr m:val=""/>
              <m:endChr m:val=")"/>
              <m:grow/>
            </m:dPr>
            <m:e>
              <m:r>
                <m:t>I</m:t>
              </m:r>
              <m:r>
                <m:rPr>
                  <m:sty m:val="p"/>
                </m:rPr>
                <m:t>−</m:t>
              </m:r>
              <m:sSub>
                <m:e>
                  <m:r>
                    <m:t>P</m:t>
                  </m:r>
                </m:e>
                <m:sub>
                  <m:r>
                    <m:t>G</m:t>
                  </m:r>
                </m:sub>
              </m:sSub>
            </m:e>
          </m:d>
          <m:r>
            <m:t>Z</m:t>
          </m:r>
          <m:r>
            <m:rPr>
              <m:sty m:val="p"/>
            </m:rPr>
            <m:t>=</m:t>
          </m:r>
          <m:sSubSup>
            <m:e>
              <m:r>
                <m:t>P</m:t>
              </m:r>
            </m:e>
            <m:sub>
              <m:r>
                <m:t>G</m:t>
              </m:r>
            </m:sub>
            <m:sup>
              <m:r>
                <m:rPr>
                  <m:sty m:val="p"/>
                </m:rPr>
                <m:t>⟂</m:t>
              </m:r>
            </m:sup>
          </m:sSubSup>
          <m:r>
            <m:t>Z</m:t>
          </m:r>
          <m:r>
            <m:rPr>
              <m:sty m:val="p"/>
            </m:rPr>
            <m:t>,</m:t>
          </m:r>
        </m:oMath>
      </m:oMathPara>
    </w:p>
    <w:p>
      <w:pPr>
        <w:pStyle w:val="FirstParagraph"/>
      </w:pPr>
      <w:r>
        <w:rPr>
          <w:rFonts w:hint="eastAsia"/>
        </w:rPr>
        <w:t xml:space="preserve">其中，候选导向子空间的投影矩阵为</w:t>
      </w:r>
    </w:p>
    <w:p>
      <w:pPr>
        <w:pStyle w:val="a0"/>
      </w:pPr>
      <m:oMathPara>
        <m:oMathParaPr>
          <m:jc m:val="center"/>
        </m:oMathParaPr>
        <m:oMath>
          <m:sSub>
            <m:e>
              <m:r>
                <m:t>P</m:t>
              </m:r>
            </m:e>
            <m:sub>
              <m:r>
                <m:t>G</m:t>
              </m:r>
            </m:sub>
          </m:sSub>
          <m:r>
            <m:rPr>
              <m:sty m:val="p"/>
            </m:rPr>
            <m:t>=</m:t>
          </m:r>
          <m:r>
            <m:t>G</m:t>
          </m:r>
          <m:r>
            <m:rPr>
              <m:sty m:val="p"/>
            </m:rPr>
            <m:t>(</m:t>
          </m:r>
          <m:r>
            <m:rPr>
              <m:sty m:val="p"/>
            </m:rPr>
            <m:t>Θ</m:t>
          </m:r>
          <m:r>
            <m:rPr>
              <m:sty m:val="p"/>
            </m:rPr>
            <m:t>)</m:t>
          </m:r>
          <m:sSup>
            <m:e>
              <m:d>
                <m:dPr>
                  <m:begChr m:val="("/>
                  <m:sepChr m:val=""/>
                  <m:endChr m:val=")"/>
                  <m:grow/>
                </m:dPr>
                <m:e>
                  <m:sSup>
                    <m:e>
                      <m:r>
                        <m:t>G</m:t>
                      </m:r>
                    </m:e>
                    <m:sup>
                      <m:r>
                        <m:t>H</m:t>
                      </m:r>
                    </m:sup>
                  </m:sSup>
                  <m:r>
                    <m:rPr>
                      <m:sty m:val="p"/>
                    </m:rPr>
                    <m:t>(</m:t>
                  </m:r>
                  <m:r>
                    <m:rPr>
                      <m:sty m:val="p"/>
                    </m:rPr>
                    <m:t>Θ</m:t>
                  </m:r>
                  <m:r>
                    <m:rPr>
                      <m:sty m:val="p"/>
                    </m:rPr>
                    <m:t>)</m:t>
                  </m:r>
                  <m:r>
                    <m:t>G</m:t>
                  </m:r>
                  <m:r>
                    <m:rPr>
                      <m:sty m:val="p"/>
                    </m:rPr>
                    <m:t>(</m:t>
                  </m:r>
                  <m:r>
                    <m:rPr>
                      <m:sty m:val="p"/>
                    </m:rPr>
                    <m:t>Θ</m:t>
                  </m:r>
                  <m:r>
                    <m:rPr>
                      <m:sty m:val="p"/>
                    </m:rPr>
                    <m:t>)</m:t>
                  </m:r>
                </m:e>
              </m:d>
            </m:e>
            <m:sup>
              <m:r>
                <m:rPr>
                  <m:sty m:val="p"/>
                </m:rPr>
                <m:t>−</m:t>
              </m:r>
              <m:r>
                <m:t>1</m:t>
              </m:r>
            </m:sup>
          </m:sSup>
          <m:sSup>
            <m:e>
              <m:r>
                <m:t>G</m:t>
              </m:r>
            </m:e>
            <m:sup>
              <m:r>
                <m:t>H</m:t>
              </m:r>
            </m:sup>
          </m:sSup>
          <m:r>
            <m:rPr>
              <m:sty m:val="p"/>
            </m:rPr>
            <m:t>(</m:t>
          </m:r>
          <m:r>
            <m:rPr>
              <m:sty m:val="p"/>
            </m:rPr>
            <m:t>Θ</m:t>
          </m:r>
          <m:r>
            <m:rPr>
              <m:sty m:val="p"/>
            </m:rPr>
            <m:t>)</m:t>
          </m:r>
          <m:r>
            <m:rPr>
              <m:sty m:val="p"/>
            </m:rPr>
            <m:t>,</m:t>
          </m:r>
        </m:oMath>
      </m:oMathPara>
    </w:p>
    <w:p>
      <w:pPr>
        <w:pStyle w:val="FirstParagraph"/>
      </w:pPr>
      <w:r>
        <w:rPr>
          <w:rFonts w:hint="eastAsia"/>
        </w:rPr>
        <w:t xml:space="preserve">且</w:t>
      </w:r>
    </w:p>
    <w:p>
      <w:pPr>
        <w:pStyle w:val="a0"/>
      </w:pPr>
      <m:oMathPara>
        <m:oMathParaPr>
          <m:jc m:val="center"/>
        </m:oMathParaPr>
        <m:oMath>
          <m:sSubSup>
            <m:e>
              <m:r>
                <m:t>P</m:t>
              </m:r>
            </m:e>
            <m:sub>
              <m:r>
                <m:t>G</m:t>
              </m:r>
            </m:sub>
            <m:sup>
              <m:r>
                <m:rPr>
                  <m:sty m:val="p"/>
                </m:rPr>
                <m:t>⟂</m:t>
              </m:r>
            </m:sup>
          </m:sSubSup>
          <m:r>
            <m:rPr>
              <m:sty m:val="p"/>
            </m:rPr>
            <m:t>=</m:t>
          </m:r>
          <m:r>
            <m:t>I</m:t>
          </m:r>
          <m:r>
            <m:rPr>
              <m:sty m:val="p"/>
            </m:rPr>
            <m:t>−</m:t>
          </m:r>
          <m:sSub>
            <m:e>
              <m:r>
                <m:t>P</m:t>
              </m:r>
            </m:e>
            <m:sub>
              <m:r>
                <m:t>G</m:t>
              </m:r>
            </m:sub>
          </m:sSub>
          <m:r>
            <m:rPr>
              <m:sty m:val="p"/>
            </m:rPr>
            <m:t>.</m:t>
          </m:r>
        </m:oMath>
      </m:oMathPara>
    </w:p>
    <w:p>
      <w:pPr>
        <w:pStyle w:val="FirstParagraph"/>
      </w:pPr>
      <w:r>
        <w:rPr>
          <w:rFonts w:hint="eastAsia"/>
        </w:rPr>
        <w:t xml:space="preserve">因此，最小残差形式可写为</w:t>
      </w:r>
    </w:p>
    <w:p>
      <w:pPr>
        <w:pStyle w:val="a0"/>
      </w:pPr>
      <m:oMathPara>
        <m:oMathParaPr>
          <m:jc m:val="center"/>
        </m:oMathParaPr>
        <m:oMath>
          <m:acc>
            <m:accPr>
              <m:chr m:val="̂"/>
            </m:accPr>
            <m:e>
              <m:r>
                <m:rPr>
                  <m:sty m:val="p"/>
                </m:rPr>
                <m:t>Θ</m:t>
              </m:r>
            </m:e>
          </m:acc>
          <m:r>
            <m:rPr>
              <m:sty m:val="p"/>
            </m:rPr>
            <m:t>=</m:t>
          </m:r>
          <m:r>
            <m:rPr>
              <m:sty m:val="p"/>
            </m:rPr>
            <m:t>arg</m:t>
          </m:r>
          <m:limLow>
            <m:e>
              <m:r>
                <m:rPr>
                  <m:sty m:val="p"/>
                </m:rPr>
                <m:t>min</m:t>
              </m:r>
            </m:e>
            <m:lim>
              <m:r>
                <m:rPr>
                  <m:sty m:val="p"/>
                </m:rPr>
                <m:t>Θ</m:t>
              </m:r>
              <m:r>
                <m:rPr>
                  <m:sty m:val="p"/>
                </m:rPr>
                <m:t>∈</m:t>
              </m:r>
              <m:sSub>
                <m:e>
                  <m:r>
                    <m:rPr>
                      <m:sty m:val="p"/>
                    </m:rPr>
                    <m:t>Ω</m:t>
                  </m:r>
                </m:e>
                <m:sub>
                  <m:r>
                    <m:rPr>
                      <m:sty m:val="p"/>
                    </m:rPr>
                    <m:t>w</m:t>
                  </m:r>
                  <m:r>
                    <m:rPr>
                      <m:sty m:val="p"/>
                    </m:rPr>
                    <m:t>i</m:t>
                  </m:r>
                  <m:r>
                    <m:rPr>
                      <m:sty m:val="p"/>
                    </m:rPr>
                    <m:t>n</m:t>
                  </m:r>
                </m:sub>
              </m:sSub>
            </m:lim>
          </m:limLow>
          <m:r>
            <m:rPr>
              <m:sty m:val="p"/>
            </m:rPr>
            <m:t>t</m:t>
          </m:r>
          <m:r>
            <m:rPr>
              <m:sty m:val="p"/>
            </m:rPr>
            <m:t>r</m:t>
          </m:r>
          <m:d>
            <m:dPr>
              <m:begChr m:val="("/>
              <m:sepChr m:val=""/>
              <m:endChr m:val=")"/>
              <m:grow/>
            </m:dPr>
            <m:e>
              <m:sSubSup>
                <m:e>
                  <m:r>
                    <m:t>P</m:t>
                  </m:r>
                </m:e>
                <m:sub>
                  <m:r>
                    <m:t>G</m:t>
                  </m:r>
                </m:sub>
                <m:sup>
                  <m:r>
                    <m:rPr>
                      <m:sty m:val="p"/>
                    </m:rPr>
                    <m:t>⟂</m:t>
                  </m:r>
                </m:sup>
              </m:sSubSup>
              <m:r>
                <m:t>Z</m:t>
              </m:r>
              <m:sSup>
                <m:e>
                  <m:r>
                    <m:t>Z</m:t>
                  </m:r>
                </m:e>
                <m:sup>
                  <m:r>
                    <m:t>H</m:t>
                  </m:r>
                </m:sup>
              </m:sSup>
            </m:e>
          </m:d>
          <m:r>
            <m:rPr>
              <m:sty m:val="p"/>
            </m:rPr>
            <m:t>.</m:t>
          </m:r>
        </m:oMath>
      </m:oMathPara>
    </w:p>
    <w:p>
      <w:pPr>
        <w:pStyle w:val="FirstParagraph"/>
      </w:pPr>
      <w:r>
        <w:rPr>
          <w:rFonts w:hint="eastAsia"/>
        </w:rPr>
        <w:t xml:space="preserve">由于</w:t>
      </w:r>
    </w:p>
    <w:p>
      <w:pPr>
        <w:pStyle w:val="a0"/>
      </w:pPr>
      <m:oMathPara>
        <m:oMathParaPr>
          <m:jc m:val="center"/>
        </m:oMathParaPr>
        <m:oMath>
          <m:r>
            <m:rPr>
              <m:sty m:val="p"/>
            </m:rPr>
            <m:t>t</m:t>
          </m:r>
          <m:r>
            <m:rPr>
              <m:sty m:val="p"/>
            </m:rPr>
            <m:t>r</m:t>
          </m:r>
          <m:d>
            <m:dPr>
              <m:begChr m:val="("/>
              <m:sepChr m:val=""/>
              <m:endChr m:val=")"/>
              <m:grow/>
            </m:dPr>
            <m:e>
              <m:sSubSup>
                <m:e>
                  <m:r>
                    <m:t>P</m:t>
                  </m:r>
                </m:e>
                <m:sub>
                  <m:r>
                    <m:t>G</m:t>
                  </m:r>
                </m:sub>
                <m:sup>
                  <m:r>
                    <m:rPr>
                      <m:sty m:val="p"/>
                    </m:rPr>
                    <m:t>⟂</m:t>
                  </m:r>
                </m:sup>
              </m:sSubSup>
              <m:r>
                <m:t>Z</m:t>
              </m:r>
              <m:sSup>
                <m:e>
                  <m:r>
                    <m:t>Z</m:t>
                  </m:r>
                </m:e>
                <m:sup>
                  <m:r>
                    <m:t>H</m:t>
                  </m:r>
                </m:sup>
              </m:sSup>
            </m:e>
          </m:d>
          <m:r>
            <m:rPr>
              <m:sty m:val="p"/>
            </m:rPr>
            <m:t>=</m:t>
          </m:r>
          <m:r>
            <m:rPr>
              <m:sty m:val="p"/>
            </m:rPr>
            <m:t>t</m:t>
          </m:r>
          <m:r>
            <m:rPr>
              <m:sty m:val="p"/>
            </m:rPr>
            <m:t>r</m:t>
          </m:r>
          <m:d>
            <m:dPr>
              <m:begChr m:val="("/>
              <m:sepChr m:val=""/>
              <m:endChr m:val=")"/>
              <m:grow/>
            </m:dPr>
            <m:e>
              <m:r>
                <m:t>Z</m:t>
              </m:r>
              <m:sSup>
                <m:e>
                  <m:r>
                    <m:t>Z</m:t>
                  </m:r>
                </m:e>
                <m:sup>
                  <m:r>
                    <m:t>H</m:t>
                  </m:r>
                </m:sup>
              </m:sSup>
            </m:e>
          </m:d>
          <m:r>
            <m:rPr>
              <m:sty m:val="p"/>
            </m:rPr>
            <m:t>−</m:t>
          </m:r>
          <m:r>
            <m:rPr>
              <m:sty m:val="p"/>
            </m:rPr>
            <m:t>t</m:t>
          </m:r>
          <m:r>
            <m:rPr>
              <m:sty m:val="p"/>
            </m:rPr>
            <m:t>r</m:t>
          </m:r>
          <m:d>
            <m:dPr>
              <m:begChr m:val="("/>
              <m:sepChr m:val=""/>
              <m:endChr m:val=")"/>
              <m:grow/>
            </m:dPr>
            <m:e>
              <m:sSub>
                <m:e>
                  <m:r>
                    <m:t>P</m:t>
                  </m:r>
                </m:e>
                <m:sub>
                  <m:r>
                    <m:t>G</m:t>
                  </m:r>
                </m:sub>
              </m:sSub>
              <m:r>
                <m:t>Z</m:t>
              </m:r>
              <m:sSup>
                <m:e>
                  <m:r>
                    <m:t>Z</m:t>
                  </m:r>
                </m:e>
                <m:sup>
                  <m:r>
                    <m:t>H</m:t>
                  </m:r>
                </m:sup>
              </m:sSup>
            </m:e>
          </m:d>
          <m:r>
            <m:rPr>
              <m:sty m:val="p"/>
            </m:rPr>
            <m:t>,</m:t>
          </m:r>
        </m:oMath>
      </m:oMathPara>
    </w:p>
    <w:p>
      <w:pPr>
        <w:pStyle w:val="FirstParagraph"/>
      </w:pPr>
      <w:r>
        <w:rPr>
          <w:rFonts w:hint="eastAsia"/>
        </w:rPr>
        <w:t xml:space="preserve">且</w:t>
      </w:r>
      <w:r>
        <w:t xml:space="preserve"> </w:t>
      </w:r>
      <m:oMath>
        <m:r>
          <m:rPr>
            <m:sty m:val="p"/>
          </m:rPr>
          <m:t>t</m:t>
        </m:r>
        <m:r>
          <m:rPr>
            <m:sty m:val="p"/>
          </m:rPr>
          <m:t>r</m:t>
        </m:r>
        <m:r>
          <m:rPr>
            <m:sty m:val="p"/>
          </m:rPr>
          <m:t>(</m:t>
        </m:r>
        <m:r>
          <m:t>Z</m:t>
        </m:r>
        <m:sSup>
          <m:e>
            <m:r>
              <m:t>Z</m:t>
            </m:r>
          </m:e>
          <m:sup>
            <m:r>
              <m:t>H</m:t>
            </m:r>
          </m:sup>
        </m:sSup>
        <m:r>
          <m:rPr>
            <m:sty m:val="p"/>
          </m:rPr>
          <m:t>)</m:t>
        </m:r>
      </m:oMath>
      <w:r>
        <w:t xml:space="preserve"> </w:t>
      </w:r>
      <w:r>
        <w:rPr>
          <w:rFonts w:hint="eastAsia"/>
        </w:rPr>
        <w:t xml:space="preserve">与候选角度无关，故最小化噪声子空间残差等价于最大化候选导向子空间解释的观测能量。本文采用如下波束域确定性最大似然估计：</w:t>
      </w:r>
    </w:p>
    <w:p>
      <w:pPr>
        <w:pStyle w:val="a0"/>
      </w:pPr>
      <m:oMathPara>
        <m:oMathParaPr>
          <m:jc m:val="center"/>
        </m:oMathParaPr>
        <m:oMath>
          <m:r>
            <m:t>J</m:t>
          </m:r>
          <m:r>
            <m:rPr>
              <m:sty m:val="p"/>
            </m:rPr>
            <m:t>(</m:t>
          </m:r>
          <m:r>
            <m:rPr>
              <m:sty m:val="p"/>
            </m:rPr>
            <m:t>Θ</m:t>
          </m:r>
          <m:r>
            <m:rPr>
              <m:sty m:val="p"/>
            </m:rPr>
            <m:t>)</m:t>
          </m:r>
          <m:r>
            <m:rPr>
              <m:sty m:val="p"/>
            </m:rPr>
            <m:t>=</m:t>
          </m:r>
          <m:r>
            <m:rPr>
              <m:sty m:val="p"/>
            </m:rPr>
            <m:t>t</m:t>
          </m:r>
          <m:r>
            <m:rPr>
              <m:sty m:val="p"/>
            </m:rPr>
            <m:t>r</m:t>
          </m:r>
          <m:d>
            <m:dPr>
              <m:begChr m:val="("/>
              <m:sepChr m:val=""/>
              <m:endChr m:val=")"/>
              <m:grow/>
            </m:dPr>
            <m:e>
              <m:sSub>
                <m:e>
                  <m:r>
                    <m:t>P</m:t>
                  </m:r>
                </m:e>
                <m:sub>
                  <m:r>
                    <m:t>G</m:t>
                  </m:r>
                </m:sub>
              </m:sSub>
              <m:r>
                <m:t>Z</m:t>
              </m:r>
              <m:sSup>
                <m:e>
                  <m:r>
                    <m:t>Z</m:t>
                  </m:r>
                </m:e>
                <m:sup>
                  <m:r>
                    <m:t>H</m:t>
                  </m:r>
                </m:sup>
              </m:sSup>
            </m:e>
          </m:d>
          <m:r>
            <m:rPr>
              <m:sty m:val="p"/>
            </m:rPr>
            <m:t>.</m:t>
          </m:r>
        </m:oMath>
      </m:oMathPara>
    </w:p>
    <w:p>
      <w:pPr>
        <w:pStyle w:val="FirstParagraph"/>
      </w:pPr>
      <w:r>
        <w:rPr>
          <w:rFonts w:hint="eastAsia"/>
        </w:rPr>
        <w:t xml:space="preserve">最终角度估计结果为：</w:t>
      </w:r>
    </w:p>
    <w:p>
      <w:pPr>
        <w:pStyle w:val="a0"/>
      </w:pPr>
      <m:oMathPara>
        <m:oMathParaPr>
          <m:jc m:val="center"/>
        </m:oMathParaPr>
        <m:oMath>
          <m:acc>
            <m:accPr>
              <m:chr m:val="̂"/>
            </m:accPr>
            <m:e>
              <m:r>
                <m:rPr>
                  <m:sty m:val="p"/>
                </m:rPr>
                <m:t>Θ</m:t>
              </m:r>
            </m:e>
          </m:acc>
          <m:r>
            <m:rPr>
              <m:sty m:val="p"/>
            </m:rPr>
            <m:t>=</m:t>
          </m:r>
          <m:r>
            <m:rPr>
              <m:sty m:val="p"/>
            </m:rPr>
            <m:t>arg</m:t>
          </m:r>
          <m:limLow>
            <m:e>
              <m:r>
                <m:rPr>
                  <m:sty m:val="p"/>
                </m:rPr>
                <m:t>max</m:t>
              </m:r>
            </m:e>
            <m:lim>
              <m:r>
                <m:rPr>
                  <m:sty m:val="p"/>
                </m:rPr>
                <m:t>Θ</m:t>
              </m:r>
              <m:r>
                <m:rPr>
                  <m:sty m:val="p"/>
                </m:rPr>
                <m:t>∈</m:t>
              </m:r>
              <m:sSub>
                <m:e>
                  <m:r>
                    <m:rPr>
                      <m:sty m:val="p"/>
                    </m:rPr>
                    <m:t>Ω</m:t>
                  </m:r>
                </m:e>
                <m:sub>
                  <m:r>
                    <m:rPr>
                      <m:sty m:val="p"/>
                    </m:rPr>
                    <m:t>w</m:t>
                  </m:r>
                  <m:r>
                    <m:rPr>
                      <m:sty m:val="p"/>
                    </m:rPr>
                    <m:t>i</m:t>
                  </m:r>
                  <m:r>
                    <m:rPr>
                      <m:sty m:val="p"/>
                    </m:rPr>
                    <m:t>n</m:t>
                  </m:r>
                </m:sub>
              </m:sSub>
            </m:lim>
          </m:limLow>
          <m:r>
            <m:t>J</m:t>
          </m:r>
          <m:r>
            <m:rPr>
              <m:sty m:val="p"/>
            </m:rPr>
            <m:t>(</m:t>
          </m:r>
          <m:r>
            <m:rPr>
              <m:sty m:val="p"/>
            </m:rPr>
            <m:t>Θ</m:t>
          </m:r>
          <m:r>
            <m:rPr>
              <m:sty m:val="p"/>
            </m:rPr>
            <m:t>)</m:t>
          </m:r>
          <m:r>
            <m:rPr>
              <m:sty m:val="p"/>
            </m:rPr>
            <m:t>.</m:t>
          </m:r>
        </m:oMath>
      </m:oMathPara>
    </w:p>
    <w:bookmarkEnd w:id="34"/>
    <w:bookmarkStart w:id="35" w:name="固定方位俯仰成对候选构造"/>
    <w:p>
      <w:pPr>
        <w:pStyle w:val="3"/>
      </w:pPr>
      <w:r>
        <w:t xml:space="preserve">3.2 </w:t>
      </w:r>
      <w:r>
        <w:rPr>
          <w:rFonts w:hint="eastAsia"/>
        </w:rPr>
        <w:t xml:space="preserve">固定方位俯仰成对候选构造</w:t>
      </w:r>
    </w:p>
    <w:p>
      <w:pPr>
        <w:pStyle w:val="FirstParagraph"/>
      </w:pPr>
      <w:r>
        <w:rPr>
          <w:rFonts w:hint="eastAsia"/>
        </w:rPr>
        <w:t xml:space="preserve">本文实验聚焦固定方位俯仰切片。设局部方位中心为</w:t>
      </w:r>
      <w:r>
        <w:t xml:space="preserve"> </w:t>
      </w:r>
      <m:oMath>
        <m:r>
          <m:t>a</m:t>
        </m:r>
        <m:sSub>
          <m:e>
            <m:r>
              <m:t>z</m:t>
            </m:r>
          </m:e>
          <m:sub>
            <m:r>
              <m:t>0</m:t>
            </m:r>
          </m:sub>
        </m:sSub>
      </m:oMath>
      <w:r>
        <w:rPr>
          <w:rFonts w:hint="eastAsia"/>
        </w:rPr>
        <w:t xml:space="preserve">，两个目标方位和方位中心一致：</w:t>
      </w:r>
    </w:p>
    <w:p>
      <w:pPr>
        <w:pStyle w:val="a0"/>
      </w:pPr>
      <m:oMathPara>
        <m:oMathParaPr>
          <m:jc m:val="center"/>
        </m:oMathParaPr>
        <m:oMath>
          <m:r>
            <m:t>a</m:t>
          </m:r>
          <m:sSub>
            <m:e>
              <m:r>
                <m:t>z</m:t>
              </m:r>
            </m:e>
            <m:sub>
              <m:r>
                <m:t>1</m:t>
              </m:r>
            </m:sub>
          </m:sSub>
          <m:r>
            <m:rPr>
              <m:sty m:val="p"/>
            </m:rPr>
            <m:t>=</m:t>
          </m:r>
          <m:r>
            <m:t>a</m:t>
          </m:r>
          <m:sSub>
            <m:e>
              <m:r>
                <m:t>z</m:t>
              </m:r>
            </m:e>
            <m:sub>
              <m:r>
                <m:t>2</m:t>
              </m:r>
            </m:sub>
          </m:sSub>
          <m:r>
            <m:rPr>
              <m:sty m:val="p"/>
            </m:rPr>
            <m:t>=</m:t>
          </m:r>
          <m:r>
            <m:t>a</m:t>
          </m:r>
          <m:sSub>
            <m:e>
              <m:r>
                <m:t>z</m:t>
              </m:r>
            </m:e>
            <m:sub>
              <m:r>
                <m:t>0</m:t>
              </m:r>
            </m:sub>
          </m:sSub>
          <m:r>
            <m:rPr>
              <m:sty m:val="p"/>
            </m:rPr>
            <m:t>.</m:t>
          </m:r>
        </m:oMath>
      </m:oMathPara>
    </w:p>
    <w:p>
      <w:pPr>
        <w:pStyle w:val="FirstParagraph"/>
      </w:pPr>
      <w:r>
        <w:rPr>
          <w:rFonts w:hint="eastAsia"/>
        </w:rPr>
        <w:t xml:space="preserve">俯仰搜索网格为</w:t>
      </w:r>
    </w:p>
    <w:p>
      <w:pPr>
        <w:pStyle w:val="a0"/>
      </w:pPr>
      <m:oMathPara>
        <m:oMathParaPr>
          <m:jc m:val="center"/>
        </m:oMathParaPr>
        <m:oMath>
          <m:r>
            <m:rPr>
              <m:scr m:val="script"/>
              <m:sty m:val="p"/>
            </m:rPr>
            <m:t>E</m:t>
          </m:r>
          <m:r>
            <m:rPr>
              <m:sty m:val="p"/>
            </m:rPr>
            <m:t>=</m:t>
          </m:r>
          <m:r>
            <m:rPr>
              <m:sty m:val="p"/>
            </m:rPr>
            <m:t>{</m:t>
          </m:r>
          <m:sSub>
            <m:e>
              <m:r>
                <m:t>e</m:t>
              </m:r>
            </m:e>
            <m:sub>
              <m:r>
                <m:t>1</m:t>
              </m:r>
            </m:sub>
          </m:sSub>
          <m:r>
            <m:rPr>
              <m:sty m:val="p"/>
            </m:rPr>
            <m:t>,</m:t>
          </m:r>
          <m:sSub>
            <m:e>
              <m:r>
                <m:t>e</m:t>
              </m:r>
            </m:e>
            <m:sub>
              <m:r>
                <m:t>2</m:t>
              </m:r>
            </m:sub>
          </m:sSub>
          <m:r>
            <m:rPr>
              <m:sty m:val="p"/>
            </m:rPr>
            <m:t>,</m:t>
          </m:r>
          <m:r>
            <m:rPr>
              <m:sty m:val="p"/>
            </m:rPr>
            <m:t>…</m:t>
          </m:r>
          <m:r>
            <m:rPr>
              <m:sty m:val="p"/>
            </m:rPr>
            <m:t>,</m:t>
          </m:r>
          <m:sSub>
            <m:e>
              <m:r>
                <m:t>e</m:t>
              </m:r>
            </m:e>
            <m:sub>
              <m:sSub>
                <m:e>
                  <m:r>
                    <m:t>N</m:t>
                  </m:r>
                </m:e>
                <m:sub>
                  <m:r>
                    <m:t>g</m:t>
                  </m:r>
                </m:sub>
              </m:sSub>
            </m:sub>
          </m:sSub>
          <m:r>
            <m:rPr>
              <m:sty m:val="p"/>
            </m:rPr>
            <m:t>}</m:t>
          </m:r>
        </m:oMath>
      </m:oMathPara>
    </w:p>
    <w:p>
      <w:pPr>
        <w:pStyle w:val="FirstParagraph"/>
      </w:pPr>
      <w:r>
        <w:rPr>
          <w:rFonts w:hint="eastAsia"/>
        </w:rPr>
        <w:t xml:space="preserve">为避免目标编号互换造成重复计算，约定</w:t>
      </w:r>
      <w:r>
        <w:t xml:space="preserve"> </w:t>
      </w:r>
      <m:oMath>
        <m:r>
          <m:t>e</m:t>
        </m:r>
        <m:sSub>
          <m:e>
            <m:r>
              <m:t>l</m:t>
            </m:r>
          </m:e>
          <m:sub>
            <m:r>
              <m:t>1</m:t>
            </m:r>
          </m:sub>
        </m:sSub>
        <m:r>
          <m:rPr>
            <m:sty m:val="p"/>
          </m:rPr>
          <m:t>&lt;</m:t>
        </m:r>
        <m:r>
          <m:t>e</m:t>
        </m:r>
        <m:sSub>
          <m:e>
            <m:r>
              <m:t>l</m:t>
            </m:r>
          </m:e>
          <m:sub>
            <m:r>
              <m:t>2</m:t>
            </m:r>
          </m:sub>
        </m:sSub>
      </m:oMath>
      <w:r>
        <w:rPr>
          <w:rFonts w:hint="eastAsia"/>
        </w:rPr>
        <w:t xml:space="preserve">，即</w:t>
      </w:r>
    </w:p>
    <w:p>
      <w:pPr>
        <w:pStyle w:val="a0"/>
      </w:pPr>
      <m:oMathPara>
        <m:oMathParaPr>
          <m:jc m:val="center"/>
        </m:oMathParaPr>
        <m:oMath>
          <m:sSub>
            <m:e>
              <m:r>
                <m:rPr>
                  <m:sty m:val="p"/>
                </m:rPr>
                <m:t>Ω</m:t>
              </m:r>
            </m:e>
            <m:sub>
              <m:r>
                <m:rPr>
                  <m:sty m:val="p"/>
                </m:rPr>
                <m:t>p</m:t>
              </m:r>
              <m:r>
                <m:rPr>
                  <m:sty m:val="p"/>
                </m:rPr>
                <m:t>a</m:t>
              </m:r>
              <m:r>
                <m:rPr>
                  <m:sty m:val="p"/>
                </m:rPr>
                <m:t>i</m:t>
              </m:r>
              <m:r>
                <m:rPr>
                  <m:sty m:val="p"/>
                </m:rPr>
                <m:t>r</m:t>
              </m:r>
              <m:r>
                <m:rPr>
                  <m:nor/>
                  <m:sty m:val="p"/>
                </m:rPr>
                <m:t>-</m:t>
              </m:r>
              <m:r>
                <m:rPr>
                  <m:sty m:val="p"/>
                </m:rPr>
                <m:t>e</m:t>
              </m:r>
              <m:r>
                <m:rPr>
                  <m:sty m:val="p"/>
                </m:rPr>
                <m:t>l</m:t>
              </m:r>
            </m:sub>
          </m:sSub>
          <m:r>
            <m:rPr>
              <m:sty m:val="p"/>
            </m:rPr>
            <m:t>=</m:t>
          </m:r>
          <m:d>
            <m:dPr>
              <m:begChr m:val="{"/>
              <m:sepChr m:val=""/>
              <m:endChr m:val="}"/>
              <m:grow/>
            </m:dPr>
            <m:e>
              <m:sSub>
                <m:e>
                  <m:r>
                    <m:rPr>
                      <m:sty m:val="p"/>
                    </m:rPr>
                    <m:t>Θ</m:t>
                  </m:r>
                </m:e>
                <m:sub>
                  <m:r>
                    <m:t>i</m:t>
                  </m:r>
                  <m:r>
                    <m:t>j</m:t>
                  </m:r>
                </m:sub>
              </m:sSub>
              <m:r>
                <m:rPr>
                  <m:sty m:val="p"/>
                </m:rPr>
                <m:t>=</m:t>
              </m:r>
              <m:r>
                <m:rPr>
                  <m:sty m:val="p"/>
                </m:rPr>
                <m:t>{</m:t>
              </m:r>
              <m:r>
                <m:rPr>
                  <m:sty m:val="p"/>
                </m:rPr>
                <m:t>(</m:t>
              </m:r>
              <m:r>
                <m:t>a</m:t>
              </m:r>
              <m:sSub>
                <m:e>
                  <m:r>
                    <m:t>z</m:t>
                  </m:r>
                </m:e>
                <m:sub>
                  <m:r>
                    <m:t>0</m:t>
                  </m:r>
                </m:sub>
              </m:sSub>
              <m:r>
                <m:rPr>
                  <m:sty m:val="p"/>
                </m:rPr>
                <m:t>,</m:t>
              </m:r>
              <m:sSub>
                <m:e>
                  <m:r>
                    <m:t>e</m:t>
                  </m:r>
                </m:e>
                <m:sub>
                  <m:r>
                    <m:t>i</m:t>
                  </m:r>
                </m:sub>
              </m:sSub>
              <m:r>
                <m:rPr>
                  <m:sty m:val="p"/>
                </m:rPr>
                <m:t>)</m:t>
              </m:r>
              <m:r>
                <m:rPr>
                  <m:sty m:val="p"/>
                </m:rPr>
                <m:t>,</m:t>
              </m:r>
              <m:r>
                <m:rPr>
                  <m:sty m:val="p"/>
                </m:rPr>
                <m:t>(</m:t>
              </m:r>
              <m:r>
                <m:t>a</m:t>
              </m:r>
              <m:sSub>
                <m:e>
                  <m:r>
                    <m:t>z</m:t>
                  </m:r>
                </m:e>
                <m:sub>
                  <m:r>
                    <m:t>0</m:t>
                  </m:r>
                </m:sub>
              </m:sSub>
              <m:r>
                <m:rPr>
                  <m:sty m:val="p"/>
                </m:rPr>
                <m:t>,</m:t>
              </m:r>
              <m:sSub>
                <m:e>
                  <m:r>
                    <m:t>e</m:t>
                  </m:r>
                </m:e>
                <m:sub>
                  <m:r>
                    <m:t>j</m:t>
                  </m:r>
                </m:sub>
              </m:sSub>
              <m:r>
                <m:rPr>
                  <m:sty m:val="p"/>
                </m:rPr>
                <m:t>)</m:t>
              </m:r>
              <m:r>
                <m:rPr>
                  <m:sty m:val="p"/>
                </m:rPr>
                <m:t>}</m:t>
              </m:r>
              <m:r>
                <m:rPr>
                  <m:sty m:val="p"/>
                </m:rPr>
                <m:t>:</m:t>
              </m:r>
              <m:r>
                <m:t>1</m:t>
              </m:r>
              <m:r>
                <m:rPr>
                  <m:sty m:val="p"/>
                </m:rPr>
                <m:t>≤</m:t>
              </m:r>
              <m:r>
                <m:t>i</m:t>
              </m:r>
              <m:r>
                <m:rPr>
                  <m:sty m:val="p"/>
                </m:rPr>
                <m:t>&lt;</m:t>
              </m:r>
              <m:r>
                <m:t>j</m:t>
              </m:r>
              <m:r>
                <m:rPr>
                  <m:sty m:val="p"/>
                </m:rPr>
                <m:t>≤</m:t>
              </m:r>
              <m:sSub>
                <m:e>
                  <m:r>
                    <m:t>N</m:t>
                  </m:r>
                </m:e>
                <m:sub>
                  <m:r>
                    <m:t>g</m:t>
                  </m:r>
                </m:sub>
              </m:sSub>
            </m:e>
          </m:d>
          <m:r>
            <m:rPr>
              <m:sty m:val="p"/>
            </m:rPr>
            <m:t>.</m:t>
          </m:r>
        </m:oMath>
      </m:oMathPara>
    </w:p>
    <w:p>
      <w:pPr>
        <w:pStyle w:val="FirstParagraph"/>
      </w:pPr>
      <w:r>
        <w:rPr>
          <w:rFonts w:hint="eastAsia"/>
        </w:rPr>
        <w:t xml:space="preserve">式(23)表明，俯仰候选只包含两个俯仰角，方位角不参与搜索。本文由此检验少量俯仰波束输出是否仍能实现双目标的最大似然估计。</w:t>
      </w:r>
    </w:p>
    <w:bookmarkEnd w:id="35"/>
    <w:bookmarkStart w:id="36" w:name="波束选择准则"/>
    <w:p>
      <w:pPr>
        <w:pStyle w:val="3"/>
      </w:pPr>
      <w:r>
        <w:t xml:space="preserve">3.3 </w:t>
      </w:r>
      <w:r>
        <w:rPr>
          <w:rFonts w:hint="eastAsia"/>
        </w:rPr>
        <w:t xml:space="preserve">波束选择准则</w:t>
      </w:r>
    </w:p>
    <w:p>
      <w:pPr>
        <w:pStyle w:val="FirstParagraph"/>
      </w:pPr>
      <w:r>
        <w:rPr>
          <w:rFonts w:hint="eastAsia"/>
        </w:rPr>
        <w:t xml:space="preserve">在波束级最大似然估计中，</w:t>
      </w:r>
      <m:oMath>
        <m:r>
          <m:t>W</m:t>
        </m:r>
      </m:oMath>
      <w:r>
        <w:t xml:space="preserve"> </w:t>
      </w:r>
      <w:r>
        <w:rPr>
          <w:rFonts w:hint="eastAsia"/>
        </w:rPr>
        <w:t xml:space="preserve">同时决定输入维度、局部流形保持程度和波束域噪声结构。波束过多会增加候选计算规模，并可能增强波束间相关性；波束过少或覆盖不合理可能损失双目标可分辨信息。因此，</w:t>
      </w:r>
      <m:oMath>
        <m:r>
          <m:t>W</m:t>
        </m:r>
      </m:oMath>
      <w:r>
        <w:t xml:space="preserve"> </w:t>
      </w:r>
      <w:r>
        <w:rPr>
          <w:rFonts w:hint="eastAsia"/>
        </w:rPr>
        <w:t xml:space="preserve">的选择需要在降维、流形保持和数值稳定性之间折中。本文采用三项诊断量给出波束选择的准则。</w:t>
      </w:r>
    </w:p>
    <w:p>
      <w:pPr>
        <w:pStyle w:val="a0"/>
      </w:pPr>
      <w:r>
        <w:rPr>
          <w:rFonts w:hint="eastAsia"/>
        </w:rPr>
        <w:t xml:space="preserve">设候选波束池为</w:t>
      </w:r>
    </w:p>
    <w:p>
      <w:pPr>
        <w:pStyle w:val="a0"/>
      </w:pPr>
      <m:oMathPara>
        <m:oMathParaPr>
          <m:jc m:val="center"/>
        </m:oMathParaPr>
        <m:oMath>
          <m:sSub>
            <m:e>
              <m:r>
                <m:t>W</m:t>
              </m:r>
            </m:e>
            <m:sub>
              <m:r>
                <m:rPr>
                  <m:sty m:val="p"/>
                </m:rPr>
                <m:t>p</m:t>
              </m:r>
              <m:r>
                <m:rPr>
                  <m:sty m:val="p"/>
                </m:rPr>
                <m:t>o</m:t>
              </m:r>
              <m:r>
                <m:rPr>
                  <m:sty m:val="p"/>
                </m:rPr>
                <m:t>o</m:t>
              </m:r>
              <m:r>
                <m:rPr>
                  <m:sty m:val="p"/>
                </m:rPr>
                <m:t>l</m:t>
              </m:r>
            </m:sub>
          </m:sSub>
          <m:r>
            <m:rPr>
              <m:sty m:val="p"/>
            </m:rPr>
            <m:t>=</m:t>
          </m:r>
          <m:d>
            <m:dPr>
              <m:begChr m:val="["/>
              <m:sepChr m:val=""/>
              <m:endChr m:val="]"/>
              <m:grow/>
            </m:dPr>
            <m:e>
              <m:sSub>
                <m:e>
                  <m:r>
                    <m:rPr>
                      <m:sty m:val="bi"/>
                    </m:rPr>
                    <m:t>w</m:t>
                  </m:r>
                </m:e>
                <m:sub>
                  <m:r>
                    <m:t>1</m:t>
                  </m:r>
                </m:sub>
              </m:sSub>
              <m:r>
                <m:rPr>
                  <m:sty m:val="p"/>
                </m:rPr>
                <m:t>,</m:t>
              </m:r>
              <m:sSub>
                <m:e>
                  <m:r>
                    <m:rPr>
                      <m:sty m:val="bi"/>
                    </m:rPr>
                    <m:t>w</m:t>
                  </m:r>
                </m:e>
                <m:sub>
                  <m:r>
                    <m:t>2</m:t>
                  </m:r>
                </m:sub>
              </m:sSub>
              <m:r>
                <m:rPr>
                  <m:sty m:val="p"/>
                </m:rPr>
                <m:t>,</m:t>
              </m:r>
              <m:r>
                <m:rPr>
                  <m:sty m:val="p"/>
                </m:rPr>
                <m:t>⋯</m:t>
              </m:r>
              <m:r>
                <m:rPr>
                  <m:sty m:val="p"/>
                </m:rPr>
                <m:t>,</m:t>
              </m:r>
              <m:sSub>
                <m:e>
                  <m:r>
                    <m:rPr>
                      <m:sty m:val="bi"/>
                    </m:rPr>
                    <m:t>w</m:t>
                  </m:r>
                </m:e>
                <m:sub>
                  <m:sSub>
                    <m:e>
                      <m:r>
                        <m:t>B</m:t>
                      </m:r>
                    </m:e>
                    <m:sub>
                      <m:r>
                        <m:t>0</m:t>
                      </m:r>
                    </m:sub>
                  </m:sSub>
                </m:sub>
              </m:sSub>
            </m:e>
          </m:d>
          <m:r>
            <m:rPr>
              <m:sty m:val="p"/>
            </m:rPr>
            <m:t>,</m:t>
          </m:r>
        </m:oMath>
      </m:oMathPara>
    </w:p>
    <w:p>
      <w:pPr>
        <w:pStyle w:val="FirstParagraph"/>
      </w:pPr>
      <w:r>
        <w:rPr>
          <w:rFonts w:hint="eastAsia"/>
        </w:rPr>
        <w:t xml:space="preserve">现需要从中选取</w:t>
      </w:r>
      <w:r>
        <w:t xml:space="preserve"> </w:t>
      </w:r>
      <m:oMath>
        <m:r>
          <m:t>B</m:t>
        </m:r>
      </m:oMath>
      <w:r>
        <w:t xml:space="preserve"> </w:t>
      </w:r>
      <w:r>
        <w:rPr>
          <w:rFonts w:hint="eastAsia"/>
        </w:rPr>
        <w:t xml:space="preserve">个波束：</w:t>
      </w:r>
    </w:p>
    <w:p>
      <w:pPr>
        <w:pStyle w:val="a0"/>
      </w:pPr>
      <m:oMathPara>
        <m:oMathParaPr>
          <m:jc m:val="center"/>
        </m:oMathParaPr>
        <m:oMath>
          <m:r>
            <m:t>W</m:t>
          </m:r>
          <m:r>
            <m:rPr>
              <m:sty m:val="p"/>
            </m:rPr>
            <m:t>=</m:t>
          </m:r>
          <m:d>
            <m:dPr>
              <m:begChr m:val="["/>
              <m:sepChr m:val=""/>
              <m:endChr m:val="]"/>
              <m:grow/>
            </m:dPr>
            <m:e>
              <m:sSub>
                <m:e>
                  <m:r>
                    <m:rPr>
                      <m:sty m:val="bi"/>
                    </m:rPr>
                    <m:t>w</m:t>
                  </m:r>
                </m:e>
                <m:sub>
                  <m:sSub>
                    <m:e>
                      <m:r>
                        <m:t>i</m:t>
                      </m:r>
                    </m:e>
                    <m:sub>
                      <m:r>
                        <m:t>1</m:t>
                      </m:r>
                    </m:sub>
                  </m:sSub>
                </m:sub>
              </m:sSub>
              <m:r>
                <m:rPr>
                  <m:sty m:val="p"/>
                </m:rPr>
                <m:t>,</m:t>
              </m:r>
              <m:sSub>
                <m:e>
                  <m:r>
                    <m:rPr>
                      <m:sty m:val="bi"/>
                    </m:rPr>
                    <m:t>w</m:t>
                  </m:r>
                </m:e>
                <m:sub>
                  <m:sSub>
                    <m:e>
                      <m:r>
                        <m:t>i</m:t>
                      </m:r>
                    </m:e>
                    <m:sub>
                      <m:r>
                        <m:t>2</m:t>
                      </m:r>
                    </m:sub>
                  </m:sSub>
                </m:sub>
              </m:sSub>
              <m:r>
                <m:rPr>
                  <m:sty m:val="p"/>
                </m:rPr>
                <m:t>,</m:t>
              </m:r>
              <m:r>
                <m:rPr>
                  <m:sty m:val="p"/>
                </m:rPr>
                <m:t>⋯</m:t>
              </m:r>
              <m:r>
                <m:rPr>
                  <m:sty m:val="p"/>
                </m:rPr>
                <m:t>,</m:t>
              </m:r>
              <m:sSub>
                <m:e>
                  <m:r>
                    <m:rPr>
                      <m:sty m:val="bi"/>
                    </m:rPr>
                    <m:t>w</m:t>
                  </m:r>
                </m:e>
                <m:sub>
                  <m:sSub>
                    <m:e>
                      <m:r>
                        <m:t>i</m:t>
                      </m:r>
                    </m:e>
                    <m:sub>
                      <m:r>
                        <m:t>B</m:t>
                      </m:r>
                    </m:sub>
                  </m:sSub>
                </m:sub>
              </m:sSub>
            </m:e>
          </m:d>
          <m:r>
            <m:rPr>
              <m:sty m:val="p"/>
            </m:rPr>
            <m:t>.</m:t>
          </m:r>
        </m:oMath>
      </m:oMathPara>
    </w:p>
    <w:p>
      <w:pPr>
        <w:pStyle w:val="FirstParagraph"/>
      </w:pPr>
      <w:r>
        <w:rPr>
          <w:rFonts w:hint="eastAsia"/>
        </w:rPr>
        <w:t xml:space="preserve">可从三类指标诊断</w:t>
      </w:r>
      <w:r>
        <w:t xml:space="preserve"> </w:t>
      </w:r>
      <m:oMath>
        <m:r>
          <m:t>W</m:t>
        </m:r>
      </m:oMath>
      <w:r>
        <w:t xml:space="preserve"> </w:t>
      </w:r>
      <w:r>
        <w:rPr>
          <w:rFonts w:hint="eastAsia"/>
        </w:rPr>
        <w:t xml:space="preserve">是否适合：</w:t>
      </w:r>
    </w:p>
    <w:p>
      <w:pPr>
        <w:pStyle w:val="a0"/>
      </w:pPr>
      <w:r>
        <w:rPr>
          <w:rFonts w:hint="eastAsia"/>
        </w:rPr>
        <w:t xml:space="preserve">第一，局部流形投影损失可写为</w:t>
      </w:r>
    </w:p>
    <w:p>
      <w:pPr>
        <w:pStyle w:val="a0"/>
      </w:pPr>
      <m:oMathPara>
        <m:oMathParaPr>
          <m:jc m:val="center"/>
        </m:oMathParaPr>
        <m:oMath>
          <m:sSub>
            <m:e>
              <m:r>
                <m:rPr>
                  <m:scr m:val="script"/>
                  <m:sty m:val="p"/>
                </m:rPr>
                <m:t>L</m:t>
              </m:r>
            </m:e>
            <m:sub>
              <m:r>
                <m:rPr>
                  <m:sty m:val="p"/>
                </m:rPr>
                <m:t>p</m:t>
              </m:r>
              <m:r>
                <m:rPr>
                  <m:sty m:val="p"/>
                </m:rPr>
                <m:t>r</m:t>
              </m:r>
              <m:r>
                <m:rPr>
                  <m:sty m:val="p"/>
                </m:rPr>
                <m:t>o</m:t>
              </m:r>
              <m:r>
                <m:rPr>
                  <m:sty m:val="p"/>
                </m:rPr>
                <m:t>j</m:t>
              </m:r>
            </m:sub>
          </m:sSub>
          <m:r>
            <m:rPr>
              <m:sty m:val="p"/>
            </m:rPr>
            <m:t>(</m:t>
          </m:r>
          <m:r>
            <m:t>W</m:t>
          </m:r>
          <m:r>
            <m:rPr>
              <m:sty m:val="p"/>
            </m:rPr>
            <m:t>)</m:t>
          </m:r>
          <m:r>
            <m:rPr>
              <m:sty m:val="p"/>
            </m:rPr>
            <m:t>=</m:t>
          </m:r>
          <m:r>
            <m:t>1</m:t>
          </m:r>
          <m:r>
            <m:rPr>
              <m:sty m:val="p"/>
            </m:rPr>
            <m:t>−</m:t>
          </m:r>
          <m:f>
            <m:fPr>
              <m:type m:val="bar"/>
            </m:fPr>
            <m:num>
              <m:sSubSup>
                <m:e>
                  <m:d>
                    <m:dPr>
                      <m:begChr m:val="∥"/>
                      <m:sepChr m:val=""/>
                      <m:endChr m:val="∥"/>
                      <m:grow/>
                    </m:dPr>
                    <m:e>
                      <m:sSub>
                        <m:e>
                          <m:r>
                            <m:t>P</m:t>
                          </m:r>
                        </m:e>
                        <m:sub>
                          <m:r>
                            <m:t>W</m:t>
                          </m:r>
                        </m:sub>
                      </m:sSub>
                      <m:sSub>
                        <m:e>
                          <m:r>
                            <m:rPr>
                              <m:scr m:val="script"/>
                              <m:sty m:val="p"/>
                            </m:rPr>
                            <m:t>A</m:t>
                          </m:r>
                        </m:e>
                        <m:sub>
                          <m:r>
                            <m:rPr>
                              <m:sty m:val="p"/>
                            </m:rPr>
                            <m:t>l</m:t>
                          </m:r>
                          <m:r>
                            <m:rPr>
                              <m:sty m:val="p"/>
                            </m:rPr>
                            <m:t>o</m:t>
                          </m:r>
                          <m:r>
                            <m:rPr>
                              <m:sty m:val="p"/>
                            </m:rPr>
                            <m:t>c</m:t>
                          </m:r>
                          <m:r>
                            <m:rPr>
                              <m:sty m:val="p"/>
                            </m:rPr>
                            <m:t>a</m:t>
                          </m:r>
                          <m:r>
                            <m:rPr>
                              <m:sty m:val="p"/>
                            </m:rPr>
                            <m:t>l</m:t>
                          </m:r>
                        </m:sub>
                      </m:sSub>
                    </m:e>
                  </m:d>
                </m:e>
                <m:sub>
                  <m:r>
                    <m:t>F</m:t>
                  </m:r>
                </m:sub>
                <m:sup>
                  <m:r>
                    <m:t>2</m:t>
                  </m:r>
                </m:sup>
              </m:sSubSup>
            </m:num>
            <m:den>
              <m:sSubSup>
                <m:e>
                  <m:d>
                    <m:dPr>
                      <m:begChr m:val="∥"/>
                      <m:sepChr m:val=""/>
                      <m:endChr m:val="∥"/>
                      <m:grow/>
                    </m:dPr>
                    <m:e>
                      <m:sSub>
                        <m:e>
                          <m:r>
                            <m:rPr>
                              <m:scr m:val="script"/>
                              <m:sty m:val="p"/>
                            </m:rPr>
                            <m:t>A</m:t>
                          </m:r>
                        </m:e>
                        <m:sub>
                          <m:r>
                            <m:rPr>
                              <m:sty m:val="p"/>
                            </m:rPr>
                            <m:t>l</m:t>
                          </m:r>
                          <m:r>
                            <m:rPr>
                              <m:sty m:val="p"/>
                            </m:rPr>
                            <m:t>o</m:t>
                          </m:r>
                          <m:r>
                            <m:rPr>
                              <m:sty m:val="p"/>
                            </m:rPr>
                            <m:t>c</m:t>
                          </m:r>
                          <m:r>
                            <m:rPr>
                              <m:sty m:val="p"/>
                            </m:rPr>
                            <m:t>a</m:t>
                          </m:r>
                          <m:r>
                            <m:rPr>
                              <m:sty m:val="p"/>
                            </m:rPr>
                            <m:t>l</m:t>
                          </m:r>
                        </m:sub>
                      </m:sSub>
                    </m:e>
                  </m:d>
                </m:e>
                <m:sub>
                  <m:r>
                    <m:t>F</m:t>
                  </m:r>
                </m:sub>
                <m:sup>
                  <m:r>
                    <m:t>2</m:t>
                  </m:r>
                </m:sup>
              </m:sSubSup>
            </m:den>
          </m:f>
          <m:r>
            <m:rPr>
              <m:sty m:val="p"/>
            </m:rPr>
            <m:t>,</m:t>
          </m:r>
        </m:oMath>
      </m:oMathPara>
    </w:p>
    <w:p>
      <w:pPr>
        <w:pStyle w:val="FirstParagraph"/>
      </w:pPr>
      <w:r>
        <w:rPr>
          <w:rFonts w:hint="eastAsia"/>
        </w:rPr>
        <w:t xml:space="preserve">其中，</w:t>
      </w:r>
      <m:oMath>
        <m:sSub>
          <m:e>
            <m:r>
              <m:rPr>
                <m:scr m:val="script"/>
                <m:sty m:val="p"/>
              </m:rPr>
              <m:t>A</m:t>
            </m:r>
          </m:e>
          <m:sub>
            <m:r>
              <m:rPr>
                <m:sty m:val="p"/>
              </m:rPr>
              <m:t>l</m:t>
            </m:r>
            <m:r>
              <m:rPr>
                <m:sty m:val="p"/>
              </m:rPr>
              <m:t>o</m:t>
            </m:r>
            <m:r>
              <m:rPr>
                <m:sty m:val="p"/>
              </m:rPr>
              <m:t>c</m:t>
            </m:r>
            <m:r>
              <m:rPr>
                <m:sty m:val="p"/>
              </m:rPr>
              <m:t>a</m:t>
            </m:r>
            <m:r>
              <m:rPr>
                <m:sty m:val="p"/>
              </m:rPr>
              <m:t>l</m:t>
            </m:r>
          </m:sub>
        </m:sSub>
      </m:oMath>
      <w:r>
        <w:t xml:space="preserve"> </w:t>
      </w:r>
      <w:r>
        <w:rPr>
          <w:rFonts w:hint="eastAsia"/>
        </w:rPr>
        <w:t xml:space="preserve">表示局部窗口内采样得到的圆柱阵导向流形集合，</w:t>
      </w:r>
      <m:oMath>
        <m:sSub>
          <m:e>
            <m:r>
              <m:t>P</m:t>
            </m:r>
          </m:e>
          <m:sub>
            <m:r>
              <m:t>W</m:t>
            </m:r>
          </m:sub>
        </m:sSub>
        <m:r>
          <m:rPr>
            <m:sty m:val="p"/>
          </m:rPr>
          <m:t>=</m:t>
        </m:r>
        <m:r>
          <m:t>W</m:t>
        </m:r>
        <m:r>
          <m:rPr>
            <m:sty m:val="p"/>
          </m:rPr>
          <m:t>(</m:t>
        </m:r>
        <m:sSup>
          <m:e>
            <m:r>
              <m:t>W</m:t>
            </m:r>
          </m:e>
          <m:sup>
            <m:r>
              <m:t>H</m:t>
            </m:r>
          </m:sup>
        </m:sSup>
        <m:r>
          <m:t>W</m:t>
        </m:r>
        <m:sSup>
          <m:e>
            <m:r>
              <m:rPr>
                <m:sty m:val="p"/>
              </m:rPr>
              <m:t>)</m:t>
            </m:r>
          </m:e>
          <m:sup>
            <m:r>
              <m:rPr>
                <m:sty m:val="p"/>
              </m:rPr>
              <m:t>†</m:t>
            </m:r>
          </m:sup>
        </m:sSup>
        <m:sSup>
          <m:e>
            <m:r>
              <m:t>W</m:t>
            </m:r>
          </m:e>
          <m:sup>
            <m:r>
              <m:t>H</m:t>
            </m:r>
          </m:sup>
        </m:sSup>
      </m:oMath>
      <w:r>
        <w:t xml:space="preserve"> </w:t>
      </w:r>
      <w:r>
        <w:rPr>
          <w:rFonts w:hint="eastAsia"/>
        </w:rPr>
        <w:t xml:space="preserve">为所选波束子空间的投影矩阵。该指标可理解为局部阵列流形在所选波束子空间之外损失的相对能量，与波束域变换误差、阵列流形分离和关注区域内流形保持准则一致[16,17,20]。当</w:t>
      </w:r>
      <w:r>
        <w:t xml:space="preserve"> </w:t>
      </w:r>
      <m:oMath>
        <m:sSub>
          <m:e>
            <m:r>
              <m:rPr>
                <m:scr m:val="script"/>
                <m:sty m:val="p"/>
              </m:rPr>
              <m:t>L</m:t>
            </m:r>
          </m:e>
          <m:sub>
            <m:r>
              <m:rPr>
                <m:sty m:val="p"/>
              </m:rPr>
              <m:t>p</m:t>
            </m:r>
            <m:r>
              <m:rPr>
                <m:sty m:val="p"/>
              </m:rPr>
              <m:t>r</m:t>
            </m:r>
            <m:r>
              <m:rPr>
                <m:sty m:val="p"/>
              </m:rPr>
              <m:t>o</m:t>
            </m:r>
            <m:r>
              <m:rPr>
                <m:sty m:val="p"/>
              </m:rPr>
              <m:t>j</m:t>
            </m:r>
          </m:sub>
        </m:sSub>
        <m:r>
          <m:rPr>
            <m:sty m:val="p"/>
          </m:rPr>
          <m:t>(</m:t>
        </m:r>
        <m:r>
          <m:t>W</m:t>
        </m:r>
        <m:r>
          <m:rPr>
            <m:sty m:val="p"/>
          </m:rPr>
          <m:t>)</m:t>
        </m:r>
      </m:oMath>
      <w:r>
        <w:t xml:space="preserve"> </w:t>
      </w:r>
      <w:r>
        <w:rPr>
          <w:rFonts w:hint="eastAsia"/>
        </w:rPr>
        <w:t xml:space="preserve">接近</w:t>
      </w:r>
      <w:r>
        <w:t xml:space="preserve"> 0 </w:t>
      </w:r>
      <w:r>
        <w:rPr>
          <w:rFonts w:hint="eastAsia"/>
        </w:rPr>
        <w:t xml:space="preserve">时，说明局部流形大部分能量能够由所选波束子空间表示；当其增大时，说明投影后流形失真加重，最大似然估计可利用的信息减少。</w:t>
      </w:r>
    </w:p>
    <w:p>
      <w:pPr>
        <w:pStyle w:val="a0"/>
      </w:pPr>
      <w:r>
        <w:rPr>
          <w:rFonts w:hint="eastAsia"/>
        </w:rPr>
        <w:t xml:space="preserve">第二，投影后双目标候选流形的最大相关性可定义为</w:t>
      </w:r>
    </w:p>
    <w:p>
      <w:pPr>
        <w:pStyle w:val="a0"/>
      </w:pPr>
      <m:oMathPara>
        <m:oMathParaPr>
          <m:jc m:val="center"/>
        </m:oMathParaPr>
        <m:oMath>
          <m:sSub>
            <m:e>
              <m:r>
                <m:t>C</m:t>
              </m:r>
            </m:e>
            <m:sub>
              <m:r>
                <m:rPr>
                  <m:sty m:val="p"/>
                </m:rPr>
                <m:t>c</m:t>
              </m:r>
              <m:r>
                <m:rPr>
                  <m:sty m:val="p"/>
                </m:rPr>
                <m:t>o</m:t>
              </m:r>
              <m:r>
                <m:rPr>
                  <m:sty m:val="p"/>
                </m:rPr>
                <m:t>r</m:t>
              </m:r>
              <m:r>
                <m:rPr>
                  <m:sty m:val="p"/>
                </m:rPr>
                <m:t>r</m:t>
              </m:r>
            </m:sub>
          </m:sSub>
          <m:r>
            <m:rPr>
              <m:sty m:val="p"/>
            </m:rPr>
            <m:t>(</m:t>
          </m:r>
          <m:r>
            <m:t>W</m:t>
          </m:r>
          <m:r>
            <m:rPr>
              <m:sty m:val="p"/>
            </m:rPr>
            <m:t>)</m:t>
          </m:r>
          <m:r>
            <m:rPr>
              <m:sty m:val="p"/>
            </m:rPr>
            <m:t>=</m:t>
          </m:r>
          <m:limLow>
            <m:e>
              <m:r>
                <m:rPr>
                  <m:sty m:val="p"/>
                </m:rPr>
                <m:t>max</m:t>
              </m:r>
            </m:e>
            <m:lim>
              <m:r>
                <m:rPr>
                  <m:sty m:val="p"/>
                </m:rPr>
                <m:t>(</m:t>
              </m:r>
              <m:sSub>
                <m:e>
                  <m:r>
                    <m:t>θ</m:t>
                  </m:r>
                </m:e>
                <m:sub>
                  <m:r>
                    <m:t>1</m:t>
                  </m:r>
                </m:sub>
              </m:sSub>
              <m:r>
                <m:rPr>
                  <m:sty m:val="p"/>
                </m:rPr>
                <m:t>,</m:t>
              </m:r>
              <m:sSub>
                <m:e>
                  <m:r>
                    <m:t>θ</m:t>
                  </m:r>
                </m:e>
                <m:sub>
                  <m:r>
                    <m:t>2</m:t>
                  </m:r>
                </m:sub>
              </m:sSub>
              <m:r>
                <m:rPr>
                  <m:sty m:val="p"/>
                </m:rPr>
                <m:t>)</m:t>
              </m:r>
              <m:r>
                <m:rPr>
                  <m:sty m:val="p"/>
                </m:rPr>
                <m:t>∈</m:t>
              </m:r>
              <m:sSub>
                <m:e>
                  <m:r>
                    <m:rPr>
                      <m:scr m:val="script"/>
                      <m:sty m:val="p"/>
                    </m:rPr>
                    <m:t>P</m:t>
                  </m:r>
                </m:e>
                <m:sub>
                  <m:r>
                    <m:rPr>
                      <m:sty m:val="p"/>
                    </m:rPr>
                    <m:t>l</m:t>
                  </m:r>
                  <m:r>
                    <m:rPr>
                      <m:sty m:val="p"/>
                    </m:rPr>
                    <m:t>o</m:t>
                  </m:r>
                  <m:r>
                    <m:rPr>
                      <m:sty m:val="p"/>
                    </m:rPr>
                    <m:t>c</m:t>
                  </m:r>
                  <m:r>
                    <m:rPr>
                      <m:sty m:val="p"/>
                    </m:rPr>
                    <m:t>a</m:t>
                  </m:r>
                  <m:r>
                    <m:rPr>
                      <m:sty m:val="p"/>
                    </m:rPr>
                    <m:t>l</m:t>
                  </m:r>
                </m:sub>
              </m:sSub>
            </m:lim>
          </m:limLow>
          <m:f>
            <m:fPr>
              <m:type m:val="bar"/>
            </m:fPr>
            <m:num>
              <m:d>
                <m:dPr>
                  <m:begChr m:val="|"/>
                  <m:sepChr m:val=""/>
                  <m:endChr m:val="|"/>
                  <m:grow/>
                </m:dPr>
                <m:e>
                  <m:sSubSup>
                    <m:e>
                      <m:r>
                        <m:rPr>
                          <m:sty m:val="bi"/>
                        </m:rPr>
                        <m:t>g</m:t>
                      </m:r>
                    </m:e>
                    <m:sub>
                      <m:r>
                        <m:t>W</m:t>
                      </m:r>
                    </m:sub>
                    <m:sup>
                      <m:r>
                        <m:t>H</m:t>
                      </m:r>
                    </m:sup>
                  </m:sSubSup>
                  <m:r>
                    <m:rPr>
                      <m:sty m:val="p"/>
                    </m:rPr>
                    <m:t>(</m:t>
                  </m:r>
                  <m:sSub>
                    <m:e>
                      <m:r>
                        <m:t>θ</m:t>
                      </m:r>
                    </m:e>
                    <m:sub>
                      <m:r>
                        <m:t>1</m:t>
                      </m:r>
                    </m:sub>
                  </m:sSub>
                  <m:r>
                    <m:rPr>
                      <m:sty m:val="p"/>
                    </m:rPr>
                    <m:t>)</m:t>
                  </m:r>
                  <m:sSub>
                    <m:e>
                      <m:r>
                        <m:rPr>
                          <m:sty m:val="bi"/>
                        </m:rPr>
                        <m:t>g</m:t>
                      </m:r>
                    </m:e>
                    <m:sub>
                      <m:r>
                        <m:t>W</m:t>
                      </m:r>
                    </m:sub>
                  </m:sSub>
                  <m:r>
                    <m:rPr>
                      <m:sty m:val="p"/>
                    </m:rPr>
                    <m:t>(</m:t>
                  </m:r>
                  <m:sSub>
                    <m:e>
                      <m:r>
                        <m:t>θ</m:t>
                      </m:r>
                    </m:e>
                    <m:sub>
                      <m:r>
                        <m:t>2</m:t>
                      </m:r>
                    </m:sub>
                  </m:sSub>
                  <m:r>
                    <m:rPr>
                      <m:sty m:val="p"/>
                    </m:rPr>
                    <m:t>)</m:t>
                  </m:r>
                </m:e>
              </m:d>
            </m:num>
            <m:den>
              <m:sSub>
                <m:e>
                  <m:d>
                    <m:dPr>
                      <m:begChr m:val="∥"/>
                      <m:sepChr m:val=""/>
                      <m:endChr m:val="∥"/>
                      <m:grow/>
                    </m:dPr>
                    <m:e>
                      <m:sSub>
                        <m:e>
                          <m:r>
                            <m:rPr>
                              <m:sty m:val="bi"/>
                            </m:rPr>
                            <m:t>g</m:t>
                          </m:r>
                        </m:e>
                        <m:sub>
                          <m:r>
                            <m:t>W</m:t>
                          </m:r>
                        </m:sub>
                      </m:sSub>
                      <m:r>
                        <m:rPr>
                          <m:sty m:val="p"/>
                        </m:rPr>
                        <m:t>(</m:t>
                      </m:r>
                      <m:sSub>
                        <m:e>
                          <m:r>
                            <m:t>θ</m:t>
                          </m:r>
                        </m:e>
                        <m:sub>
                          <m:r>
                            <m:t>1</m:t>
                          </m:r>
                        </m:sub>
                      </m:sSub>
                      <m:r>
                        <m:rPr>
                          <m:sty m:val="p"/>
                        </m:rPr>
                        <m:t>)</m:t>
                      </m:r>
                    </m:e>
                  </m:d>
                </m:e>
                <m:sub>
                  <m:r>
                    <m:t>2</m:t>
                  </m:r>
                </m:sub>
              </m:sSub>
              <m:sSub>
                <m:e>
                  <m:d>
                    <m:dPr>
                      <m:begChr m:val="∥"/>
                      <m:sepChr m:val=""/>
                      <m:endChr m:val="∥"/>
                      <m:grow/>
                    </m:dPr>
                    <m:e>
                      <m:sSub>
                        <m:e>
                          <m:r>
                            <m:rPr>
                              <m:sty m:val="bi"/>
                            </m:rPr>
                            <m:t>g</m:t>
                          </m:r>
                        </m:e>
                        <m:sub>
                          <m:r>
                            <m:t>W</m:t>
                          </m:r>
                        </m:sub>
                      </m:sSub>
                      <m:r>
                        <m:rPr>
                          <m:sty m:val="p"/>
                        </m:rPr>
                        <m:t>(</m:t>
                      </m:r>
                      <m:sSub>
                        <m:e>
                          <m:r>
                            <m:t>θ</m:t>
                          </m:r>
                        </m:e>
                        <m:sub>
                          <m:r>
                            <m:t>2</m:t>
                          </m:r>
                        </m:sub>
                      </m:sSub>
                      <m:r>
                        <m:rPr>
                          <m:sty m:val="p"/>
                        </m:rPr>
                        <m:t>)</m:t>
                      </m:r>
                    </m:e>
                  </m:d>
                </m:e>
                <m:sub>
                  <m:r>
                    <m:t>2</m:t>
                  </m:r>
                </m:sub>
              </m:sSub>
            </m:den>
          </m:f>
          <m:r>
            <m:rPr>
              <m:sty m:val="p"/>
            </m:rPr>
            <m:t>,</m:t>
          </m:r>
        </m:oMath>
      </m:oMathPara>
    </w:p>
    <w:p>
      <w:pPr>
        <w:pStyle w:val="FirstParagraph"/>
      </w:pPr>
      <w:r>
        <w:rPr>
          <w:rFonts w:hint="eastAsia"/>
        </w:rPr>
        <w:t xml:space="preserve">其中，</w:t>
      </w:r>
      <m:oMath>
        <m:sSub>
          <m:e>
            <m:r>
              <m:rPr>
                <m:sty m:val="bi"/>
              </m:rPr>
              <m:t>g</m:t>
            </m:r>
          </m:e>
          <m:sub>
            <m:r>
              <m:t>W</m:t>
            </m:r>
          </m:sub>
        </m:sSub>
        <m:r>
          <m:rPr>
            <m:sty m:val="p"/>
          </m:rPr>
          <m:t>(</m:t>
        </m:r>
        <m:r>
          <m:t>θ</m:t>
        </m:r>
        <m:r>
          <m:rPr>
            <m:sty m:val="p"/>
          </m:rPr>
          <m:t>)</m:t>
        </m:r>
        <m:r>
          <m:rPr>
            <m:sty m:val="p"/>
          </m:rPr>
          <m:t>=</m:t>
        </m:r>
        <m:sSup>
          <m:e>
            <m:r>
              <m:t>W</m:t>
            </m:r>
          </m:e>
          <m:sup>
            <m:r>
              <m:t>H</m:t>
            </m:r>
          </m:sup>
        </m:sSup>
        <m:sSub>
          <m:e>
            <m:r>
              <m:rPr>
                <m:sty m:val="bi"/>
              </m:rPr>
              <m:t>a</m:t>
            </m:r>
          </m:e>
          <m:sub>
            <m:r>
              <m:rPr>
                <m:sty m:val="p"/>
              </m:rPr>
              <m:t>c</m:t>
            </m:r>
            <m:r>
              <m:rPr>
                <m:sty m:val="p"/>
              </m:rPr>
              <m:t>y</m:t>
            </m:r>
            <m:r>
              <m:rPr>
                <m:sty m:val="p"/>
              </m:rPr>
              <m:t>l</m:t>
            </m:r>
          </m:sub>
        </m:sSub>
        <m:r>
          <m:rPr>
            <m:sty m:val="p"/>
          </m:rPr>
          <m:t>(</m:t>
        </m:r>
        <m:r>
          <m:t>θ</m:t>
        </m:r>
        <m:r>
          <m:rPr>
            <m:sty m:val="p"/>
          </m:rPr>
          <m:t>)</m:t>
        </m:r>
      </m:oMath>
      <w:r>
        <w:rPr>
          <w:rFonts w:hint="eastAsia"/>
        </w:rPr>
        <w:t xml:space="preserve">。该形式对应稀疏测向和字典设计中常用的互相干系数或字典相干性思想，用于表示投影后候选流形列之间的冗余程度[21,22]。</w:t>
      </w:r>
      <m:oMath>
        <m:sSub>
          <m:e>
            <m:r>
              <m:t>C</m:t>
            </m:r>
          </m:e>
          <m:sub>
            <m:r>
              <m:rPr>
                <m:sty m:val="p"/>
              </m:rPr>
              <m:t>c</m:t>
            </m:r>
            <m:r>
              <m:rPr>
                <m:sty m:val="p"/>
              </m:rPr>
              <m:t>o</m:t>
            </m:r>
            <m:r>
              <m:rPr>
                <m:sty m:val="p"/>
              </m:rPr>
              <m:t>r</m:t>
            </m:r>
            <m:r>
              <m:rPr>
                <m:sty m:val="p"/>
              </m:rPr>
              <m:t>r</m:t>
            </m:r>
          </m:sub>
        </m:sSub>
        <m:r>
          <m:rPr>
            <m:sty m:val="p"/>
          </m:rPr>
          <m:t>(</m:t>
        </m:r>
        <m:r>
          <m:t>W</m:t>
        </m:r>
        <m:r>
          <m:rPr>
            <m:sty m:val="p"/>
          </m:rPr>
          <m:t>)</m:t>
        </m:r>
      </m:oMath>
      <w:r>
        <w:t xml:space="preserve"> </w:t>
      </w:r>
      <w:r>
        <w:rPr>
          <w:rFonts w:hint="eastAsia"/>
        </w:rPr>
        <w:t xml:space="preserve">越小，表示局部候选在波束域中越容易区分；若接近</w:t>
      </w:r>
      <w:r>
        <w:t xml:space="preserve"> </w:t>
      </w:r>
      <w:r>
        <w:rPr>
          <w:rFonts w:hint="eastAsia"/>
        </w:rPr>
        <w:t xml:space="preserve">1，则不同候选方向的波束域导向向量几乎共线，双目标估计更容易受噪声影响。</w:t>
      </w:r>
    </w:p>
    <w:p>
      <w:pPr>
        <w:pStyle w:val="a0"/>
      </w:pPr>
      <w:r>
        <w:rPr>
          <w:rFonts w:hint="eastAsia"/>
        </w:rPr>
        <w:t xml:space="preserve">第三，可用格拉姆矩阵条件数诊断所选波束的数值稳定性：</w:t>
      </w:r>
    </w:p>
    <w:p>
      <w:pPr>
        <w:pStyle w:val="a0"/>
      </w:pPr>
      <m:oMathPara>
        <m:oMathParaPr>
          <m:jc m:val="center"/>
        </m:oMathParaPr>
        <m:oMath>
          <m:sSub>
            <m:e>
              <m:r>
                <m:t>C</m:t>
              </m:r>
            </m:e>
            <m:sub>
              <m:r>
                <m:rPr>
                  <m:sty m:val="p"/>
                </m:rPr>
                <m:t>c</m:t>
              </m:r>
              <m:r>
                <m:rPr>
                  <m:sty m:val="p"/>
                </m:rPr>
                <m:t>o</m:t>
              </m:r>
              <m:r>
                <m:rPr>
                  <m:sty m:val="p"/>
                </m:rPr>
                <m:t>n</m:t>
              </m:r>
              <m:r>
                <m:rPr>
                  <m:sty m:val="p"/>
                </m:rPr>
                <m:t>d</m:t>
              </m:r>
            </m:sub>
          </m:sSub>
          <m:r>
            <m:rPr>
              <m:sty m:val="p"/>
            </m:rPr>
            <m:t>(</m:t>
          </m:r>
          <m:r>
            <m:t>W</m:t>
          </m:r>
          <m:r>
            <m:rPr>
              <m:sty m:val="p"/>
            </m:rPr>
            <m:t>)</m:t>
          </m:r>
          <m:r>
            <m:rPr>
              <m:sty m:val="p"/>
            </m:rPr>
            <m:t>=</m:t>
          </m:r>
          <m:sSub>
            <m:e>
              <m:r>
                <m:rPr>
                  <m:sty m:val="p"/>
                </m:rPr>
                <m:t>log</m:t>
              </m:r>
            </m:e>
            <m:sub>
              <m:r>
                <m:t>10</m:t>
              </m:r>
            </m:sub>
          </m:sSub>
          <m:d>
            <m:dPr>
              <m:begChr m:val="("/>
              <m:sepChr m:val=""/>
              <m:endChr m:val=")"/>
              <m:grow/>
            </m:dPr>
            <m:e>
              <m:r>
                <m:rPr>
                  <m:sty m:val="p"/>
                </m:rPr>
                <m:t>max</m:t>
              </m:r>
              <m:d>
                <m:dPr>
                  <m:begChr m:val="("/>
                  <m:sepChr m:val=""/>
                  <m:endChr m:val=")"/>
                  <m:grow/>
                </m:dPr>
                <m:e>
                  <m:r>
                    <m:t>κ</m:t>
                  </m:r>
                  <m:r>
                    <m:rPr>
                      <m:sty m:val="p"/>
                    </m:rPr>
                    <m:t>(</m:t>
                  </m:r>
                  <m:sSup>
                    <m:e>
                      <m:r>
                        <m:t>W</m:t>
                      </m:r>
                    </m:e>
                    <m:sup>
                      <m:r>
                        <m:t>H</m:t>
                      </m:r>
                    </m:sup>
                  </m:sSup>
                  <m:r>
                    <m:t>W</m:t>
                  </m:r>
                  <m:r>
                    <m:rPr>
                      <m:sty m:val="p"/>
                    </m:rPr>
                    <m:t>)</m:t>
                  </m:r>
                  <m:r>
                    <m:rPr>
                      <m:sty m:val="p"/>
                    </m:rPr>
                    <m:t>,</m:t>
                  </m:r>
                  <m:r>
                    <m:t>1</m:t>
                  </m:r>
                </m:e>
              </m:d>
            </m:e>
          </m:d>
          <m:r>
            <m:rPr>
              <m:sty m:val="p"/>
            </m:rPr>
            <m:t>.</m:t>
          </m:r>
        </m:oMath>
      </m:oMathPara>
    </w:p>
    <w:p>
      <w:pPr>
        <w:pStyle w:val="FirstParagraph"/>
      </w:pPr>
      <w:r>
        <w:rPr>
          <w:rFonts w:hint="eastAsia"/>
        </w:rPr>
        <w:t xml:space="preserve">条件数和格拉姆矩阵病态性常用于诊断波束域处理或有效字典的数值稳定性[13,23]。当</w:t>
      </w:r>
      <w:r>
        <w:t xml:space="preserve"> </w:t>
      </w:r>
      <m:oMath>
        <m:r>
          <m:t>κ</m:t>
        </m:r>
        <m:r>
          <m:rPr>
            <m:sty m:val="p"/>
          </m:rPr>
          <m:t>(</m:t>
        </m:r>
        <m:sSup>
          <m:e>
            <m:r>
              <m:t>W</m:t>
            </m:r>
          </m:e>
          <m:sup>
            <m:r>
              <m:t>H</m:t>
            </m:r>
          </m:sup>
        </m:sSup>
        <m:r>
          <m:t>W</m:t>
        </m:r>
        <m:r>
          <m:rPr>
            <m:sty m:val="p"/>
          </m:rPr>
          <m:t>)</m:t>
        </m:r>
        <m:r>
          <m:rPr>
            <m:sty m:val="p"/>
          </m:rPr>
          <m:t>=</m:t>
        </m:r>
        <m:r>
          <m:t>1</m:t>
        </m:r>
      </m:oMath>
      <w:r>
        <w:t xml:space="preserve"> </w:t>
      </w:r>
      <w:r>
        <w:rPr>
          <w:rFonts w:hint="eastAsia"/>
        </w:rPr>
        <w:t xml:space="preserve">时，</w:t>
      </w:r>
      <m:oMath>
        <m:sSub>
          <m:e>
            <m:r>
              <m:t>C</m:t>
            </m:r>
          </m:e>
          <m:sub>
            <m:r>
              <m:rPr>
                <m:sty m:val="p"/>
              </m:rPr>
              <m:t>c</m:t>
            </m:r>
            <m:r>
              <m:rPr>
                <m:sty m:val="p"/>
              </m:rPr>
              <m:t>o</m:t>
            </m:r>
            <m:r>
              <m:rPr>
                <m:sty m:val="p"/>
              </m:rPr>
              <m:t>n</m:t>
            </m:r>
            <m:r>
              <m:rPr>
                <m:sty m:val="p"/>
              </m:rPr>
              <m:t>d</m:t>
            </m:r>
          </m:sub>
        </m:sSub>
        <m:r>
          <m:rPr>
            <m:sty m:val="p"/>
          </m:rPr>
          <m:t>(</m:t>
        </m:r>
        <m:r>
          <m:t>W</m:t>
        </m:r>
        <m:r>
          <m:rPr>
            <m:sty m:val="p"/>
          </m:rPr>
          <m:t>)</m:t>
        </m:r>
        <m:r>
          <m:rPr>
            <m:sty m:val="p"/>
          </m:rPr>
          <m:t>=</m:t>
        </m:r>
        <m:r>
          <m:t>0</m:t>
        </m:r>
      </m:oMath>
      <w:r>
        <w:rPr>
          <w:rFonts w:hint="eastAsia"/>
        </w:rPr>
        <w:t xml:space="preserve">，表示所选波束近似正交、数值条件较好；当</w:t>
      </w:r>
      <w:r>
        <w:t xml:space="preserve"> </w:t>
      </w:r>
      <m:oMath>
        <m:sSub>
          <m:e>
            <m:r>
              <m:t>C</m:t>
            </m:r>
          </m:e>
          <m:sub>
            <m:r>
              <m:rPr>
                <m:sty m:val="p"/>
              </m:rPr>
              <m:t>c</m:t>
            </m:r>
            <m:r>
              <m:rPr>
                <m:sty m:val="p"/>
              </m:rPr>
              <m:t>o</m:t>
            </m:r>
            <m:r>
              <m:rPr>
                <m:sty m:val="p"/>
              </m:rPr>
              <m:t>n</m:t>
            </m:r>
            <m:r>
              <m:rPr>
                <m:sty m:val="p"/>
              </m:rPr>
              <m:t>d</m:t>
            </m:r>
          </m:sub>
        </m:sSub>
        <m:r>
          <m:rPr>
            <m:sty m:val="p"/>
          </m:rPr>
          <m:t>(</m:t>
        </m:r>
        <m:r>
          <m:t>W</m:t>
        </m:r>
        <m:r>
          <m:rPr>
            <m:sty m:val="p"/>
          </m:rPr>
          <m:t>)</m:t>
        </m:r>
      </m:oMath>
      <w:r>
        <w:t xml:space="preserve"> </w:t>
      </w:r>
      <w:r>
        <w:rPr>
          <w:rFonts w:hint="eastAsia"/>
        </w:rPr>
        <w:t xml:space="preserve">增大时，说明波束间相关性或尺度不均衡增强，白化和投影计算可能放大噪声扰动。</w:t>
      </w:r>
    </w:p>
    <w:p>
      <w:pPr>
        <w:pStyle w:val="a0"/>
      </w:pPr>
      <w:r>
        <w:rPr>
          <w:rFonts w:hint="eastAsia"/>
        </w:rPr>
        <w:t xml:space="preserve">基于上述指标，可采用综合贪心波束选择算法逐步选择波束。设第</w:t>
      </w:r>
      <w:r>
        <w:t xml:space="preserve"> </w:t>
      </w:r>
      <m:oMath>
        <m:r>
          <m:t>k</m:t>
        </m:r>
      </m:oMath>
      <w:r>
        <w:t xml:space="preserve"> </w:t>
      </w:r>
      <w:r>
        <w:rPr>
          <w:rFonts w:hint="eastAsia"/>
        </w:rPr>
        <w:t xml:space="preserve">步的试探矩阵为</w:t>
      </w:r>
      <w:r>
        <w:t xml:space="preserve"> </w:t>
      </w:r>
      <m:oMath>
        <m:sSubSup>
          <m:e>
            <m:r>
              <m:t>W</m:t>
            </m:r>
          </m:e>
          <m:sub>
            <m:r>
              <m:t>i</m:t>
            </m:r>
          </m:sub>
          <m:sup>
            <m:r>
              <m:rPr>
                <m:sty m:val="p"/>
              </m:rPr>
              <m:t>(</m:t>
            </m:r>
            <m:r>
              <m:t>k</m:t>
            </m:r>
            <m:r>
              <m:rPr>
                <m:sty m:val="p"/>
              </m:rPr>
              <m:t>)</m:t>
            </m:r>
          </m:sup>
        </m:sSubSup>
        <m:r>
          <m:rPr>
            <m:sty m:val="p"/>
          </m:rPr>
          <m:t>=</m:t>
        </m:r>
        <m:r>
          <m:rPr>
            <m:sty m:val="p"/>
          </m:rPr>
          <m:t>[</m:t>
        </m:r>
        <m:sSub>
          <m:e>
            <m:r>
              <m:t>W</m:t>
            </m:r>
          </m:e>
          <m:sub>
            <m:r>
              <m:t>k</m:t>
            </m:r>
            <m:r>
              <m:rPr>
                <m:sty m:val="p"/>
              </m:rPr>
              <m:t>−</m:t>
            </m:r>
            <m:r>
              <m:t>1</m:t>
            </m:r>
          </m:sub>
        </m:sSub>
        <m:r>
          <m:rPr>
            <m:sty m:val="p"/>
          </m:rPr>
          <m:t>,</m:t>
        </m:r>
        <m:sSub>
          <m:e>
            <m:r>
              <m:rPr>
                <m:sty m:val="bi"/>
              </m:rPr>
              <m:t>w</m:t>
            </m:r>
          </m:e>
          <m:sub>
            <m:r>
              <m:t>i</m:t>
            </m:r>
          </m:sub>
        </m:sSub>
        <m:r>
          <m:rPr>
            <m:sty m:val="p"/>
          </m:rPr>
          <m:t>]</m:t>
        </m:r>
      </m:oMath>
      <w:r>
        <w:rPr>
          <w:rFonts w:hint="eastAsia"/>
        </w:rPr>
        <w:t xml:space="preserve">，综合评分准则可写为</w:t>
      </w:r>
    </w:p>
    <w:p>
      <w:pPr>
        <w:pStyle w:val="a0"/>
      </w:pPr>
      <m:oMathPara>
        <m:oMathParaPr>
          <m:jc m:val="center"/>
        </m:oMathParaPr>
        <m:oMath>
          <m:r>
            <m:rPr>
              <m:sty m:val="p"/>
            </m:rPr>
            <m:t>s</m:t>
          </m:r>
          <m:r>
            <m:rPr>
              <m:sty m:val="p"/>
            </m:rPr>
            <m:t>c</m:t>
          </m:r>
          <m:r>
            <m:rPr>
              <m:sty m:val="p"/>
            </m:rPr>
            <m:t>o</m:t>
          </m:r>
          <m:r>
            <m:rPr>
              <m:sty m:val="p"/>
            </m:rPr>
            <m:t>r</m:t>
          </m:r>
          <m:r>
            <m:rPr>
              <m:sty m:val="p"/>
            </m:rPr>
            <m:t>e</m:t>
          </m:r>
          <m:r>
            <m:t>​</m:t>
          </m:r>
          <m:d>
            <m:dPr>
              <m:begChr m:val="("/>
              <m:sepChr m:val=""/>
              <m:endChr m:val=")"/>
              <m:grow/>
            </m:dPr>
            <m:e>
              <m:sSubSup>
                <m:e>
                  <m:r>
                    <m:t>W</m:t>
                  </m:r>
                </m:e>
                <m:sub>
                  <m:r>
                    <m:t>i</m:t>
                  </m:r>
                </m:sub>
                <m:sup>
                  <m:r>
                    <m:rPr>
                      <m:sty m:val="p"/>
                    </m:rPr>
                    <m:t>(</m:t>
                  </m:r>
                  <m:r>
                    <m:t>k</m:t>
                  </m:r>
                  <m:r>
                    <m:rPr>
                      <m:sty m:val="p"/>
                    </m:rPr>
                    <m:t>)</m:t>
                  </m:r>
                </m:sup>
              </m:sSubSup>
            </m:e>
          </m:d>
          <m:r>
            <m:rPr>
              <m:sty m:val="p"/>
            </m:rPr>
            <m:t>=</m:t>
          </m:r>
          <m:r>
            <m:t>α</m:t>
          </m:r>
          <m:sSub>
            <m:e>
              <m:r>
                <m:rPr>
                  <m:scr m:val="script"/>
                  <m:sty m:val="p"/>
                </m:rPr>
                <m:t>L</m:t>
              </m:r>
            </m:e>
            <m:sub>
              <m:r>
                <m:rPr>
                  <m:sty m:val="p"/>
                </m:rPr>
                <m:t>p</m:t>
              </m:r>
              <m:r>
                <m:rPr>
                  <m:sty m:val="p"/>
                </m:rPr>
                <m:t>r</m:t>
              </m:r>
              <m:r>
                <m:rPr>
                  <m:sty m:val="p"/>
                </m:rPr>
                <m:t>o</m:t>
              </m:r>
              <m:r>
                <m:rPr>
                  <m:sty m:val="p"/>
                </m:rPr>
                <m:t>j</m:t>
              </m:r>
            </m:sub>
          </m:sSub>
          <m:r>
            <m:t>​</m:t>
          </m:r>
          <m:d>
            <m:dPr>
              <m:begChr m:val="("/>
              <m:sepChr m:val=""/>
              <m:endChr m:val=")"/>
              <m:grow/>
            </m:dPr>
            <m:e>
              <m:sSubSup>
                <m:e>
                  <m:r>
                    <m:t>W</m:t>
                  </m:r>
                </m:e>
                <m:sub>
                  <m:r>
                    <m:t>i</m:t>
                  </m:r>
                </m:sub>
                <m:sup>
                  <m:r>
                    <m:rPr>
                      <m:sty m:val="p"/>
                    </m:rPr>
                    <m:t>(</m:t>
                  </m:r>
                  <m:r>
                    <m:t>k</m:t>
                  </m:r>
                  <m:r>
                    <m:rPr>
                      <m:sty m:val="p"/>
                    </m:rPr>
                    <m:t>)</m:t>
                  </m:r>
                </m:sup>
              </m:sSubSup>
            </m:e>
          </m:d>
          <m:r>
            <m:rPr>
              <m:sty m:val="p"/>
            </m:rPr>
            <m:t>+</m:t>
          </m:r>
          <m:r>
            <m:t>β</m:t>
          </m:r>
          <m:sSub>
            <m:e>
              <m:r>
                <m:t>C</m:t>
              </m:r>
            </m:e>
            <m:sub>
              <m:r>
                <m:rPr>
                  <m:sty m:val="p"/>
                </m:rPr>
                <m:t>c</m:t>
              </m:r>
              <m:r>
                <m:rPr>
                  <m:sty m:val="p"/>
                </m:rPr>
                <m:t>o</m:t>
              </m:r>
              <m:r>
                <m:rPr>
                  <m:sty m:val="p"/>
                </m:rPr>
                <m:t>r</m:t>
              </m:r>
              <m:r>
                <m:rPr>
                  <m:sty m:val="p"/>
                </m:rPr>
                <m:t>r</m:t>
              </m:r>
            </m:sub>
          </m:sSub>
          <m:r>
            <m:t>​</m:t>
          </m:r>
          <m:d>
            <m:dPr>
              <m:begChr m:val="("/>
              <m:sepChr m:val=""/>
              <m:endChr m:val=")"/>
              <m:grow/>
            </m:dPr>
            <m:e>
              <m:sSubSup>
                <m:e>
                  <m:r>
                    <m:t>W</m:t>
                  </m:r>
                </m:e>
                <m:sub>
                  <m:r>
                    <m:t>i</m:t>
                  </m:r>
                </m:sub>
                <m:sup>
                  <m:r>
                    <m:rPr>
                      <m:sty m:val="p"/>
                    </m:rPr>
                    <m:t>(</m:t>
                  </m:r>
                  <m:r>
                    <m:t>k</m:t>
                  </m:r>
                  <m:r>
                    <m:rPr>
                      <m:sty m:val="p"/>
                    </m:rPr>
                    <m:t>)</m:t>
                  </m:r>
                </m:sup>
              </m:sSubSup>
            </m:e>
          </m:d>
          <m:r>
            <m:rPr>
              <m:sty m:val="p"/>
            </m:rPr>
            <m:t>+</m:t>
          </m:r>
          <m:r>
            <m:t>γ</m:t>
          </m:r>
          <m:sSub>
            <m:e>
              <m:r>
                <m:t>C</m:t>
              </m:r>
            </m:e>
            <m:sub>
              <m:r>
                <m:rPr>
                  <m:sty m:val="p"/>
                </m:rPr>
                <m:t>c</m:t>
              </m:r>
              <m:r>
                <m:rPr>
                  <m:sty m:val="p"/>
                </m:rPr>
                <m:t>o</m:t>
              </m:r>
              <m:r>
                <m:rPr>
                  <m:sty m:val="p"/>
                </m:rPr>
                <m:t>n</m:t>
              </m:r>
              <m:r>
                <m:rPr>
                  <m:sty m:val="p"/>
                </m:rPr>
                <m:t>d</m:t>
              </m:r>
            </m:sub>
          </m:sSub>
          <m:r>
            <m:t>​</m:t>
          </m:r>
          <m:d>
            <m:dPr>
              <m:begChr m:val="("/>
              <m:sepChr m:val=""/>
              <m:endChr m:val=")"/>
              <m:grow/>
            </m:dPr>
            <m:e>
              <m:sSubSup>
                <m:e>
                  <m:r>
                    <m:t>W</m:t>
                  </m:r>
                </m:e>
                <m:sub>
                  <m:r>
                    <m:t>i</m:t>
                  </m:r>
                </m:sub>
                <m:sup>
                  <m:r>
                    <m:rPr>
                      <m:sty m:val="p"/>
                    </m:rPr>
                    <m:t>(</m:t>
                  </m:r>
                  <m:r>
                    <m:t>k</m:t>
                  </m:r>
                  <m:r>
                    <m:rPr>
                      <m:sty m:val="p"/>
                    </m:rPr>
                    <m:t>)</m:t>
                  </m:r>
                </m:sup>
              </m:sSubSup>
            </m:e>
          </m:d>
          <m:r>
            <m:rPr>
              <m:sty m:val="p"/>
            </m:rPr>
            <m:t>.</m:t>
          </m:r>
        </m:oMath>
      </m:oMathPara>
    </w:p>
    <w:p>
      <w:pPr>
        <w:pStyle w:val="FirstParagraph"/>
      </w:pPr>
      <w:r>
        <w:rPr>
          <w:rFonts w:hint="eastAsia"/>
        </w:rPr>
        <w:t xml:space="preserve">其中，</w:t>
      </w:r>
      <m:oMath>
        <m:r>
          <m:t>α</m:t>
        </m:r>
      </m:oMath>
      <w:r>
        <w:t xml:space="preserve">、</w:t>
      </w:r>
      <m:oMath>
        <m:r>
          <m:t>β</m:t>
        </m:r>
      </m:oMath>
      <w:r>
        <w:t xml:space="preserve"> </w:t>
      </w:r>
      <w:r>
        <w:rPr>
          <w:rFonts w:hint="eastAsia"/>
        </w:rPr>
        <w:t xml:space="preserve">和</w:t>
      </w:r>
      <w:r>
        <w:t xml:space="preserve"> </w:t>
      </w:r>
      <m:oMath>
        <m:r>
          <m:t>γ</m:t>
        </m:r>
      </m:oMath>
      <w:r>
        <w:t xml:space="preserve"> </w:t>
      </w:r>
      <w:r>
        <w:rPr>
          <w:rFonts w:hint="eastAsia"/>
        </w:rPr>
        <w:t xml:space="preserve">为三项诊断量的权重。该评分函数借鉴波束域设计、测量矩阵设计、流形保真度、相干性和条件数诊断等思想，面向本文最大似然估计来构造工程化折中准则[18,22,24]。评分越小，表示当前候选波束集合在局部流形保持、波束相关性和数值稳定性之间的综合折中越好。每一步选取评分最小的候选波束：</w:t>
      </w:r>
    </w:p>
    <w:p>
      <w:pPr>
        <w:pStyle w:val="a0"/>
      </w:pPr>
      <m:oMathPara>
        <m:oMathParaPr>
          <m:jc m:val="center"/>
        </m:oMathParaPr>
        <m:oMath>
          <m:sSub>
            <m:e>
              <m:r>
                <m:t>i</m:t>
              </m:r>
            </m:e>
            <m:sub>
              <m:r>
                <m:t>k</m:t>
              </m:r>
            </m:sub>
          </m:sSub>
          <m:r>
            <m:rPr>
              <m:sty m:val="p"/>
            </m:rPr>
            <m:t>=</m:t>
          </m:r>
          <m:r>
            <m:rPr>
              <m:sty m:val="p"/>
            </m:rPr>
            <m:t>arg</m:t>
          </m:r>
          <m:limLow>
            <m:e>
              <m:r>
                <m:rPr>
                  <m:sty m:val="p"/>
                </m:rPr>
                <m:t>min</m:t>
              </m:r>
            </m:e>
            <m:lim>
              <m:r>
                <m:t>i</m:t>
              </m:r>
              <m:r>
                <m:rPr>
                  <m:sty m:val="p"/>
                </m:rPr>
                <m:t>∈</m:t>
              </m:r>
              <m:sSub>
                <m:e>
                  <m:r>
                    <m:rPr>
                      <m:scr m:val="script"/>
                      <m:sty m:val="p"/>
                    </m:rPr>
                    <m:t>I</m:t>
                  </m:r>
                </m:e>
                <m:sub>
                  <m:r>
                    <m:rPr>
                      <m:sty m:val="p"/>
                    </m:rPr>
                    <m:t>r</m:t>
                  </m:r>
                  <m:r>
                    <m:rPr>
                      <m:sty m:val="p"/>
                    </m:rPr>
                    <m:t>e</m:t>
                  </m:r>
                  <m:r>
                    <m:rPr>
                      <m:sty m:val="p"/>
                    </m:rPr>
                    <m:t>m</m:t>
                  </m:r>
                  <m:r>
                    <m:rPr>
                      <m:sty m:val="p"/>
                    </m:rPr>
                    <m:t>a</m:t>
                  </m:r>
                  <m:r>
                    <m:rPr>
                      <m:sty m:val="p"/>
                    </m:rPr>
                    <m:t>i</m:t>
                  </m:r>
                  <m:r>
                    <m:rPr>
                      <m:sty m:val="p"/>
                    </m:rPr>
                    <m:t>n</m:t>
                  </m:r>
                </m:sub>
              </m:sSub>
            </m:lim>
          </m:limLow>
          <m:r>
            <m:rPr>
              <m:sty m:val="p"/>
            </m:rPr>
            <m:t>s</m:t>
          </m:r>
          <m:r>
            <m:rPr>
              <m:sty m:val="p"/>
            </m:rPr>
            <m:t>c</m:t>
          </m:r>
          <m:r>
            <m:rPr>
              <m:sty m:val="p"/>
            </m:rPr>
            <m:t>o</m:t>
          </m:r>
          <m:r>
            <m:rPr>
              <m:sty m:val="p"/>
            </m:rPr>
            <m:t>r</m:t>
          </m:r>
          <m:r>
            <m:rPr>
              <m:sty m:val="p"/>
            </m:rPr>
            <m:t>e</m:t>
          </m:r>
          <m:r>
            <m:t>​</m:t>
          </m:r>
          <m:d>
            <m:dPr>
              <m:begChr m:val="("/>
              <m:sepChr m:val=""/>
              <m:endChr m:val=")"/>
              <m:grow/>
            </m:dPr>
            <m:e>
              <m:sSubSup>
                <m:e>
                  <m:r>
                    <m:t>W</m:t>
                  </m:r>
                </m:e>
                <m:sub>
                  <m:r>
                    <m:t>i</m:t>
                  </m:r>
                </m:sub>
                <m:sup>
                  <m:r>
                    <m:rPr>
                      <m:sty m:val="p"/>
                    </m:rPr>
                    <m:t>(</m:t>
                  </m:r>
                  <m:r>
                    <m:t>k</m:t>
                  </m:r>
                  <m:r>
                    <m:rPr>
                      <m:sty m:val="p"/>
                    </m:rPr>
                    <m:t>)</m:t>
                  </m:r>
                </m:sup>
              </m:sSubSup>
            </m:e>
          </m:d>
          <m:r>
            <m:rPr>
              <m:sty m:val="p"/>
            </m:rPr>
            <m:t>.</m:t>
          </m:r>
        </m:oMath>
      </m:oMathPara>
    </w:p>
    <w:p>
      <w:pPr>
        <w:pStyle w:val="FirstParagraph"/>
      </w:pPr>
      <w:r>
        <w:rPr>
          <w:rFonts w:hint="eastAsia"/>
        </w:rPr>
        <w:t xml:space="preserve">该策略为波束数选择、波束中心布设和在线计算量控制提供可量化准则。</w:t>
      </w:r>
    </w:p>
    <w:p>
      <w:pPr>
        <w:pStyle w:val="a0"/>
      </w:pPr>
      <w:r>
        <w:rPr>
          <w:rFonts w:hint="eastAsia"/>
        </w:rPr>
        <w:t xml:space="preserve">上述定义中，</w:t>
      </w:r>
      <m:oMath>
        <m:r>
          <m:t>θ</m:t>
        </m:r>
        <m:r>
          <m:rPr>
            <m:sty m:val="p"/>
          </m:rPr>
          <m:t>=</m:t>
        </m:r>
        <m:r>
          <m:rPr>
            <m:sty m:val="p"/>
          </m:rPr>
          <m:t>(</m:t>
        </m:r>
        <m:r>
          <m:t>a</m:t>
        </m:r>
        <m:r>
          <m:t>z</m:t>
        </m:r>
        <m:r>
          <m:rPr>
            <m:sty m:val="p"/>
          </m:rPr>
          <m:t>,</m:t>
        </m:r>
        <m:r>
          <m:t>e</m:t>
        </m:r>
        <m:r>
          <m:t>l</m:t>
        </m:r>
        <m:r>
          <m:rPr>
            <m:sty m:val="p"/>
          </m:rPr>
          <m:t>)</m:t>
        </m:r>
      </m:oMath>
      <w:r>
        <w:t xml:space="preserve"> </w:t>
      </w:r>
      <w:r>
        <w:rPr>
          <w:rFonts w:hint="eastAsia"/>
        </w:rPr>
        <w:t xml:space="preserve">可表示二维角度。本文的实验固定方位中心</w:t>
      </w:r>
      <w:r>
        <w:t xml:space="preserve"> </w:t>
      </w:r>
      <m:oMath>
        <m:r>
          <m:t>a</m:t>
        </m:r>
        <m:sSub>
          <m:e>
            <m:r>
              <m:t>z</m:t>
            </m:r>
          </m:e>
          <m:sub>
            <m:r>
              <m:t>0</m:t>
            </m:r>
          </m:sub>
        </m:sSub>
      </m:oMath>
      <w:r>
        <w:rPr>
          <w:rFonts w:hint="eastAsia"/>
        </w:rPr>
        <w:t xml:space="preserve">，因此局部流形可转换为俯仰切片</w:t>
      </w:r>
    </w:p>
    <w:p>
      <w:pPr>
        <w:pStyle w:val="a0"/>
      </w:pPr>
      <m:oMathPara>
        <m:oMathParaPr>
          <m:jc m:val="center"/>
        </m:oMathParaPr>
        <m:oMath>
          <m:sSub>
            <m:e>
              <m:r>
                <m:rPr>
                  <m:scr m:val="script"/>
                  <m:sty m:val="p"/>
                </m:rPr>
                <m:t>A</m:t>
              </m:r>
            </m:e>
            <m:sub>
              <m:r>
                <m:rPr>
                  <m:sty m:val="p"/>
                </m:rPr>
                <m:t>s</m:t>
              </m:r>
              <m:r>
                <m:rPr>
                  <m:sty m:val="p"/>
                </m:rPr>
                <m:t>l</m:t>
              </m:r>
              <m:r>
                <m:rPr>
                  <m:sty m:val="p"/>
                </m:rPr>
                <m:t>i</m:t>
              </m:r>
              <m:r>
                <m:rPr>
                  <m:sty m:val="p"/>
                </m:rPr>
                <m:t>c</m:t>
              </m:r>
              <m:r>
                <m:rPr>
                  <m:sty m:val="p"/>
                </m:rPr>
                <m:t>e</m:t>
              </m:r>
            </m:sub>
          </m:sSub>
          <m:r>
            <m:rPr>
              <m:sty m:val="p"/>
            </m:rPr>
            <m:t>=</m:t>
          </m:r>
          <m:d>
            <m:dPr>
              <m:begChr m:val="["/>
              <m:sepChr m:val=""/>
              <m:endChr m:val="]"/>
              <m:grow/>
            </m:dPr>
            <m:e>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sSub>
                <m:e>
                  <m:r>
                    <m:t>e</m:t>
                  </m:r>
                </m:e>
                <m:sub>
                  <m:r>
                    <m:t>1</m:t>
                  </m:r>
                </m:sub>
              </m:sSub>
              <m:r>
                <m:rPr>
                  <m:sty m:val="p"/>
                </m:rPr>
                <m:t>)</m:t>
              </m:r>
              <m:r>
                <m:rPr>
                  <m:sty m:val="p"/>
                </m:rPr>
                <m:t>,</m:t>
              </m:r>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sSub>
                <m:e>
                  <m:r>
                    <m:t>e</m:t>
                  </m:r>
                </m:e>
                <m:sub>
                  <m:r>
                    <m:t>2</m:t>
                  </m:r>
                </m:sub>
              </m:sSub>
              <m:r>
                <m:rPr>
                  <m:sty m:val="p"/>
                </m:rPr>
                <m:t>)</m:t>
              </m:r>
              <m:r>
                <m:rPr>
                  <m:sty m:val="p"/>
                </m:rPr>
                <m:t>,</m:t>
              </m:r>
              <m:r>
                <m:rPr>
                  <m:sty m:val="p"/>
                </m:rPr>
                <m:t>⋯</m:t>
              </m:r>
              <m:r>
                <m:rPr>
                  <m:sty m:val="p"/>
                </m:rPr>
                <m:t>,</m:t>
              </m:r>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sSub>
                <m:e>
                  <m:r>
                    <m:t>e</m:t>
                  </m:r>
                </m:e>
                <m:sub>
                  <m:sSub>
                    <m:e>
                      <m:r>
                        <m:t>N</m:t>
                      </m:r>
                    </m:e>
                    <m:sub>
                      <m:r>
                        <m:t>g</m:t>
                      </m:r>
                    </m:sub>
                  </m:sSub>
                </m:sub>
              </m:sSub>
              <m:r>
                <m:rPr>
                  <m:sty m:val="p"/>
                </m:rPr>
                <m:t>)</m:t>
              </m:r>
            </m:e>
          </m:d>
          <m:r>
            <m:rPr>
              <m:sty m:val="p"/>
            </m:rPr>
            <m:t>,</m:t>
          </m:r>
        </m:oMath>
      </m:oMathPara>
    </w:p>
    <w:p>
      <w:pPr>
        <w:pStyle w:val="FirstParagraph"/>
      </w:pPr>
      <w:r>
        <w:rPr>
          <w:rFonts w:hint="eastAsia"/>
        </w:rPr>
        <w:t xml:space="preserve">候选集合变为</w:t>
      </w:r>
    </w:p>
    <w:p>
      <w:pPr>
        <w:pStyle w:val="a0"/>
      </w:pPr>
      <m:oMathPara>
        <m:oMathParaPr>
          <m:jc m:val="center"/>
        </m:oMathParaPr>
        <m:oMath>
          <m:sSub>
            <m:e>
              <m:r>
                <m:rPr>
                  <m:scr m:val="script"/>
                  <m:sty m:val="p"/>
                </m:rPr>
                <m:t>P</m:t>
              </m:r>
            </m:e>
            <m:sub>
              <m:r>
                <m:rPr>
                  <m:sty m:val="p"/>
                </m:rPr>
                <m:t>s</m:t>
              </m:r>
              <m:r>
                <m:rPr>
                  <m:sty m:val="p"/>
                </m:rPr>
                <m:t>l</m:t>
              </m:r>
              <m:r>
                <m:rPr>
                  <m:sty m:val="p"/>
                </m:rPr>
                <m:t>i</m:t>
              </m:r>
              <m:r>
                <m:rPr>
                  <m:sty m:val="p"/>
                </m:rPr>
                <m:t>c</m:t>
              </m:r>
              <m:r>
                <m:rPr>
                  <m:sty m:val="p"/>
                </m:rPr>
                <m:t>e</m:t>
              </m:r>
            </m:sub>
          </m:sSub>
          <m:r>
            <m:rPr>
              <m:sty m:val="p"/>
            </m:rPr>
            <m:t>=</m:t>
          </m:r>
          <m:d>
            <m:dPr>
              <m:begChr m:val="{"/>
              <m:sepChr m:val=""/>
              <m:endChr m:val="}"/>
              <m:grow/>
            </m:dPr>
            <m:e>
              <m:r>
                <m:rPr>
                  <m:sty m:val="p"/>
                </m:rPr>
                <m:t>(</m:t>
              </m:r>
              <m:sSub>
                <m:e>
                  <m:r>
                    <m:t>e</m:t>
                  </m:r>
                </m:e>
                <m:sub>
                  <m:r>
                    <m:t>i</m:t>
                  </m:r>
                </m:sub>
              </m:sSub>
              <m:r>
                <m:rPr>
                  <m:sty m:val="p"/>
                </m:rPr>
                <m:t>,</m:t>
              </m:r>
              <m:sSub>
                <m:e>
                  <m:r>
                    <m:t>e</m:t>
                  </m:r>
                </m:e>
                <m:sub>
                  <m:r>
                    <m:t>j</m:t>
                  </m:r>
                </m:sub>
              </m:sSub>
              <m:r>
                <m:rPr>
                  <m:sty m:val="p"/>
                </m:rPr>
                <m:t>)</m:t>
              </m:r>
              <m:r>
                <m:rPr>
                  <m:sty m:val="p"/>
                </m:rPr>
                <m:t>∣</m:t>
              </m:r>
              <m:sSub>
                <m:e>
                  <m:r>
                    <m:t>e</m:t>
                  </m:r>
                </m:e>
                <m:sub>
                  <m:r>
                    <m:t>i</m:t>
                  </m:r>
                </m:sub>
              </m:sSub>
              <m:r>
                <m:rPr>
                  <m:sty m:val="p"/>
                </m:rPr>
                <m:t>&lt;</m:t>
              </m:r>
              <m:sSub>
                <m:e>
                  <m:r>
                    <m:t>e</m:t>
                  </m:r>
                </m:e>
                <m:sub>
                  <m:r>
                    <m:t>j</m:t>
                  </m:r>
                </m:sub>
              </m:sSub>
              <m:r>
                <m:rPr>
                  <m:sty m:val="p"/>
                </m:rPr>
                <m:t>,</m:t>
              </m:r>
              <m:r>
                <m:t> </m:t>
              </m:r>
              <m:r>
                <m:rPr>
                  <m:sty m:val="p"/>
                </m:rPr>
                <m:t>|</m:t>
              </m:r>
              <m:sSub>
                <m:e>
                  <m:r>
                    <m:t>e</m:t>
                  </m:r>
                </m:e>
                <m:sub>
                  <m:r>
                    <m:t>j</m:t>
                  </m:r>
                </m:sub>
              </m:sSub>
              <m:r>
                <m:rPr>
                  <m:sty m:val="p"/>
                </m:rPr>
                <m:t>−</m:t>
              </m:r>
              <m:sSub>
                <m:e>
                  <m:r>
                    <m:t>e</m:t>
                  </m:r>
                </m:e>
                <m:sub>
                  <m:r>
                    <m:t>i</m:t>
                  </m:r>
                </m:sub>
              </m:sSub>
              <m:r>
                <m:rPr>
                  <m:sty m:val="p"/>
                </m:rPr>
                <m:t>|</m:t>
              </m:r>
              <m:r>
                <m:rPr>
                  <m:sty m:val="p"/>
                </m:rPr>
                <m:t>≥</m:t>
              </m:r>
              <m:sSub>
                <m:e>
                  <m:r>
                    <m:rPr>
                      <m:sty m:val="p"/>
                    </m:rPr>
                    <m:t>Δ</m:t>
                  </m:r>
                </m:e>
                <m:sub>
                  <m:r>
                    <m:rPr>
                      <m:sty m:val="p"/>
                    </m:rPr>
                    <m:t>min</m:t>
                  </m:r>
                </m:sub>
              </m:sSub>
            </m:e>
          </m:d>
          <m:r>
            <m:rPr>
              <m:sty m:val="p"/>
            </m:rPr>
            <m:t>.</m:t>
          </m:r>
        </m:oMath>
      </m:oMathPara>
    </w:p>
    <w:p>
      <w:pPr>
        <w:pStyle w:val="FirstParagraph"/>
      </w:pPr>
      <w:r>
        <w:rPr>
          <w:rFonts w:hint="eastAsia"/>
        </w:rPr>
        <w:t xml:space="preserve">其中，</w:t>
      </w:r>
      <m:oMath>
        <m:sSub>
          <m:e>
            <m:r>
              <m:t>e</m:t>
            </m:r>
          </m:e>
          <m:sub>
            <m:r>
              <m:t>i</m:t>
            </m:r>
          </m:sub>
        </m:sSub>
      </m:oMath>
      <w:r>
        <w:t xml:space="preserve"> </w:t>
      </w:r>
      <w:r>
        <w:rPr>
          <w:rFonts w:hint="eastAsia"/>
        </w:rPr>
        <w:t xml:space="preserve">为俯仰搜索网格点，</w:t>
      </w:r>
      <m:oMath>
        <m:sSub>
          <m:e>
            <m:r>
              <m:rPr>
                <m:sty m:val="p"/>
              </m:rPr>
              <m:t>Δ</m:t>
            </m:r>
          </m:e>
          <m:sub>
            <m:r>
              <m:rPr>
                <m:sty m:val="p"/>
              </m:rPr>
              <m:t>min</m:t>
            </m:r>
          </m:sub>
        </m:sSub>
      </m:oMath>
      <w:r>
        <w:t xml:space="preserve"> </w:t>
      </w:r>
      <w:r>
        <w:rPr>
          <w:rFonts w:hint="eastAsia"/>
        </w:rPr>
        <w:t xml:space="preserve">为统计候选相关性时采用的最小俯仰间隔。由于最大似然估计在波束域进行了白化处理，则式(27)中的投影导向向量在当前实验中变为</w:t>
      </w:r>
    </w:p>
    <w:p>
      <w:pPr>
        <w:pStyle w:val="a0"/>
      </w:pPr>
      <m:oMathPara>
        <m:oMathParaPr>
          <m:jc m:val="center"/>
        </m:oMathParaPr>
        <m:oMath>
          <m:sSub>
            <m:e>
              <m:acc>
                <m:accPr>
                  <m:chr m:val="̃"/>
                </m:accPr>
                <m:e>
                  <m:r>
                    <m:rPr>
                      <m:sty m:val="bi"/>
                    </m:rPr>
                    <m:t>g</m:t>
                  </m:r>
                </m:e>
              </m:acc>
            </m:e>
            <m:sub>
              <m:r>
                <m:t>W</m:t>
              </m:r>
            </m:sub>
          </m:sSub>
          <m:r>
            <m:rPr>
              <m:sty m:val="p"/>
            </m:rPr>
            <m:t>(</m:t>
          </m:r>
          <m:r>
            <m:t>e</m:t>
          </m:r>
          <m:r>
            <m:rPr>
              <m:sty m:val="p"/>
            </m:rPr>
            <m:t>)</m:t>
          </m:r>
          <m:r>
            <m:rPr>
              <m:sty m:val="p"/>
            </m:rPr>
            <m:t>=</m:t>
          </m:r>
          <m:r>
            <m:t>T</m:t>
          </m:r>
          <m:sSup>
            <m:e>
              <m:r>
                <m:t>W</m:t>
              </m:r>
            </m:e>
            <m:sup>
              <m:r>
                <m:t>H</m:t>
              </m:r>
            </m:sup>
          </m:sSup>
          <m:sSub>
            <m:e>
              <m:r>
                <m:rPr>
                  <m:sty m:val="bi"/>
                </m:rPr>
                <m:t>a</m:t>
              </m:r>
            </m:e>
            <m:sub>
              <m:r>
                <m:rPr>
                  <m:sty m:val="p"/>
                </m:rPr>
                <m:t>c</m:t>
              </m:r>
              <m:r>
                <m:rPr>
                  <m:sty m:val="p"/>
                </m:rPr>
                <m:t>y</m:t>
              </m:r>
              <m:r>
                <m:rPr>
                  <m:sty m:val="p"/>
                </m:rPr>
                <m:t>l</m:t>
              </m:r>
            </m:sub>
          </m:sSub>
          <m:r>
            <m:rPr>
              <m:sty m:val="p"/>
            </m:rPr>
            <m:t>(</m:t>
          </m:r>
          <m:r>
            <m:t>a</m:t>
          </m:r>
          <m:sSub>
            <m:e>
              <m:r>
                <m:t>z</m:t>
              </m:r>
            </m:e>
            <m:sub>
              <m:r>
                <m:t>0</m:t>
              </m:r>
            </m:sub>
          </m:sSub>
          <m:r>
            <m:rPr>
              <m:sty m:val="p"/>
            </m:rPr>
            <m:t>,</m:t>
          </m:r>
          <m:r>
            <m:t>e</m:t>
          </m:r>
          <m:r>
            <m:rPr>
              <m:sty m:val="p"/>
            </m:rPr>
            <m:t>)</m:t>
          </m:r>
          <m:r>
            <m:rPr>
              <m:sty m:val="p"/>
            </m:rPr>
            <m:t>,</m:t>
          </m:r>
          <m:r>
            <m:t>  </m:t>
          </m:r>
          <m:r>
            <m:t>T</m:t>
          </m:r>
          <m:r>
            <m:rPr>
              <m:sty m:val="p"/>
            </m:rPr>
            <m:t>=</m:t>
          </m:r>
          <m:r>
            <m:rPr>
              <m:sty m:val="p"/>
            </m:rPr>
            <m:t>(</m:t>
          </m:r>
          <m:sSup>
            <m:e>
              <m:r>
                <m:t>W</m:t>
              </m:r>
            </m:e>
            <m:sup>
              <m:r>
                <m:t>H</m:t>
              </m:r>
            </m:sup>
          </m:sSup>
          <m:r>
            <m:t>W</m:t>
          </m:r>
          <m:sSup>
            <m:e>
              <m:r>
                <m:rPr>
                  <m:sty m:val="p"/>
                </m:rPr>
                <m:t>)</m:t>
              </m:r>
            </m:e>
            <m:sup>
              <m:r>
                <m:rPr>
                  <m:sty m:val="p"/>
                </m:rPr>
                <m:t>−</m:t>
              </m:r>
              <m:r>
                <m:t>1</m:t>
              </m:r>
              <m:r>
                <m:rPr>
                  <m:sty m:val="p"/>
                </m:rPr>
                <m:t>/</m:t>
              </m:r>
              <m:r>
                <m:t>2</m:t>
              </m:r>
            </m:sup>
          </m:sSup>
          <m:r>
            <m:rPr>
              <m:sty m:val="p"/>
            </m:rPr>
            <m:t>.</m:t>
          </m:r>
        </m:oMath>
      </m:oMathPara>
    </w:p>
    <w:bookmarkEnd w:id="36"/>
    <w:bookmarkStart w:id="40" w:name="算法流程"/>
    <w:p>
      <w:pPr>
        <w:pStyle w:val="3"/>
      </w:pPr>
      <w:r>
        <w:t xml:space="preserve">3.4 </w:t>
      </w:r>
      <w:r>
        <w:rPr>
          <w:rFonts w:hint="eastAsia"/>
        </w:rPr>
        <w:t xml:space="preserve">算法流程</w:t>
      </w:r>
    </w:p>
    <w:p>
      <w:pPr>
        <w:pStyle w:val="FirstParagraph"/>
      </w:pPr>
      <w:r>
        <w:rPr>
          <w:rFonts w:hint="eastAsia"/>
        </w:rPr>
        <w:t xml:space="preserve">波束级最大似然估计以阵元域观测</w:t>
      </w:r>
      <w:r>
        <w:t xml:space="preserve"> </w:t>
      </w:r>
      <m:oMath>
        <m:r>
          <m:t>Y</m:t>
        </m:r>
      </m:oMath>
      <w:r>
        <w:rPr>
          <w:rFonts w:hint="eastAsia"/>
        </w:rPr>
        <w:t xml:space="preserve">、波束矩阵</w:t>
      </w:r>
      <w:r>
        <w:t xml:space="preserve"> </w:t>
      </w:r>
      <m:oMath>
        <m:r>
          <m:t>W</m:t>
        </m:r>
      </m:oMath>
      <w:r>
        <w:rPr>
          <w:rFonts w:hint="eastAsia"/>
        </w:rPr>
        <w:t xml:space="preserve">、局部方位中心</w:t>
      </w:r>
      <w:r>
        <w:t xml:space="preserve"> </w:t>
      </w:r>
      <m:oMath>
        <m:r>
          <m:t>a</m:t>
        </m:r>
        <m:sSub>
          <m:e>
            <m:r>
              <m:t>z</m:t>
            </m:r>
          </m:e>
          <m:sub>
            <m:r>
              <m:t>0</m:t>
            </m:r>
          </m:sub>
        </m:sSub>
      </m:oMath>
      <w:r>
        <w:t xml:space="preserve"> </w:t>
      </w:r>
      <w:r>
        <w:rPr>
          <w:rFonts w:hint="eastAsia"/>
        </w:rPr>
        <w:t xml:space="preserve">和俯仰搜索网格</w:t>
      </w:r>
      <w:r>
        <w:t xml:space="preserve"> </w:t>
      </w:r>
      <m:oMath>
        <m:r>
          <m:rPr>
            <m:scr m:val="script"/>
            <m:sty m:val="p"/>
          </m:rPr>
          <m:t>E</m:t>
        </m:r>
      </m:oMath>
      <w:r>
        <w:t xml:space="preserve"> </w:t>
      </w:r>
      <w:r>
        <w:rPr>
          <w:rFonts w:hint="eastAsia"/>
        </w:rPr>
        <w:t xml:space="preserve">为输入，其中波束矩阵的选择作为可选的操作。算法先计算波束域观测</w:t>
      </w:r>
      <w:r>
        <w:t xml:space="preserve"> </w:t>
      </w:r>
      <m:oMath>
        <m:r>
          <m:t>Z</m:t>
        </m:r>
        <m:r>
          <m:rPr>
            <m:sty m:val="p"/>
          </m:rPr>
          <m:t>=</m:t>
        </m:r>
        <m:r>
          <m:t>T</m:t>
        </m:r>
        <m:sSup>
          <m:e>
            <m:r>
              <m:t>W</m:t>
            </m:r>
          </m:e>
          <m:sup>
            <m:r>
              <m:t>H</m:t>
            </m:r>
          </m:sup>
        </m:sSup>
        <m:r>
          <m:t>Y</m:t>
        </m:r>
      </m:oMath>
      <w:r>
        <w:rPr>
          <w:rFonts w:hint="eastAsia"/>
        </w:rPr>
        <w:t xml:space="preserve">；再对每个候选</w:t>
      </w:r>
      <w:r>
        <w:t xml:space="preserve"> </w:t>
      </w:r>
      <m:oMath>
        <m:sSub>
          <m:e>
            <m:r>
              <m:rPr>
                <m:sty m:val="p"/>
              </m:rPr>
              <m:t>Θ</m:t>
            </m:r>
          </m:e>
          <m:sub>
            <m:r>
              <m:t>i</m:t>
            </m:r>
            <m:r>
              <m:t>j</m:t>
            </m:r>
          </m:sub>
        </m:sSub>
      </m:oMath>
      <w:r>
        <w:t xml:space="preserve"> </w:t>
      </w:r>
      <w:r>
        <w:rPr>
          <w:rFonts w:hint="eastAsia"/>
        </w:rPr>
        <w:t xml:space="preserve">生成圆柱阵导向矩阵和波束域流形</w:t>
      </w:r>
      <w:r>
        <w:t xml:space="preserve"> </w:t>
      </w:r>
      <m:oMath>
        <m:r>
          <m:t>G</m:t>
        </m:r>
        <m:r>
          <m:rPr>
            <m:sty m:val="p"/>
          </m:rPr>
          <m:t>(</m:t>
        </m:r>
        <m:sSub>
          <m:e>
            <m:r>
              <m:rPr>
                <m:sty m:val="p"/>
              </m:rPr>
              <m:t>Θ</m:t>
            </m:r>
          </m:e>
          <m:sub>
            <m:r>
              <m:t>i</m:t>
            </m:r>
            <m:r>
              <m:t>j</m:t>
            </m:r>
          </m:sub>
        </m:sSub>
        <m:r>
          <m:rPr>
            <m:sty m:val="p"/>
          </m:rPr>
          <m:t>)</m:t>
        </m:r>
      </m:oMath>
      <w:r>
        <w:rPr>
          <w:rFonts w:hint="eastAsia"/>
        </w:rPr>
        <w:t xml:space="preserve">；随后根据式(19)输出最大似然估计的双目标估计结果。</w:t>
      </w:r>
    </w:p>
    <w:p>
      <w:pPr>
        <w:pStyle w:val="a0"/>
      </w:pPr>
      <w:r>
        <w:rPr>
          <w:rFonts w:hint="eastAsia"/>
        </w:rPr>
        <w:t xml:space="preserve">算法如图</w:t>
      </w:r>
      <w:r>
        <w:t xml:space="preserve"> 3 </w:t>
      </w:r>
      <w:r>
        <w:rPr>
          <w:rFonts w:hint="eastAsia"/>
        </w:rPr>
        <w:t xml:space="preserve">所示</w:t>
      </w:r>
      <w:r>
        <w:t xml:space="preserve"> </w:t>
      </w:r>
      <w:r>
        <w:rPr>
          <w:rFonts w:hint="eastAsia"/>
        </w:rPr>
        <w:t xml:space="preserve">：</w:t>
      </w:r>
    </w:p>
    <w:p>
      <w:pPr>
        <w:pStyle w:val="CaptionedFigure"/>
      </w:pPr>
      <w:r>
        <w:drawing>
          <wp:inline>
            <wp:extent cx="2743200" cy="3057236"/>
            <wp:effectExtent b="0" l="0" r="0" t="0"/>
            <wp:docPr descr="图 3 波束级最大似然估计算法流程图" title="" id="38" name="Picture"/>
            <a:graphic>
              <a:graphicData uri="http://schemas.openxmlformats.org/drawingml/2006/picture">
                <pic:pic>
                  <pic:nvPicPr>
                    <pic:cNvPr descr="figures/流程图-改.png" id="39" name="Picture"/>
                    <pic:cNvPicPr>
                      <a:picLocks noChangeArrowheads="1" noChangeAspect="1"/>
                    </pic:cNvPicPr>
                  </pic:nvPicPr>
                  <pic:blipFill>
                    <a:blip r:embed="rId37"/>
                    <a:stretch>
                      <a:fillRect/>
                    </a:stretch>
                  </pic:blipFill>
                  <pic:spPr bwMode="auto">
                    <a:xfrm>
                      <a:off x="0" y="0"/>
                      <a:ext cx="2743200" cy="3057236"/>
                    </a:xfrm>
                    <a:prstGeom prst="rect">
                      <a:avLst/>
                    </a:prstGeom>
                    <a:noFill/>
                    <a:ln w="9525">
                      <a:noFill/>
                      <a:headEnd/>
                      <a:tailEnd/>
                    </a:ln>
                  </pic:spPr>
                </pic:pic>
              </a:graphicData>
            </a:graphic>
          </wp:inline>
        </w:drawing>
      </w:r>
    </w:p>
    <w:p>
      <w:pPr>
        <w:pStyle w:val="ImageCaption"/>
      </w:pPr>
      <w:r>
        <w:rPr>
          <w:rFonts w:hint="eastAsia"/>
        </w:rPr>
        <w:t xml:space="preserve">图</w:t>
      </w:r>
      <w:r>
        <w:t xml:space="preserve"> 3 </w:t>
      </w:r>
      <w:r>
        <w:rPr>
          <w:rFonts w:hint="eastAsia"/>
        </w:rPr>
        <w:t xml:space="preserve">波束级最大似然估计算法流程图</w:t>
      </w:r>
    </w:p>
    <w:bookmarkEnd w:id="40"/>
    <w:bookmarkStart w:id="41" w:name="复杂度分析"/>
    <w:p>
      <w:pPr>
        <w:pStyle w:val="3"/>
      </w:pPr>
      <w:r>
        <w:t xml:space="preserve">3.5 </w:t>
      </w:r>
      <w:r>
        <w:rPr>
          <w:rFonts w:hint="eastAsia"/>
        </w:rPr>
        <w:t xml:space="preserve">复杂度分析</w:t>
      </w:r>
    </w:p>
    <w:p>
      <w:pPr>
        <w:pStyle w:val="FirstParagraph"/>
      </w:pPr>
      <w:r>
        <w:rPr>
          <w:rFonts w:hint="eastAsia"/>
        </w:rPr>
        <w:t xml:space="preserve">复杂度可分为两种情况讨论。</w:t>
      </w:r>
    </w:p>
    <w:p>
      <w:pPr>
        <w:pStyle w:val="a0"/>
      </w:pPr>
      <w:r>
        <w:rPr>
          <w:rFonts w:hint="eastAsia"/>
        </w:rPr>
        <w:t xml:space="preserve">第一种情况是波束矩阵</w:t>
      </w:r>
      <w:r>
        <w:t xml:space="preserve"> </w:t>
      </w:r>
      <m:oMath>
        <m:r>
          <m:t>W</m:t>
        </m:r>
      </m:oMath>
      <w:r>
        <w:t xml:space="preserve"> </w:t>
      </w:r>
      <w:r>
        <w:rPr>
          <w:rFonts w:hint="eastAsia"/>
        </w:rPr>
        <w:t xml:space="preserve">通过相邻规则波束确定，例如连续居中选取</w:t>
      </w:r>
      <w:r>
        <w:t xml:space="preserve"> </w:t>
      </w:r>
      <m:oMath>
        <m:r>
          <m:t>B</m:t>
        </m:r>
      </m:oMath>
      <w:r>
        <w:t xml:space="preserve"> </w:t>
      </w:r>
      <w:r>
        <w:rPr>
          <w:rFonts w:hint="eastAsia"/>
        </w:rPr>
        <w:t xml:space="preserve">个俯仰波束。此时计算量主要来自给定</w:t>
      </w:r>
      <w:r>
        <w:t xml:space="preserve"> </w:t>
      </w:r>
      <m:oMath>
        <m:r>
          <m:t>W</m:t>
        </m:r>
      </m:oMath>
      <w:r>
        <w:t xml:space="preserve"> </w:t>
      </w:r>
      <w:r>
        <w:rPr>
          <w:rFonts w:hint="eastAsia"/>
        </w:rPr>
        <w:t xml:space="preserve">后的角度候选评分。对每一个候选</w:t>
      </w:r>
      <w:r>
        <w:t xml:space="preserve"> </w:t>
      </w:r>
      <m:oMath>
        <m:r>
          <m:rPr>
            <m:sty m:val="p"/>
          </m:rPr>
          <m:t>Θ</m:t>
        </m:r>
      </m:oMath>
      <w:r>
        <w:rPr>
          <w:rFonts w:hint="eastAsia"/>
        </w:rPr>
        <w:t xml:space="preserve">，最大似然估计需要构造</w:t>
      </w:r>
      <w:r>
        <w:t xml:space="preserve"> </w:t>
      </w:r>
      <m:oMath>
        <m:r>
          <m:t>G</m:t>
        </m:r>
        <m:r>
          <m:rPr>
            <m:sty m:val="p"/>
          </m:rPr>
          <m:t>(</m:t>
        </m:r>
        <m:r>
          <m:rPr>
            <m:sty m:val="p"/>
          </m:rPr>
          <m:t>Θ</m:t>
        </m:r>
        <m:r>
          <m:rPr>
            <m:sty m:val="p"/>
          </m:rPr>
          <m:t>)</m:t>
        </m:r>
      </m:oMath>
      <w:r>
        <w:rPr>
          <w:rFonts w:hint="eastAsia"/>
        </w:rPr>
        <w:t xml:space="preserve">、计算</w:t>
      </w:r>
      <w:r>
        <w:t xml:space="preserve"> </w:t>
      </w:r>
      <m:oMath>
        <m:sSup>
          <m:e>
            <m:r>
              <m:t>G</m:t>
            </m:r>
          </m:e>
          <m:sup>
            <m:r>
              <m:t>H</m:t>
            </m:r>
          </m:sup>
        </m:sSup>
        <m:r>
          <m:t>G</m:t>
        </m:r>
      </m:oMath>
      <w:r>
        <w:rPr>
          <w:rFonts w:hint="eastAsia"/>
        </w:rPr>
        <w:t xml:space="preserve">、求逆并计算投影评分。令目标数为</w:t>
      </w:r>
      <w:r>
        <w:t xml:space="preserve"> </w:t>
      </w:r>
      <m:oMath>
        <m:r>
          <m:t>K</m:t>
        </m:r>
        <m:r>
          <m:rPr>
            <m:sty m:val="p"/>
          </m:rPr>
          <m:t>=</m:t>
        </m:r>
        <m:r>
          <m:t>2</m:t>
        </m:r>
      </m:oMath>
      <w:r>
        <w:rPr>
          <w:rFonts w:hint="eastAsia"/>
        </w:rPr>
        <w:t xml:space="preserve">，单次候选评分的矩阵运算可概括为</w:t>
      </w:r>
    </w:p>
    <w:p>
      <w:pPr>
        <w:pStyle w:val="a0"/>
      </w:pPr>
      <m:oMathPara>
        <m:oMathParaPr>
          <m:jc m:val="center"/>
        </m:oMathParaPr>
        <m:oMath>
          <m:sSub>
            <m:e>
              <m:r>
                <m:t>C</m:t>
              </m:r>
            </m:e>
            <m:sub>
              <m:r>
                <m:rPr>
                  <m:sty m:val="p"/>
                </m:rPr>
                <m:t>s</m:t>
              </m:r>
              <m:r>
                <m:rPr>
                  <m:sty m:val="p"/>
                </m:rPr>
                <m:t>c</m:t>
              </m:r>
              <m:r>
                <m:rPr>
                  <m:sty m:val="p"/>
                </m:rPr>
                <m:t>o</m:t>
              </m:r>
              <m:r>
                <m:rPr>
                  <m:sty m:val="p"/>
                </m:rPr>
                <m:t>r</m:t>
              </m:r>
              <m:r>
                <m:rPr>
                  <m:sty m:val="p"/>
                </m:rPr>
                <m:t>e</m:t>
              </m:r>
            </m:sub>
          </m:sSub>
          <m:r>
            <m:rPr>
              <m:sty m:val="p"/>
            </m:rPr>
            <m:t>(</m:t>
          </m:r>
          <m:r>
            <m:t>B</m:t>
          </m:r>
          <m:r>
            <m:rPr>
              <m:sty m:val="p"/>
            </m:rPr>
            <m:t>,</m:t>
          </m:r>
          <m:r>
            <m:t>K</m:t>
          </m:r>
          <m:r>
            <m:rPr>
              <m:sty m:val="p"/>
            </m:rPr>
            <m:t>,</m:t>
          </m:r>
          <m:r>
            <m:t>L</m:t>
          </m:r>
          <m:r>
            <m:rPr>
              <m:sty m:val="p"/>
            </m:rPr>
            <m:t>)</m:t>
          </m:r>
          <m:r>
            <m:rPr>
              <m:sty m:val="p"/>
            </m:rPr>
            <m:t>=</m:t>
          </m:r>
          <m:r>
            <m:t>O</m:t>
          </m:r>
          <m:r>
            <m:rPr>
              <m:sty m:val="p"/>
            </m:rPr>
            <m:t>(</m:t>
          </m:r>
          <m:r>
            <m:t>B</m:t>
          </m:r>
          <m:sSup>
            <m:e>
              <m:r>
                <m:t>K</m:t>
              </m:r>
            </m:e>
            <m:sup>
              <m:r>
                <m:t>2</m:t>
              </m:r>
            </m:sup>
          </m:sSup>
          <m:r>
            <m:rPr>
              <m:sty m:val="p"/>
            </m:rPr>
            <m:t>)</m:t>
          </m:r>
          <m:r>
            <m:rPr>
              <m:sty m:val="p"/>
            </m:rPr>
            <m:t>+</m:t>
          </m:r>
          <m:r>
            <m:t>O</m:t>
          </m:r>
          <m:r>
            <m:rPr>
              <m:sty m:val="p"/>
            </m:rPr>
            <m:t>(</m:t>
          </m:r>
          <m:sSup>
            <m:e>
              <m:r>
                <m:t>K</m:t>
              </m:r>
            </m:e>
            <m:sup>
              <m:r>
                <m:t>3</m:t>
              </m:r>
            </m:sup>
          </m:sSup>
          <m:r>
            <m:rPr>
              <m:sty m:val="p"/>
            </m:rPr>
            <m:t>)</m:t>
          </m:r>
          <m:r>
            <m:rPr>
              <m:sty m:val="p"/>
            </m:rPr>
            <m:t>+</m:t>
          </m:r>
          <m:r>
            <m:t>O</m:t>
          </m:r>
          <m:r>
            <m:rPr>
              <m:sty m:val="p"/>
            </m:rPr>
            <m:t>(</m:t>
          </m:r>
          <m:r>
            <m:t>B</m:t>
          </m:r>
          <m:r>
            <m:t>K</m:t>
          </m:r>
          <m:r>
            <m:t>L</m:t>
          </m:r>
          <m:r>
            <m:rPr>
              <m:sty m:val="p"/>
            </m:rPr>
            <m:t>)</m:t>
          </m:r>
          <m:r>
            <m:rPr>
              <m:sty m:val="p"/>
            </m:rPr>
            <m:t>,</m:t>
          </m:r>
        </m:oMath>
      </m:oMathPara>
    </w:p>
    <w:p>
      <w:pPr>
        <w:pStyle w:val="FirstParagraph"/>
      </w:pPr>
      <w:r>
        <w:rPr>
          <w:rFonts w:hint="eastAsia"/>
        </w:rPr>
        <w:t xml:space="preserve">其中，</w:t>
      </w:r>
      <m:oMath>
        <m:r>
          <m:t>B</m:t>
        </m:r>
      </m:oMath>
      <w:r>
        <w:t xml:space="preserve"> </w:t>
      </w:r>
      <w:r>
        <w:rPr>
          <w:rFonts w:hint="eastAsia"/>
        </w:rPr>
        <w:t xml:space="preserve">为波束域维度，</w:t>
      </w:r>
      <m:oMath>
        <m:r>
          <m:t>L</m:t>
        </m:r>
      </m:oMath>
      <w:r>
        <w:t xml:space="preserve"> </w:t>
      </w:r>
      <w:r>
        <w:rPr>
          <w:rFonts w:hint="eastAsia"/>
        </w:rPr>
        <w:t xml:space="preserve">为快拍数。由于</w:t>
      </w:r>
      <w:r>
        <w:t xml:space="preserve"> </w:t>
      </w:r>
      <m:oMath>
        <m:r>
          <m:t>K</m:t>
        </m:r>
        <m:r>
          <m:rPr>
            <m:sty m:val="p"/>
          </m:rPr>
          <m:t>=</m:t>
        </m:r>
        <m:r>
          <m:t>2</m:t>
        </m:r>
      </m:oMath>
      <w:r>
        <w:t xml:space="preserve"> </w:t>
      </w:r>
      <w:r>
        <w:rPr>
          <w:rFonts w:hint="eastAsia"/>
        </w:rPr>
        <w:t xml:space="preserve">固定，单次候选评分复杂度主要受</w:t>
      </w:r>
      <w:r>
        <w:t xml:space="preserve"> </w:t>
      </w:r>
      <m:oMath>
        <m:r>
          <m:t>B</m:t>
        </m:r>
      </m:oMath>
      <w:r>
        <w:t xml:space="preserve">、</w:t>
      </w:r>
      <m:oMath>
        <m:r>
          <m:t>L</m:t>
        </m:r>
      </m:oMath>
      <w:r>
        <w:t xml:space="preserve"> </w:t>
      </w:r>
      <w:r>
        <w:rPr>
          <w:rFonts w:hint="eastAsia"/>
        </w:rPr>
        <w:t xml:space="preserve">和候选流形构造开销影响。在固定方位的俯仰切片中，若俯仰搜索网格数为</w:t>
      </w:r>
      <w:r>
        <w:t xml:space="preserve"> </w:t>
      </w:r>
      <m:oMath>
        <m:sSub>
          <m:e>
            <m:r>
              <m:t>N</m:t>
            </m:r>
          </m:e>
          <m:sub>
            <m:r>
              <m:t>g</m:t>
            </m:r>
          </m:sub>
        </m:sSub>
      </m:oMath>
      <w:r>
        <w:rPr>
          <w:rFonts w:hint="eastAsia"/>
        </w:rPr>
        <w:t xml:space="preserve">，采用</w:t>
      </w:r>
      <w:r>
        <w:t xml:space="preserve"> </w:t>
      </w:r>
      <m:oMath>
        <m:r>
          <m:t>e</m:t>
        </m:r>
        <m:sSub>
          <m:e>
            <m:r>
              <m:t>l</m:t>
            </m:r>
          </m:e>
          <m:sub>
            <m:r>
              <m:t>1</m:t>
            </m:r>
          </m:sub>
        </m:sSub>
        <m:r>
          <m:rPr>
            <m:sty m:val="p"/>
          </m:rPr>
          <m:t>&lt;</m:t>
        </m:r>
        <m:r>
          <m:t>e</m:t>
        </m:r>
        <m:sSub>
          <m:e>
            <m:r>
              <m:t>l</m:t>
            </m:r>
          </m:e>
          <m:sub>
            <m:r>
              <m:t>2</m:t>
            </m:r>
          </m:sub>
        </m:sSub>
      </m:oMath>
      <w:r>
        <w:t xml:space="preserve"> </w:t>
      </w:r>
      <w:r>
        <w:rPr>
          <w:rFonts w:hint="eastAsia"/>
        </w:rPr>
        <w:t xml:space="preserve">的无序成对约束后，候选数量为</w:t>
      </w:r>
    </w:p>
    <w:p>
      <w:pPr>
        <w:pStyle w:val="a0"/>
      </w:pPr>
      <m:oMathPara>
        <m:oMathParaPr>
          <m:jc m:val="center"/>
        </m:oMathParaPr>
        <m:oMath>
          <m:sSub>
            <m:e>
              <m:r>
                <m:t>N</m:t>
              </m:r>
            </m:e>
            <m:sub>
              <m:r>
                <m:rPr>
                  <m:sty m:val="p"/>
                </m:rPr>
                <m:t>p</m:t>
              </m:r>
              <m:r>
                <m:rPr>
                  <m:sty m:val="p"/>
                </m:rPr>
                <m:t>a</m:t>
              </m:r>
              <m:r>
                <m:rPr>
                  <m:sty m:val="p"/>
                </m:rPr>
                <m:t>i</m:t>
              </m:r>
              <m:r>
                <m:rPr>
                  <m:sty m:val="p"/>
                </m:rPr>
                <m:t>r</m:t>
              </m:r>
              <m:r>
                <m:rPr>
                  <m:nor/>
                  <m:sty m:val="p"/>
                </m:rPr>
                <m:t>-</m:t>
              </m:r>
              <m:r>
                <m:rPr>
                  <m:sty m:val="p"/>
                </m:rPr>
                <m:t>e</m:t>
              </m:r>
              <m:r>
                <m:rPr>
                  <m:sty m:val="p"/>
                </m:rPr>
                <m:t>l</m:t>
              </m:r>
            </m:sub>
          </m:sSub>
          <m:r>
            <m:rPr>
              <m:sty m:val="p"/>
            </m:rPr>
            <m:t>=</m:t>
          </m:r>
          <m:f>
            <m:fPr>
              <m:type m:val="bar"/>
            </m:fPr>
            <m:num>
              <m:sSub>
                <m:e>
                  <m:r>
                    <m:t>N</m:t>
                  </m:r>
                </m:e>
                <m:sub>
                  <m:r>
                    <m:t>g</m:t>
                  </m:r>
                </m:sub>
              </m:sSub>
              <m:r>
                <m:rPr>
                  <m:sty m:val="p"/>
                </m:rPr>
                <m:t>(</m:t>
              </m:r>
              <m:sSub>
                <m:e>
                  <m:r>
                    <m:t>N</m:t>
                  </m:r>
                </m:e>
                <m:sub>
                  <m:r>
                    <m:t>g</m:t>
                  </m:r>
                </m:sub>
              </m:sSub>
              <m:r>
                <m:rPr>
                  <m:sty m:val="p"/>
                </m:rPr>
                <m:t>−</m:t>
              </m:r>
              <m:r>
                <m:t>1</m:t>
              </m:r>
              <m:r>
                <m:rPr>
                  <m:sty m:val="p"/>
                </m:rPr>
                <m:t>)</m:t>
              </m:r>
            </m:num>
            <m:den>
              <m:r>
                <m:t>2</m:t>
              </m:r>
            </m:den>
          </m:f>
          <m:r>
            <m:rPr>
              <m:sty m:val="p"/>
            </m:rPr>
            <m:t>.</m:t>
          </m:r>
        </m:oMath>
      </m:oMathPara>
    </w:p>
    <w:p>
      <w:pPr>
        <w:pStyle w:val="FirstParagraph"/>
      </w:pPr>
      <w:r>
        <w:rPr>
          <w:rFonts w:hint="eastAsia"/>
        </w:rPr>
        <w:t xml:space="preserve">因此，规则波束选择给定</w:t>
      </w:r>
      <w:r>
        <w:t xml:space="preserve"> </w:t>
      </w:r>
      <m:oMath>
        <m:r>
          <m:t>W</m:t>
        </m:r>
      </m:oMath>
      <w:r>
        <w:t xml:space="preserve"> </w:t>
      </w:r>
      <w:r>
        <w:rPr>
          <w:rFonts w:hint="eastAsia"/>
        </w:rPr>
        <w:t xml:space="preserve">时，角度估计阶段的总复杂度为</w:t>
      </w:r>
    </w:p>
    <w:p>
      <w:pPr>
        <w:pStyle w:val="a0"/>
      </w:pPr>
      <m:oMathPara>
        <m:oMathParaPr>
          <m:jc m:val="center"/>
        </m:oMathParaPr>
        <m:oMath>
          <m:sSub>
            <m:e>
              <m:r>
                <m:t>C</m:t>
              </m:r>
            </m:e>
            <m:sub>
              <m:r>
                <m:rPr>
                  <m:sty m:val="p"/>
                </m:rPr>
                <m:t>r</m:t>
              </m:r>
              <m:r>
                <m:rPr>
                  <m:sty m:val="p"/>
                </m:rPr>
                <m:t>u</m:t>
              </m:r>
              <m:r>
                <m:rPr>
                  <m:sty m:val="p"/>
                </m:rPr>
                <m:t>l</m:t>
              </m:r>
              <m:r>
                <m:rPr>
                  <m:sty m:val="p"/>
                </m:rPr>
                <m:t>e</m:t>
              </m:r>
            </m:sub>
          </m:sSub>
          <m:r>
            <m:rPr>
              <m:sty m:val="p"/>
            </m:rPr>
            <m:t>=</m:t>
          </m:r>
          <m:sSub>
            <m:e>
              <m:r>
                <m:t>N</m:t>
              </m:r>
            </m:e>
            <m:sub>
              <m:r>
                <m:rPr>
                  <m:sty m:val="p"/>
                </m:rPr>
                <m:t>p</m:t>
              </m:r>
              <m:r>
                <m:rPr>
                  <m:sty m:val="p"/>
                </m:rPr>
                <m:t>a</m:t>
              </m:r>
              <m:r>
                <m:rPr>
                  <m:sty m:val="p"/>
                </m:rPr>
                <m:t>i</m:t>
              </m:r>
              <m:r>
                <m:rPr>
                  <m:sty m:val="p"/>
                </m:rPr>
                <m:t>r</m:t>
              </m:r>
              <m:r>
                <m:rPr>
                  <m:nor/>
                  <m:sty m:val="p"/>
                </m:rPr>
                <m:t>-</m:t>
              </m:r>
              <m:r>
                <m:rPr>
                  <m:sty m:val="p"/>
                </m:rPr>
                <m:t>e</m:t>
              </m:r>
              <m:r>
                <m:rPr>
                  <m:sty m:val="p"/>
                </m:rPr>
                <m:t>l</m:t>
              </m:r>
            </m:sub>
          </m:sSub>
          <m:r>
            <m:t> </m:t>
          </m:r>
          <m:sSub>
            <m:e>
              <m:r>
                <m:t>C</m:t>
              </m:r>
            </m:e>
            <m:sub>
              <m:r>
                <m:rPr>
                  <m:sty m:val="p"/>
                </m:rPr>
                <m:t>s</m:t>
              </m:r>
              <m:r>
                <m:rPr>
                  <m:sty m:val="p"/>
                </m:rPr>
                <m:t>c</m:t>
              </m:r>
              <m:r>
                <m:rPr>
                  <m:sty m:val="p"/>
                </m:rPr>
                <m:t>o</m:t>
              </m:r>
              <m:r>
                <m:rPr>
                  <m:sty m:val="p"/>
                </m:rPr>
                <m:t>r</m:t>
              </m:r>
              <m:r>
                <m:rPr>
                  <m:sty m:val="p"/>
                </m:rPr>
                <m:t>e</m:t>
              </m:r>
            </m:sub>
          </m:sSub>
          <m:r>
            <m:rPr>
              <m:sty m:val="p"/>
            </m:rPr>
            <m:t>(</m:t>
          </m:r>
          <m:r>
            <m:t>B</m:t>
          </m:r>
          <m:r>
            <m:rPr>
              <m:sty m:val="p"/>
            </m:rPr>
            <m:t>,</m:t>
          </m:r>
          <m:r>
            <m:t>K</m:t>
          </m:r>
          <m:r>
            <m:rPr>
              <m:sty m:val="p"/>
            </m:rPr>
            <m:t>,</m:t>
          </m:r>
          <m:r>
            <m:t>L</m:t>
          </m:r>
          <m:r>
            <m:rPr>
              <m:sty m:val="p"/>
            </m:rPr>
            <m:t>)</m:t>
          </m:r>
          <m:r>
            <m:rPr>
              <m:sty m:val="p"/>
            </m:rPr>
            <m:t>.</m:t>
          </m:r>
        </m:oMath>
      </m:oMathPara>
    </w:p>
    <w:p>
      <w:pPr>
        <w:pStyle w:val="FirstParagraph"/>
      </w:pPr>
      <w:r>
        <w:rPr>
          <w:rFonts w:hint="eastAsia"/>
        </w:rPr>
        <w:t xml:space="preserve">与枚举</w:t>
      </w:r>
      <w:r>
        <w:t xml:space="preserve"> </w:t>
      </w:r>
      <m:oMath>
        <m:sSubSup>
          <m:e>
            <m:r>
              <m:t>N</m:t>
            </m:r>
          </m:e>
          <m:sub>
            <m:r>
              <m:t>g</m:t>
            </m:r>
          </m:sub>
          <m:sup>
            <m:r>
              <m:t>2</m:t>
            </m:r>
          </m:sup>
        </m:sSubSup>
      </m:oMath>
      <w:r>
        <w:t xml:space="preserve"> </w:t>
      </w:r>
      <w:r>
        <w:rPr>
          <w:rFonts w:hint="eastAsia"/>
        </w:rPr>
        <w:t xml:space="preserve">个有序组合相比，式(35)去除了目标编号互换造成的重复候选。波束矩阵</w:t>
      </w:r>
      <w:r>
        <w:t xml:space="preserve"> </w:t>
      </w:r>
      <m:oMath>
        <m:r>
          <m:t>W</m:t>
        </m:r>
      </m:oMath>
      <w:r>
        <w:t xml:space="preserve"> </w:t>
      </w:r>
      <w:r>
        <w:rPr>
          <w:rFonts w:hint="eastAsia"/>
        </w:rPr>
        <w:t xml:space="preserve">进一步将计算空间由</w:t>
      </w:r>
      <w:r>
        <w:t xml:space="preserve"> </w:t>
      </w:r>
      <m:oMath>
        <m:r>
          <m:t>M</m:t>
        </m:r>
      </m:oMath>
      <w:r>
        <w:t xml:space="preserve"> </w:t>
      </w:r>
      <w:r>
        <w:rPr>
          <w:rFonts w:hint="eastAsia"/>
        </w:rPr>
        <w:t xml:space="preserve">维阵元域降至</w:t>
      </w:r>
      <w:r>
        <w:t xml:space="preserve"> </w:t>
      </w:r>
      <m:oMath>
        <m:r>
          <m:t>B</m:t>
        </m:r>
      </m:oMath>
      <w:r>
        <w:t xml:space="preserve"> </w:t>
      </w:r>
      <w:r>
        <w:rPr>
          <w:rFonts w:hint="eastAsia"/>
        </w:rPr>
        <w:t xml:space="preserve">维波束域。</w:t>
      </w:r>
    </w:p>
    <w:p>
      <w:pPr>
        <w:pStyle w:val="a0"/>
      </w:pPr>
      <w:r>
        <w:rPr>
          <w:rFonts w:hint="eastAsia"/>
        </w:rPr>
        <w:t xml:space="preserve">第二种情况是根据式(29)的波束选择评分确定</w:t>
      </w:r>
      <w:r>
        <w:t xml:space="preserve"> </w:t>
      </w:r>
      <m:oMath>
        <m:r>
          <m:t>W</m:t>
        </m:r>
      </m:oMath>
      <w:r>
        <w:rPr>
          <w:rFonts w:hint="eastAsia"/>
        </w:rPr>
        <w:t xml:space="preserve">。设候选波束池大小为</w:t>
      </w:r>
      <w:r>
        <w:t xml:space="preserve"> </w:t>
      </w:r>
      <m:oMath>
        <m:sSub>
          <m:e>
            <m:r>
              <m:t>B</m:t>
            </m:r>
          </m:e>
          <m:sub>
            <m:r>
              <m:t>0</m:t>
            </m:r>
          </m:sub>
        </m:sSub>
      </m:oMath>
      <w:r>
        <w:rPr>
          <w:rFonts w:hint="eastAsia"/>
        </w:rPr>
        <w:t xml:space="preserve">，局部流形采样数为</w:t>
      </w:r>
      <w:r>
        <w:t xml:space="preserve"> </w:t>
      </w:r>
      <m:oMath>
        <m:sSub>
          <m:e>
            <m:r>
              <m:t>N</m:t>
            </m:r>
          </m:e>
          <m:sub>
            <m:r>
              <m:t>a</m:t>
            </m:r>
          </m:sub>
        </m:sSub>
      </m:oMath>
      <w:r>
        <w:rPr>
          <w:rFonts w:hint="eastAsia"/>
        </w:rPr>
        <w:t xml:space="preserve">，用于计算候选流形相关性的角度对数为</w:t>
      </w:r>
      <w:r>
        <w:t xml:space="preserve"> </w:t>
      </w:r>
      <m:oMath>
        <m:sSub>
          <m:e>
            <m:r>
              <m:t>N</m:t>
            </m:r>
          </m:e>
          <m:sub>
            <m:r>
              <m:t>p</m:t>
            </m:r>
          </m:sub>
        </m:sSub>
      </m:oMath>
      <w:r>
        <w:rPr>
          <w:rFonts w:hint="eastAsia"/>
        </w:rPr>
        <w:t xml:space="preserve">。对一个给定的试探波束矩阵</w:t>
      </w:r>
      <w:r>
        <w:t xml:space="preserve"> </w:t>
      </w:r>
      <m:oMath>
        <m:r>
          <m:t>W</m:t>
        </m:r>
      </m:oMath>
      <w:r>
        <w:rPr>
          <w:rFonts w:hint="eastAsia"/>
        </w:rPr>
        <w:t xml:space="preserve">，评分计算需要形成</w:t>
      </w:r>
      <w:r>
        <w:t xml:space="preserve"> </w:t>
      </w:r>
      <m:oMath>
        <m:sSup>
          <m:e>
            <m:r>
              <m:t>W</m:t>
            </m:r>
          </m:e>
          <m:sup>
            <m:r>
              <m:t>H</m:t>
            </m:r>
          </m:sup>
        </m:sSup>
        <m:r>
          <m:t>W</m:t>
        </m:r>
      </m:oMath>
      <w:r>
        <w:rPr>
          <w:rFonts w:hint="eastAsia"/>
        </w:rPr>
        <w:t xml:space="preserve">、计算局部流形投影损失、统计候选相关性并诊断条件数，其主要复杂度可写为</w:t>
      </w:r>
    </w:p>
    <w:p>
      <w:pPr>
        <w:pStyle w:val="a0"/>
      </w:pPr>
      <m:oMathPara>
        <m:oMathParaPr>
          <m:jc m:val="center"/>
        </m:oMathParaPr>
        <m:oMath>
          <m:sSub>
            <m:e>
              <m:r>
                <m:t>C</m:t>
              </m:r>
            </m:e>
            <m:sub>
              <m:r>
                <m:rPr>
                  <m:sty m:val="p"/>
                </m:rPr>
                <m:t>w</m:t>
              </m:r>
              <m:r>
                <m:rPr>
                  <m:sty m:val="p"/>
                </m:rPr>
                <m:t>s</m:t>
              </m:r>
            </m:sub>
          </m:sSub>
          <m:r>
            <m:rPr>
              <m:sty m:val="p"/>
            </m:rPr>
            <m:t>(</m:t>
          </m:r>
          <m:r>
            <m:t>B</m:t>
          </m:r>
          <m:r>
            <m:rPr>
              <m:sty m:val="p"/>
            </m:rPr>
            <m:t>)</m:t>
          </m:r>
          <m:r>
            <m:rPr>
              <m:sty m:val="p"/>
            </m:rPr>
            <m:t>=</m:t>
          </m:r>
          <m:r>
            <m:t>O</m:t>
          </m:r>
          <m:r>
            <m:rPr>
              <m:sty m:val="p"/>
            </m:rPr>
            <m:t>(</m:t>
          </m:r>
          <m:r>
            <m:t>M</m:t>
          </m:r>
          <m:sSup>
            <m:e>
              <m:r>
                <m:t>B</m:t>
              </m:r>
            </m:e>
            <m:sup>
              <m:r>
                <m:t>2</m:t>
              </m:r>
            </m:sup>
          </m:sSup>
          <m:r>
            <m:rPr>
              <m:sty m:val="p"/>
            </m:rPr>
            <m:t>+</m:t>
          </m:r>
          <m:sSup>
            <m:e>
              <m:r>
                <m:t>B</m:t>
              </m:r>
            </m:e>
            <m:sup>
              <m:r>
                <m:t>3</m:t>
              </m:r>
            </m:sup>
          </m:sSup>
          <m:r>
            <m:rPr>
              <m:sty m:val="p"/>
            </m:rPr>
            <m:t>+</m:t>
          </m:r>
          <m:r>
            <m:t>M</m:t>
          </m:r>
          <m:r>
            <m:t>B</m:t>
          </m:r>
          <m:sSub>
            <m:e>
              <m:r>
                <m:t>N</m:t>
              </m:r>
            </m:e>
            <m:sub>
              <m:r>
                <m:t>a</m:t>
              </m:r>
            </m:sub>
          </m:sSub>
          <m:r>
            <m:rPr>
              <m:sty m:val="p"/>
            </m:rPr>
            <m:t>+</m:t>
          </m:r>
          <m:sSup>
            <m:e>
              <m:r>
                <m:t>B</m:t>
              </m:r>
            </m:e>
            <m:sup>
              <m:r>
                <m:t>2</m:t>
              </m:r>
            </m:sup>
          </m:sSup>
          <m:sSub>
            <m:e>
              <m:r>
                <m:t>N</m:t>
              </m:r>
            </m:e>
            <m:sub>
              <m:r>
                <m:t>a</m:t>
              </m:r>
            </m:sub>
          </m:sSub>
          <m:r>
            <m:rPr>
              <m:sty m:val="p"/>
            </m:rPr>
            <m:t>+</m:t>
          </m:r>
          <m:r>
            <m:t>B</m:t>
          </m:r>
          <m:sSub>
            <m:e>
              <m:r>
                <m:t>N</m:t>
              </m:r>
            </m:e>
            <m:sub>
              <m:r>
                <m:t>p</m:t>
              </m:r>
            </m:sub>
          </m:sSub>
          <m:r>
            <m:rPr>
              <m:sty m:val="p"/>
            </m:rPr>
            <m:t>)</m:t>
          </m:r>
          <m:r>
            <m:rPr>
              <m:sty m:val="p"/>
            </m:rPr>
            <m:t>.</m:t>
          </m:r>
        </m:oMath>
      </m:oMathPara>
    </w:p>
    <w:p>
      <w:pPr>
        <w:pStyle w:val="FirstParagraph"/>
      </w:pPr>
      <w:r>
        <w:rPr>
          <w:rFonts w:hint="eastAsia"/>
        </w:rPr>
        <w:t xml:space="preserve">其中，</w:t>
      </w:r>
      <m:oMath>
        <m:r>
          <m:t>O</m:t>
        </m:r>
        <m:r>
          <m:rPr>
            <m:sty m:val="p"/>
          </m:rPr>
          <m:t>(</m:t>
        </m:r>
        <m:r>
          <m:t>M</m:t>
        </m:r>
        <m:sSup>
          <m:e>
            <m:r>
              <m:t>B</m:t>
            </m:r>
          </m:e>
          <m:sup>
            <m:r>
              <m:t>2</m:t>
            </m:r>
          </m:sup>
        </m:sSup>
        <m:r>
          <m:rPr>
            <m:sty m:val="p"/>
          </m:rPr>
          <m:t>+</m:t>
        </m:r>
        <m:sSup>
          <m:e>
            <m:r>
              <m:t>B</m:t>
            </m:r>
          </m:e>
          <m:sup>
            <m:r>
              <m:t>3</m:t>
            </m:r>
          </m:sup>
        </m:sSup>
        <m:r>
          <m:rPr>
            <m:sty m:val="p"/>
          </m:rPr>
          <m:t>)</m:t>
        </m:r>
      </m:oMath>
      <w:r>
        <w:t xml:space="preserve"> </w:t>
      </w:r>
      <w:r>
        <w:rPr>
          <w:rFonts w:hint="eastAsia"/>
        </w:rPr>
        <w:t xml:space="preserve">主要对应</w:t>
      </w:r>
      <w:r>
        <w:t xml:space="preserve"> </w:t>
      </w:r>
      <m:oMath>
        <m:sSup>
          <m:e>
            <m:r>
              <m:t>W</m:t>
            </m:r>
          </m:e>
          <m:sup>
            <m:r>
              <m:t>H</m:t>
            </m:r>
          </m:sup>
        </m:sSup>
        <m:r>
          <m:t>W</m:t>
        </m:r>
      </m:oMath>
      <w:r>
        <w:rPr>
          <w:rFonts w:hint="eastAsia"/>
        </w:rPr>
        <w:t xml:space="preserve">、逆或条件数计算，</w:t>
      </w:r>
      <m:oMath>
        <m:r>
          <m:t>O</m:t>
        </m:r>
        <m:r>
          <m:rPr>
            <m:sty m:val="p"/>
          </m:rPr>
          <m:t>(</m:t>
        </m:r>
        <m:r>
          <m:t>M</m:t>
        </m:r>
        <m:r>
          <m:t>B</m:t>
        </m:r>
        <m:sSub>
          <m:e>
            <m:r>
              <m:t>N</m:t>
            </m:r>
          </m:e>
          <m:sub>
            <m:r>
              <m:t>a</m:t>
            </m:r>
          </m:sub>
        </m:sSub>
        <m:r>
          <m:rPr>
            <m:sty m:val="p"/>
          </m:rPr>
          <m:t>+</m:t>
        </m:r>
        <m:sSup>
          <m:e>
            <m:r>
              <m:t>B</m:t>
            </m:r>
          </m:e>
          <m:sup>
            <m:r>
              <m:t>2</m:t>
            </m:r>
          </m:sup>
        </m:sSup>
        <m:sSub>
          <m:e>
            <m:r>
              <m:t>N</m:t>
            </m:r>
          </m:e>
          <m:sub>
            <m:r>
              <m:t>a</m:t>
            </m:r>
          </m:sub>
        </m:sSub>
        <m:r>
          <m:rPr>
            <m:sty m:val="p"/>
          </m:rPr>
          <m:t>)</m:t>
        </m:r>
      </m:oMath>
      <w:r>
        <w:t xml:space="preserve"> </w:t>
      </w:r>
      <w:r>
        <w:rPr>
          <w:rFonts w:hint="eastAsia"/>
        </w:rPr>
        <w:t xml:space="preserve">主要对应局部流形投影损失，</w:t>
      </w:r>
      <m:oMath>
        <m:r>
          <m:t>O</m:t>
        </m:r>
        <m:r>
          <m:rPr>
            <m:sty m:val="p"/>
          </m:rPr>
          <m:t>(</m:t>
        </m:r>
        <m:r>
          <m:t>B</m:t>
        </m:r>
        <m:sSub>
          <m:e>
            <m:r>
              <m:t>N</m:t>
            </m:r>
          </m:e>
          <m:sub>
            <m:r>
              <m:t>p</m:t>
            </m:r>
          </m:sub>
        </m:sSub>
        <m:r>
          <m:rPr>
            <m:sty m:val="p"/>
          </m:rPr>
          <m:t>)</m:t>
        </m:r>
      </m:oMath>
      <w:r>
        <w:t xml:space="preserve"> </w:t>
      </w:r>
      <w:r>
        <w:rPr>
          <w:rFonts w:hint="eastAsia"/>
        </w:rPr>
        <w:t xml:space="preserve">主要对应候选流形相关性统计。若对</w:t>
      </w:r>
      <w:r>
        <w:t xml:space="preserve"> </w:t>
      </w:r>
      <m:oMath>
        <m:sSub>
          <m:e>
            <m:r>
              <m:t>B</m:t>
            </m:r>
          </m:e>
          <m:sub>
            <m:r>
              <m:t>0</m:t>
            </m:r>
          </m:sub>
        </m:sSub>
      </m:oMath>
      <w:r>
        <w:t xml:space="preserve"> </w:t>
      </w:r>
      <w:r>
        <w:rPr>
          <w:rFonts w:hint="eastAsia"/>
        </w:rPr>
        <w:t xml:space="preserve">个候选波束中所有</w:t>
      </w:r>
      <w:r>
        <w:t xml:space="preserve"> </w:t>
      </w:r>
      <m:oMath>
        <m:r>
          <m:t>B</m:t>
        </m:r>
      </m:oMath>
      <w:r>
        <w:t xml:space="preserve"> </w:t>
      </w:r>
      <w:r>
        <w:rPr>
          <w:rFonts w:hint="eastAsia"/>
        </w:rPr>
        <w:t xml:space="preserve">元组合进行穷举搜索，或采用式(29)、式(30)的逐步贪心选择，则两种波束选择复杂度分别为</w:t>
      </w:r>
    </w:p>
    <w:p>
      <w:pPr>
        <w:pStyle w:val="a0"/>
      </w:pPr>
      <m:oMathPara>
        <m:oMathParaPr>
          <m:jc m:val="center"/>
        </m:oMathParaPr>
        <m:oMath>
          <m:sSubSup>
            <m:e>
              <m:r>
                <m:t>C</m:t>
              </m:r>
            </m:e>
            <m:sub>
              <m:r>
                <m:rPr>
                  <m:sty m:val="p"/>
                </m:rPr>
                <m:t>s</m:t>
              </m:r>
              <m:r>
                <m:rPr>
                  <m:sty m:val="p"/>
                </m:rPr>
                <m:t>e</m:t>
              </m:r>
              <m:r>
                <m:rPr>
                  <m:sty m:val="p"/>
                </m:rPr>
                <m:t>l</m:t>
              </m:r>
              <m:r>
                <m:rPr>
                  <m:sty m:val="p"/>
                </m:rPr>
                <m:t>e</m:t>
              </m:r>
              <m:r>
                <m:rPr>
                  <m:sty m:val="p"/>
                </m:rPr>
                <m:t>c</m:t>
              </m:r>
              <m:r>
                <m:rPr>
                  <m:sty m:val="p"/>
                </m:rPr>
                <m:t>t</m:t>
              </m:r>
            </m:sub>
            <m:sup>
              <m:r>
                <m:rPr>
                  <m:sty m:val="p"/>
                </m:rPr>
                <m:t>e</m:t>
              </m:r>
              <m:r>
                <m:rPr>
                  <m:sty m:val="p"/>
                </m:rPr>
                <m:t>x</m:t>
              </m:r>
              <m:r>
                <m:rPr>
                  <m:sty m:val="p"/>
                </m:rPr>
                <m:t>h</m:t>
              </m:r>
            </m:sup>
          </m:sSubSup>
          <m:r>
            <m:rPr>
              <m:sty m:val="p"/>
            </m:rPr>
            <m:t>(</m:t>
          </m:r>
          <m:r>
            <m:t>B</m:t>
          </m:r>
          <m:r>
            <m:rPr>
              <m:sty m:val="p"/>
            </m:rPr>
            <m:t>)</m:t>
          </m:r>
          <m:r>
            <m:rPr>
              <m:sty m:val="p"/>
            </m:rPr>
            <m:t>=</m:t>
          </m:r>
          <m:d>
            <m:dPr>
              <m:begChr m:val="("/>
              <m:sepChr m:val=""/>
              <m:endChr m:val=")"/>
              <m:grow/>
            </m:dPr>
            <m:e>
              <m:f>
                <m:fPr>
                  <m:type m:val="noBar"/>
                </m:fPr>
                <m:num>
                  <m:sSub>
                    <m:e>
                      <m:r>
                        <m:t>B</m:t>
                      </m:r>
                    </m:e>
                    <m:sub>
                      <m:r>
                        <m:t>0</m:t>
                      </m:r>
                    </m:sub>
                  </m:sSub>
                </m:num>
                <m:den>
                  <m:r>
                    <m:t>B</m:t>
                  </m:r>
                </m:den>
              </m:f>
            </m:e>
          </m:d>
          <m:sSub>
            <m:e>
              <m:r>
                <m:t>C</m:t>
              </m:r>
            </m:e>
            <m:sub>
              <m:r>
                <m:rPr>
                  <m:sty m:val="p"/>
                </m:rPr>
                <m:t>w</m:t>
              </m:r>
              <m:r>
                <m:rPr>
                  <m:sty m:val="p"/>
                </m:rPr>
                <m:t>s</m:t>
              </m:r>
            </m:sub>
          </m:sSub>
          <m:r>
            <m:rPr>
              <m:sty m:val="p"/>
            </m:rPr>
            <m:t>(</m:t>
          </m:r>
          <m:r>
            <m:t>B</m:t>
          </m:r>
          <m:r>
            <m:rPr>
              <m:sty m:val="p"/>
            </m:rPr>
            <m:t>)</m:t>
          </m:r>
          <m:r>
            <m:rPr>
              <m:sty m:val="p"/>
            </m:rPr>
            <m:t>,</m:t>
          </m:r>
          <m:r>
            <m:t>  </m:t>
          </m:r>
          <m:sSubSup>
            <m:e>
              <m:r>
                <m:t>C</m:t>
              </m:r>
            </m:e>
            <m:sub>
              <m:r>
                <m:rPr>
                  <m:sty m:val="p"/>
                </m:rPr>
                <m:t>s</m:t>
              </m:r>
              <m:r>
                <m:rPr>
                  <m:sty m:val="p"/>
                </m:rPr>
                <m:t>e</m:t>
              </m:r>
              <m:r>
                <m:rPr>
                  <m:sty m:val="p"/>
                </m:rPr>
                <m:t>l</m:t>
              </m:r>
              <m:r>
                <m:rPr>
                  <m:sty m:val="p"/>
                </m:rPr>
                <m:t>e</m:t>
              </m:r>
              <m:r>
                <m:rPr>
                  <m:sty m:val="p"/>
                </m:rPr>
                <m:t>c</m:t>
              </m:r>
              <m:r>
                <m:rPr>
                  <m:sty m:val="p"/>
                </m:rPr>
                <m:t>t</m:t>
              </m:r>
            </m:sub>
            <m:sup>
              <m:r>
                <m:rPr>
                  <m:sty m:val="p"/>
                </m:rPr>
                <m:t>g</m:t>
              </m:r>
              <m:r>
                <m:rPr>
                  <m:sty m:val="p"/>
                </m:rPr>
                <m:t>r</m:t>
              </m:r>
              <m:r>
                <m:rPr>
                  <m:sty m:val="p"/>
                </m:rPr>
                <m:t>e</m:t>
              </m:r>
              <m:r>
                <m:rPr>
                  <m:sty m:val="p"/>
                </m:rPr>
                <m:t>e</m:t>
              </m:r>
              <m:r>
                <m:rPr>
                  <m:sty m:val="p"/>
                </m:rPr>
                <m:t>d</m:t>
              </m:r>
              <m:r>
                <m:rPr>
                  <m:sty m:val="p"/>
                </m:rPr>
                <m:t>y</m:t>
              </m:r>
            </m:sup>
          </m:sSubSup>
          <m:r>
            <m:rPr>
              <m:sty m:val="p"/>
            </m:rPr>
            <m:t>=</m:t>
          </m:r>
          <m:nary>
            <m:naryPr>
              <m:chr m:val="∑"/>
              <m:limLoc m:val="undOvr"/>
              <m:subHide m:val="off"/>
              <m:supHide m:val="off"/>
            </m:naryPr>
            <m:sub>
              <m:r>
                <m:t>k</m:t>
              </m:r>
              <m:r>
                <m:rPr>
                  <m:sty m:val="p"/>
                </m:rPr>
                <m:t>=</m:t>
              </m:r>
              <m:r>
                <m:t>1</m:t>
              </m:r>
            </m:sub>
            <m:sup>
              <m:r>
                <m:t>B</m:t>
              </m:r>
            </m:sup>
            <m:e>
              <m:r>
                <m:rPr>
                  <m:sty m:val="p"/>
                </m:rPr>
                <m:t>(</m:t>
              </m:r>
            </m:e>
          </m:nary>
          <m:sSub>
            <m:e>
              <m:r>
                <m:t>B</m:t>
              </m:r>
            </m:e>
            <m:sub>
              <m:r>
                <m:t>0</m:t>
              </m:r>
            </m:sub>
          </m:sSub>
          <m:r>
            <m:rPr>
              <m:sty m:val="p"/>
            </m:rPr>
            <m:t>−</m:t>
          </m:r>
          <m:r>
            <m:t>k</m:t>
          </m:r>
          <m:r>
            <m:rPr>
              <m:sty m:val="p"/>
            </m:rPr>
            <m:t>+</m:t>
          </m:r>
          <m:r>
            <m:t>1</m:t>
          </m:r>
          <m:r>
            <m:rPr>
              <m:sty m:val="p"/>
            </m:rPr>
            <m:t>)</m:t>
          </m:r>
          <m:sSub>
            <m:e>
              <m:r>
                <m:t>C</m:t>
              </m:r>
            </m:e>
            <m:sub>
              <m:r>
                <m:rPr>
                  <m:sty m:val="p"/>
                </m:rPr>
                <m:t>w</m:t>
              </m:r>
              <m:r>
                <m:rPr>
                  <m:sty m:val="p"/>
                </m:rPr>
                <m:t>s</m:t>
              </m:r>
            </m:sub>
          </m:sSub>
          <m:r>
            <m:rPr>
              <m:sty m:val="p"/>
            </m:rPr>
            <m:t>(</m:t>
          </m:r>
          <m:r>
            <m:t>k</m:t>
          </m:r>
          <m:r>
            <m:rPr>
              <m:sty m:val="p"/>
            </m:rPr>
            <m:t>)</m:t>
          </m:r>
          <m:r>
            <m:rPr>
              <m:sty m:val="p"/>
            </m:rPr>
            <m:t>.</m:t>
          </m:r>
        </m:oMath>
      </m:oMathPara>
    </w:p>
    <w:p>
      <w:pPr>
        <w:pStyle w:val="FirstParagraph"/>
      </w:pPr>
      <w:r>
        <w:rPr>
          <w:rFonts w:hint="eastAsia"/>
        </w:rPr>
        <w:t xml:space="preserve">因此，当</w:t>
      </w:r>
      <w:r>
        <w:t xml:space="preserve"> </w:t>
      </w:r>
      <m:oMath>
        <m:r>
          <m:t>W</m:t>
        </m:r>
      </m:oMath>
      <w:r>
        <w:t xml:space="preserve"> </w:t>
      </w:r>
      <w:r>
        <w:rPr>
          <w:rFonts w:hint="eastAsia"/>
        </w:rPr>
        <w:t xml:space="preserve">由波束选择评分确定时，完整流程复杂度可表示为</w:t>
      </w:r>
    </w:p>
    <w:p>
      <w:pPr>
        <w:pStyle w:val="a0"/>
      </w:pPr>
      <m:oMathPara>
        <m:oMathParaPr>
          <m:jc m:val="center"/>
        </m:oMathParaPr>
        <m:oMath>
          <m:sSub>
            <m:e>
              <m:r>
                <m:t>C</m:t>
              </m:r>
            </m:e>
            <m:sub>
              <m:r>
                <m:rPr>
                  <m:sty m:val="p"/>
                </m:rPr>
                <m:t>t</m:t>
              </m:r>
              <m:r>
                <m:rPr>
                  <m:sty m:val="p"/>
                </m:rPr>
                <m:t>o</m:t>
              </m:r>
              <m:r>
                <m:rPr>
                  <m:sty m:val="p"/>
                </m:rPr>
                <m:t>t</m:t>
              </m:r>
              <m:r>
                <m:rPr>
                  <m:sty m:val="p"/>
                </m:rPr>
                <m:t>a</m:t>
              </m:r>
              <m:r>
                <m:rPr>
                  <m:sty m:val="p"/>
                </m:rPr>
                <m:t>l</m:t>
              </m:r>
            </m:sub>
          </m:sSub>
          <m:r>
            <m:rPr>
              <m:sty m:val="p"/>
            </m:rPr>
            <m:t>=</m:t>
          </m:r>
          <m:sSub>
            <m:e>
              <m:r>
                <m:t>C</m:t>
              </m:r>
            </m:e>
            <m:sub>
              <m:r>
                <m:rPr>
                  <m:sty m:val="p"/>
                </m:rPr>
                <m:t>s</m:t>
              </m:r>
              <m:r>
                <m:rPr>
                  <m:sty m:val="p"/>
                </m:rPr>
                <m:t>e</m:t>
              </m:r>
              <m:r>
                <m:rPr>
                  <m:sty m:val="p"/>
                </m:rPr>
                <m:t>l</m:t>
              </m:r>
              <m:r>
                <m:rPr>
                  <m:sty m:val="p"/>
                </m:rPr>
                <m:t>e</m:t>
              </m:r>
              <m:r>
                <m:rPr>
                  <m:sty m:val="p"/>
                </m:rPr>
                <m:t>c</m:t>
              </m:r>
              <m:r>
                <m:rPr>
                  <m:sty m:val="p"/>
                </m:rPr>
                <m:t>t</m:t>
              </m:r>
            </m:sub>
          </m:sSub>
          <m:r>
            <m:rPr>
              <m:sty m:val="p"/>
            </m:rPr>
            <m:t>+</m:t>
          </m:r>
          <m:sSub>
            <m:e>
              <m:r>
                <m:t>N</m:t>
              </m:r>
            </m:e>
            <m:sub>
              <m:r>
                <m:rPr>
                  <m:sty m:val="p"/>
                </m:rPr>
                <m:t>p</m:t>
              </m:r>
              <m:r>
                <m:rPr>
                  <m:sty m:val="p"/>
                </m:rPr>
                <m:t>a</m:t>
              </m:r>
              <m:r>
                <m:rPr>
                  <m:sty m:val="p"/>
                </m:rPr>
                <m:t>i</m:t>
              </m:r>
              <m:r>
                <m:rPr>
                  <m:sty m:val="p"/>
                </m:rPr>
                <m:t>r</m:t>
              </m:r>
              <m:r>
                <m:rPr>
                  <m:nor/>
                  <m:sty m:val="p"/>
                </m:rPr>
                <m:t>-</m:t>
              </m:r>
              <m:r>
                <m:rPr>
                  <m:sty m:val="p"/>
                </m:rPr>
                <m:t>e</m:t>
              </m:r>
              <m:r>
                <m:rPr>
                  <m:sty m:val="p"/>
                </m:rPr>
                <m:t>l</m:t>
              </m:r>
            </m:sub>
          </m:sSub>
          <m:r>
            <m:t> </m:t>
          </m:r>
          <m:sSub>
            <m:e>
              <m:r>
                <m:t>C</m:t>
              </m:r>
            </m:e>
            <m:sub>
              <m:r>
                <m:rPr>
                  <m:sty m:val="p"/>
                </m:rPr>
                <m:t>s</m:t>
              </m:r>
              <m:r>
                <m:rPr>
                  <m:sty m:val="p"/>
                </m:rPr>
                <m:t>c</m:t>
              </m:r>
              <m:r>
                <m:rPr>
                  <m:sty m:val="p"/>
                </m:rPr>
                <m:t>o</m:t>
              </m:r>
              <m:r>
                <m:rPr>
                  <m:sty m:val="p"/>
                </m:rPr>
                <m:t>r</m:t>
              </m:r>
              <m:r>
                <m:rPr>
                  <m:sty m:val="p"/>
                </m:rPr>
                <m:t>e</m:t>
              </m:r>
            </m:sub>
          </m:sSub>
          <m:r>
            <m:rPr>
              <m:sty m:val="p"/>
            </m:rPr>
            <m:t>(</m:t>
          </m:r>
          <m:r>
            <m:t>B</m:t>
          </m:r>
          <m:r>
            <m:rPr>
              <m:sty m:val="p"/>
            </m:rPr>
            <m:t>,</m:t>
          </m:r>
          <m:r>
            <m:t>K</m:t>
          </m:r>
          <m:r>
            <m:rPr>
              <m:sty m:val="p"/>
            </m:rPr>
            <m:t>,</m:t>
          </m:r>
          <m:r>
            <m:t>L</m:t>
          </m:r>
          <m:r>
            <m:rPr>
              <m:sty m:val="p"/>
            </m:rPr>
            <m:t>)</m:t>
          </m:r>
          <m:r>
            <m:rPr>
              <m:sty m:val="p"/>
            </m:rPr>
            <m:t>,</m:t>
          </m:r>
        </m:oMath>
      </m:oMathPara>
    </w:p>
    <w:p>
      <w:pPr>
        <w:pStyle w:val="FirstParagraph"/>
      </w:pPr>
      <w:r>
        <w:rPr>
          <w:rFonts w:hint="eastAsia"/>
        </w:rPr>
        <w:t xml:space="preserve">其中，</w:t>
      </w:r>
      <m:oMath>
        <m:sSub>
          <m:e>
            <m:r>
              <m:t>C</m:t>
            </m:r>
          </m:e>
          <m:sub>
            <m:r>
              <m:rPr>
                <m:sty m:val="p"/>
              </m:rPr>
              <m:t>s</m:t>
            </m:r>
            <m:r>
              <m:rPr>
                <m:sty m:val="p"/>
              </m:rPr>
              <m:t>e</m:t>
            </m:r>
            <m:r>
              <m:rPr>
                <m:sty m:val="p"/>
              </m:rPr>
              <m:t>l</m:t>
            </m:r>
            <m:r>
              <m:rPr>
                <m:sty m:val="p"/>
              </m:rPr>
              <m:t>e</m:t>
            </m:r>
            <m:r>
              <m:rPr>
                <m:sty m:val="p"/>
              </m:rPr>
              <m:t>c</m:t>
            </m:r>
            <m:r>
              <m:rPr>
                <m:sty m:val="p"/>
              </m:rPr>
              <m:t>t</m:t>
            </m:r>
          </m:sub>
        </m:sSub>
      </m:oMath>
      <w:r>
        <w:t xml:space="preserve"> </w:t>
      </w:r>
      <w:r>
        <w:rPr>
          <w:rFonts w:hint="eastAsia"/>
        </w:rPr>
        <w:t xml:space="preserve">可取穷举搜索复杂度或贪心选择复杂度。由式(39)可见，波束选择评分会引入额外计算量，但该部分与阵列几何、候选波束池、局部流形采样和目标搜索范围有关；当这些设置保持不变时，评分最优的</w:t>
      </w:r>
      <w:r>
        <w:t xml:space="preserve"> </w:t>
      </w:r>
      <m:oMath>
        <m:r>
          <m:t>W</m:t>
        </m:r>
      </m:oMath>
      <w:r>
        <w:t xml:space="preserve"> </w:t>
      </w:r>
      <w:r>
        <w:rPr>
          <w:rFonts w:hint="eastAsia"/>
        </w:rPr>
        <w:t xml:space="preserve">可预先计算并复用，此时每次角度估计仍主要由式(36)决定。若每次局部窗口或候选波束池都发生变化，则需要将式(38)的波束选择复杂度计入总计算量。</w:t>
      </w:r>
    </w:p>
    <w:bookmarkEnd w:id="41"/>
    <w:bookmarkEnd w:id="42"/>
    <w:bookmarkStart w:id="67" w:name="仿真实验与结果分析"/>
    <w:p>
      <w:pPr>
        <w:pStyle w:val="2"/>
      </w:pPr>
      <w:r>
        <w:t xml:space="preserve">4 </w:t>
      </w:r>
      <w:r>
        <w:rPr>
          <w:rFonts w:hint="eastAsia"/>
        </w:rPr>
        <w:t xml:space="preserve">仿真实验与结果分析</w:t>
      </w:r>
    </w:p>
    <w:bookmarkStart w:id="43" w:name="实验条件及参数"/>
    <w:p>
      <w:pPr>
        <w:pStyle w:val="3"/>
      </w:pPr>
      <w:r>
        <w:t xml:space="preserve">4.1 </w:t>
      </w:r>
      <w:r>
        <w:rPr>
          <w:rFonts w:hint="eastAsia"/>
        </w:rPr>
        <w:t xml:space="preserve">实验条件及参数</w:t>
      </w:r>
    </w:p>
    <w:p>
      <w:pPr>
        <w:pStyle w:val="FirstParagraph"/>
      </w:pPr>
      <w:r>
        <w:rPr>
          <w:rFonts w:hint="eastAsia"/>
        </w:rPr>
        <w:t xml:space="preserve">仿真采用圆柱阵工作子阵：阵列半径</w:t>
      </w:r>
      <w:r>
        <w:t xml:space="preserve"> 0.4 </w:t>
      </w:r>
      <w:r>
        <w:rPr>
          <w:rFonts w:hint="eastAsia"/>
        </w:rPr>
        <w:t xml:space="preserve">m，每层</w:t>
      </w:r>
      <w:r>
        <w:t xml:space="preserve"> 144 </w:t>
      </w:r>
      <w:r>
        <w:rPr>
          <w:rFonts w:hint="eastAsia"/>
        </w:rPr>
        <w:t xml:space="preserve">个方位阵元，垂直方向</w:t>
      </w:r>
      <w:r>
        <w:t xml:space="preserve"> 32 </w:t>
      </w:r>
      <w:r>
        <w:rPr>
          <w:rFonts w:hint="eastAsia"/>
        </w:rPr>
        <w:t xml:space="preserve">层，层间距</w:t>
      </w:r>
      <w:r>
        <w:t xml:space="preserve"> 16 </w:t>
      </w:r>
      <w:r>
        <w:rPr>
          <w:rFonts w:hint="eastAsia"/>
        </w:rPr>
        <w:t xml:space="preserve">mm。载频取</w:t>
      </w:r>
      <w:r>
        <w:t xml:space="preserve"> 8 </w:t>
      </w:r>
      <w:r>
        <w:rPr>
          <w:rFonts w:hint="eastAsia"/>
        </w:rPr>
        <w:t xml:space="preserve">GHz，波长为</w:t>
      </w:r>
      <w:r>
        <w:t xml:space="preserve"> 0.0375 </w:t>
      </w:r>
      <w:r>
        <w:rPr>
          <w:rFonts w:hint="eastAsia"/>
        </w:rPr>
        <w:t xml:space="preserve">m。目标中心方位</w:t>
      </w:r>
      <w:r>
        <w:t xml:space="preserve"> </w:t>
      </w:r>
      <m:oMath>
        <m:r>
          <m:t>a</m:t>
        </m:r>
        <m:sSub>
          <m:e>
            <m:r>
              <m:t>z</m:t>
            </m:r>
          </m:e>
          <m:sub>
            <m:r>
              <m:t>0</m:t>
            </m:r>
          </m:sub>
        </m:sSub>
        <m:r>
          <m:rPr>
            <m:sty m:val="p"/>
          </m:rPr>
          <m:t>=</m:t>
        </m:r>
        <m:sSup>
          <m:e>
            <m:r>
              <m:t>8</m:t>
            </m:r>
          </m:e>
          <m:sup>
            <m:r>
              <m:rPr>
                <m:sty m:val="p"/>
              </m:rPr>
              <m:t>∘</m:t>
            </m:r>
          </m:sup>
        </m:sSup>
      </m:oMath>
      <w:r>
        <w:t xml:space="preserve">、</w:t>
      </w:r>
      <m:oMath>
        <m:r>
          <m:t>e</m:t>
        </m:r>
        <m:sSub>
          <m:e>
            <m:r>
              <m:t>l</m:t>
            </m:r>
          </m:e>
          <m:sub>
            <m:r>
              <m:t>0</m:t>
            </m:r>
          </m:sub>
        </m:sSub>
        <m:r>
          <m:rPr>
            <m:sty m:val="p"/>
          </m:rPr>
          <m:t>=</m:t>
        </m:r>
        <m:sSup>
          <m:e>
            <m:r>
              <m:t>10</m:t>
            </m:r>
          </m:e>
          <m:sup>
            <m:r>
              <m:rPr>
                <m:sty m:val="p"/>
              </m:rPr>
              <m:t>∘</m:t>
            </m:r>
          </m:sup>
        </m:sSup>
      </m:oMath>
      <w:r>
        <w:rPr>
          <w:rFonts w:hint="eastAsia"/>
        </w:rPr>
        <w:t xml:space="preserve">，工作子阵包含连续</w:t>
      </w:r>
      <w:r>
        <w:t xml:space="preserve"> 49 </w:t>
      </w:r>
      <w:r>
        <w:rPr>
          <w:rFonts w:hint="eastAsia"/>
        </w:rPr>
        <w:t xml:space="preserve">个方位列和全部俯仰层，有效阵元数为</w:t>
      </w:r>
      <w:r>
        <w:t xml:space="preserve"> </w:t>
      </w:r>
      <m:oMath>
        <m:r>
          <m:t>M</m:t>
        </m:r>
        <m:r>
          <m:rPr>
            <m:sty m:val="p"/>
          </m:rPr>
          <m:t>=</m:t>
        </m:r>
        <m:r>
          <m:t>1568</m:t>
        </m:r>
      </m:oMath>
      <w:r>
        <w:rPr>
          <w:rFonts w:hint="eastAsia"/>
        </w:rPr>
        <w:t xml:space="preserve">。每次蒙特卡洛试验使用</w:t>
      </w:r>
      <w:r>
        <w:t xml:space="preserve"> 1 </w:t>
      </w:r>
      <w:r>
        <w:rPr>
          <w:rFonts w:hint="eastAsia"/>
        </w:rPr>
        <w:t xml:space="preserve">个快拍，双目标共享方位角并围绕</w:t>
      </w:r>
      <w:r>
        <w:t xml:space="preserve"> </w:t>
      </w:r>
      <m:oMath>
        <m:r>
          <m:t>e</m:t>
        </m:r>
        <m:sSub>
          <m:e>
            <m:r>
              <m:t>l</m:t>
            </m:r>
          </m:e>
          <m:sub>
            <m:r>
              <m:t>0</m:t>
            </m:r>
          </m:sub>
        </m:sSub>
      </m:oMath>
      <w:r>
        <w:t xml:space="preserve"> </w:t>
      </w:r>
      <w:r>
        <w:rPr>
          <w:rFonts w:hint="eastAsia"/>
        </w:rPr>
        <w:t xml:space="preserve">对称设置。</w:t>
      </w:r>
    </w:p>
    <w:p>
      <w:pPr>
        <w:pStyle w:val="a0"/>
      </w:pPr>
      <w:r>
        <w:rPr>
          <w:rFonts w:hint="eastAsia"/>
        </w:rPr>
        <w:t xml:space="preserve">固定方位时，先由工作子阵在</w:t>
      </w:r>
      <w:r>
        <w:t xml:space="preserve"> </w:t>
      </w:r>
      <m:oMath>
        <m:r>
          <m:rPr>
            <m:sty m:val="p"/>
          </m:rPr>
          <m:t>(</m:t>
        </m:r>
        <m:r>
          <m:t>a</m:t>
        </m:r>
        <m:sSub>
          <m:e>
            <m:r>
              <m:t>z</m:t>
            </m:r>
          </m:e>
          <m:sub>
            <m:r>
              <m:t>0</m:t>
            </m:r>
          </m:sub>
        </m:sSub>
        <m:r>
          <m:rPr>
            <m:sty m:val="p"/>
          </m:rPr>
          <m:t>,</m:t>
        </m:r>
        <m:r>
          <m:t>e</m:t>
        </m:r>
        <m:sSub>
          <m:e>
            <m:r>
              <m:t>l</m:t>
            </m:r>
          </m:e>
          <m:sub>
            <m:r>
              <m:t>0</m:t>
            </m:r>
          </m:sub>
        </m:sSub>
        <m:r>
          <m:rPr>
            <m:sty m:val="p"/>
          </m:rPr>
          <m:t>)</m:t>
        </m:r>
      </m:oMath>
      <w:r>
        <w:t xml:space="preserve"> </w:t>
      </w:r>
      <w:r>
        <w:rPr>
          <w:rFonts w:hint="eastAsia"/>
        </w:rPr>
        <w:t xml:space="preserve">处的归一化方向图测得俯仰向</w:t>
      </w:r>
      <w:r>
        <w:t xml:space="preserve"> 3 dB </w:t>
      </w:r>
      <w:r>
        <w:rPr>
          <w:rFonts w:hint="eastAsia"/>
        </w:rPr>
        <w:t xml:space="preserve">波束宽度，约为</w:t>
      </w:r>
      <w:r>
        <w:t xml:space="preserve"> </w:t>
      </w:r>
      <w:r>
        <w:rPr>
          <w:rFonts w:hint="eastAsia"/>
        </w:rPr>
        <w:t xml:space="preserve">3.7681°；再以该宽度归一化双目标间隔和局部俯仰波束中心。默认选取的俯仰波束数为</w:t>
      </w:r>
      <w:r>
        <w:t xml:space="preserve"> </w:t>
      </w:r>
      <m:oMath>
        <m:r>
          <m:t>B</m:t>
        </m:r>
        <m:r>
          <m:rPr>
            <m:sty m:val="p"/>
          </m:rPr>
          <m:t>=</m:t>
        </m:r>
        <m:r>
          <m:t>10</m:t>
        </m:r>
      </m:oMath>
      <w:r>
        <w:rPr>
          <w:rFonts w:hint="eastAsia"/>
        </w:rPr>
        <w:t xml:space="preserve">，波束数对比中另取</w:t>
      </w:r>
      <w:r>
        <w:t xml:space="preserve"> </w:t>
      </w:r>
      <m:oMath>
        <m:r>
          <m:t>B</m:t>
        </m:r>
        <m:r>
          <m:rPr>
            <m:sty m:val="p"/>
          </m:rPr>
          <m:t>=</m:t>
        </m:r>
        <m:r>
          <m:t>8</m:t>
        </m:r>
      </m:oMath>
      <w:r>
        <w:t xml:space="preserve">、</w:t>
      </w:r>
      <m:oMath>
        <m:r>
          <m:t>B</m:t>
        </m:r>
        <m:r>
          <m:rPr>
            <m:sty m:val="p"/>
          </m:rPr>
          <m:t>=</m:t>
        </m:r>
        <m:r>
          <m:t>6</m:t>
        </m:r>
      </m:oMath>
      <w:r>
        <w:t xml:space="preserve">、</w:t>
      </w:r>
      <m:oMath>
        <m:r>
          <m:t>B</m:t>
        </m:r>
        <m:r>
          <m:rPr>
            <m:sty m:val="p"/>
          </m:rPr>
          <m:t>=</m:t>
        </m:r>
        <m:r>
          <m:t>4</m:t>
        </m:r>
      </m:oMath>
      <w:r>
        <w:t xml:space="preserve"> </w:t>
      </w:r>
      <w:r>
        <w:rPr>
          <w:rFonts w:hint="eastAsia"/>
        </w:rPr>
        <w:t xml:space="preserve">和</w:t>
      </w:r>
      <w:r>
        <w:t xml:space="preserve"> </w:t>
      </w:r>
      <m:oMath>
        <m:r>
          <m:t>B</m:t>
        </m:r>
        <m:r>
          <m:rPr>
            <m:sty m:val="p"/>
          </m:rPr>
          <m:t>=</m:t>
        </m:r>
        <m:r>
          <m:t>2</m:t>
        </m:r>
      </m:oMath>
      <w:r>
        <w:rPr>
          <w:rFonts w:hint="eastAsia"/>
        </w:rPr>
        <w:t xml:space="preserve">。设双目标方位角均为</w:t>
      </w:r>
      <w:r>
        <w:t xml:space="preserve"> </w:t>
      </w:r>
      <m:oMath>
        <m:sSup>
          <m:e>
            <m:r>
              <m:t>8</m:t>
            </m:r>
          </m:e>
          <m:sup>
            <m:r>
              <m:rPr>
                <m:sty m:val="p"/>
              </m:rPr>
              <m:t>∘</m:t>
            </m:r>
          </m:sup>
        </m:sSup>
      </m:oMath>
      <w:r>
        <w:rPr>
          <w:rFonts w:hint="eastAsia"/>
        </w:rPr>
        <w:t xml:space="preserve">，俯仰角分别为</w:t>
      </w:r>
      <w:r>
        <w:t xml:space="preserve"> </w:t>
      </w:r>
      <m:oMath>
        <m:sSup>
          <m:e>
            <m:r>
              <m:t>9.0580</m:t>
            </m:r>
          </m:e>
          <m:sup>
            <m:r>
              <m:rPr>
                <m:sty m:val="p"/>
              </m:rPr>
              <m:t>∘</m:t>
            </m:r>
          </m:sup>
        </m:sSup>
      </m:oMath>
      <w:r>
        <w:t xml:space="preserve"> </w:t>
      </w:r>
      <w:r>
        <w:rPr>
          <w:rFonts w:hint="eastAsia"/>
        </w:rPr>
        <w:t xml:space="preserve">和</w:t>
      </w:r>
      <w:r>
        <w:t xml:space="preserve"> </w:t>
      </w:r>
      <m:oMath>
        <m:sSup>
          <m:e>
            <m:r>
              <m:t>10.9420</m:t>
            </m:r>
          </m:e>
          <m:sup>
            <m:r>
              <m:rPr>
                <m:sty m:val="p"/>
              </m:rPr>
              <m:t>∘</m:t>
            </m:r>
          </m:sup>
        </m:sSup>
      </m:oMath>
      <w:r>
        <w:t xml:space="preserve">。</w:t>
      </w:r>
    </w:p>
    <w:bookmarkEnd w:id="43"/>
    <w:bookmarkStart w:id="44" w:name="评价指标定义"/>
    <w:p>
      <w:pPr>
        <w:pStyle w:val="3"/>
      </w:pPr>
      <w:r>
        <w:t xml:space="preserve">4.2 </w:t>
      </w:r>
      <w:r>
        <w:rPr>
          <w:rFonts w:hint="eastAsia"/>
        </w:rPr>
        <w:t xml:space="preserve">评价指标定义</w:t>
      </w:r>
    </w:p>
    <w:p>
      <w:pPr>
        <w:pStyle w:val="FirstParagraph"/>
      </w:pPr>
      <w:r>
        <w:rPr>
          <w:rFonts w:hint="eastAsia"/>
        </w:rPr>
        <w:t xml:space="preserve">由于本节固定方位角，所以只统计俯仰向双目标误差。记第</w:t>
      </w:r>
      <w:r>
        <w:t xml:space="preserve"> </w:t>
      </w:r>
      <m:oMath>
        <m:r>
          <m:t>n</m:t>
        </m:r>
      </m:oMath>
      <w:r>
        <w:t xml:space="preserve"> </w:t>
      </w:r>
      <w:r>
        <w:rPr>
          <w:rFonts w:hint="eastAsia"/>
        </w:rPr>
        <w:t xml:space="preserve">次蒙特卡洛试验中第</w:t>
      </w:r>
      <w:r>
        <w:t xml:space="preserve"> </w:t>
      </w:r>
      <m:oMath>
        <m:r>
          <m:t>i</m:t>
        </m:r>
      </m:oMath>
      <w:r>
        <w:t xml:space="preserve"> </w:t>
      </w:r>
      <w:r>
        <w:rPr>
          <w:rFonts w:hint="eastAsia"/>
        </w:rPr>
        <w:t xml:space="preserve">个目标的俯仰误差为</w:t>
      </w:r>
    </w:p>
    <w:p>
      <w:pPr>
        <w:pStyle w:val="a0"/>
      </w:pPr>
      <m:oMathPara>
        <m:oMathParaPr>
          <m:jc m:val="center"/>
        </m:oMathParaPr>
        <m:oMath>
          <m:sSubSup>
            <m:e>
              <m:r>
                <m:t>e</m:t>
              </m:r>
            </m:e>
            <m:sub>
              <m:r>
                <m:t>e</m:t>
              </m:r>
              <m:r>
                <m:t>l</m:t>
              </m:r>
              <m:r>
                <m:rPr>
                  <m:sty m:val="p"/>
                </m:rPr>
                <m:t>,</m:t>
              </m:r>
              <m:r>
                <m:t>i</m:t>
              </m:r>
            </m:sub>
            <m:sup>
              <m:r>
                <m:rPr>
                  <m:sty m:val="p"/>
                </m:rPr>
                <m:t>(</m:t>
              </m:r>
              <m:r>
                <m:t>n</m:t>
              </m:r>
              <m:r>
                <m:rPr>
                  <m:sty m:val="p"/>
                </m:rPr>
                <m:t>)</m:t>
              </m:r>
            </m:sup>
          </m:sSubSup>
          <m:r>
            <m:rPr>
              <m:sty m:val="p"/>
            </m:rPr>
            <m:t>=</m:t>
          </m:r>
          <m:sSubSup>
            <m:e>
              <m:acc>
                <m:accPr>
                  <m:chr m:val="̂"/>
                </m:accPr>
                <m:e>
                  <m:r>
                    <m:t>e</m:t>
                  </m:r>
                  <m:r>
                    <m:t>l</m:t>
                  </m:r>
                </m:e>
              </m:acc>
            </m:e>
            <m:sub>
              <m:r>
                <m:rPr>
                  <m:sty m:val="p"/>
                </m:rPr>
                <m:t>(</m:t>
              </m:r>
              <m:r>
                <m:t>i</m:t>
              </m:r>
              <m:r>
                <m:rPr>
                  <m:sty m:val="p"/>
                </m:rPr>
                <m:t>)</m:t>
              </m:r>
            </m:sub>
            <m:sup>
              <m:r>
                <m:rPr>
                  <m:sty m:val="p"/>
                </m:rPr>
                <m:t>(</m:t>
              </m:r>
              <m:r>
                <m:t>n</m:t>
              </m:r>
              <m:r>
                <m:rPr>
                  <m:sty m:val="p"/>
                </m:rPr>
                <m:t>)</m:t>
              </m:r>
            </m:sup>
          </m:sSubSup>
          <m:r>
            <m:rPr>
              <m:sty m:val="p"/>
            </m:rPr>
            <m:t>−</m:t>
          </m:r>
          <m:r>
            <m:t>e</m:t>
          </m:r>
          <m:sSubSup>
            <m:e>
              <m:r>
                <m:t>l</m:t>
              </m:r>
            </m:e>
            <m:sub>
              <m:r>
                <m:rPr>
                  <m:sty m:val="p"/>
                </m:rPr>
                <m:t>(</m:t>
              </m:r>
              <m:r>
                <m:t>i</m:t>
              </m:r>
              <m:r>
                <m:rPr>
                  <m:sty m:val="p"/>
                </m:rPr>
                <m:t>)</m:t>
              </m:r>
            </m:sub>
            <m:sup>
              <m:r>
                <m:rPr>
                  <m:sty m:val="p"/>
                </m:rPr>
                <m:t>(</m:t>
              </m:r>
              <m:r>
                <m:t>n</m:t>
              </m:r>
              <m:r>
                <m:rPr>
                  <m:sty m:val="p"/>
                </m:rPr>
                <m:t>)</m:t>
              </m:r>
            </m:sup>
          </m:sSubSup>
          <m:r>
            <m:rPr>
              <m:sty m:val="p"/>
            </m:rPr>
            <m:t>,</m:t>
          </m:r>
          <m:r>
            <m:t>  </m:t>
          </m:r>
          <m:r>
            <m:t>i</m:t>
          </m:r>
          <m:r>
            <m:rPr>
              <m:sty m:val="p"/>
            </m:rPr>
            <m:t>=</m:t>
          </m:r>
          <m:r>
            <m:t>1</m:t>
          </m:r>
          <m:r>
            <m:rPr>
              <m:sty m:val="p"/>
            </m:rPr>
            <m:t>,</m:t>
          </m:r>
          <m:r>
            <m:t>2</m:t>
          </m:r>
          <m:r>
            <m:rPr>
              <m:sty m:val="p"/>
            </m:rPr>
            <m:t>.</m:t>
          </m:r>
        </m:oMath>
      </m:oMathPara>
    </w:p>
    <w:p>
      <w:pPr>
        <w:pStyle w:val="FirstParagraph"/>
      </w:pPr>
      <w:r>
        <w:rPr>
          <w:rFonts w:hint="eastAsia"/>
        </w:rPr>
        <w:t xml:space="preserve">在</w:t>
      </w:r>
      <w:r>
        <w:t xml:space="preserve"> </w:t>
      </w:r>
      <m:oMath>
        <m:r>
          <m:t>D</m:t>
        </m:r>
      </m:oMath>
      <w:r>
        <w:t xml:space="preserve"> </w:t>
      </w:r>
      <w:r>
        <w:rPr>
          <w:rFonts w:hint="eastAsia"/>
        </w:rPr>
        <w:t xml:space="preserve">次蒙特卡洛试验中，俯仰角均方根误差定义为</w:t>
      </w:r>
    </w:p>
    <w:p>
      <w:pPr>
        <w:pStyle w:val="a0"/>
      </w:pPr>
      <m:oMathPara>
        <m:oMathParaPr>
          <m:jc m:val="center"/>
        </m:oMathParaPr>
        <m:oMath>
          <m:sSub>
            <m:e>
              <m:r>
                <m:rPr>
                  <m:sty m:val="p"/>
                </m:rPr>
                <m:t>R</m:t>
              </m:r>
              <m:r>
                <m:rPr>
                  <m:sty m:val="p"/>
                </m:rPr>
                <m:t>M</m:t>
              </m:r>
              <m:r>
                <m:rPr>
                  <m:sty m:val="p"/>
                </m:rPr>
                <m:t>S</m:t>
              </m:r>
              <m:r>
                <m:rPr>
                  <m:sty m:val="p"/>
                </m:rPr>
                <m:t>E</m:t>
              </m:r>
            </m:e>
            <m:sub>
              <m:r>
                <m:t>e</m:t>
              </m:r>
              <m:r>
                <m:t>l</m:t>
              </m:r>
            </m:sub>
          </m:sSub>
          <m:r>
            <m:rPr>
              <m:sty m:val="p"/>
            </m:rPr>
            <m:t>=</m:t>
          </m:r>
          <m:rad>
            <m:radPr>
              <m:degHide m:val="on"/>
            </m:radPr>
            <m:deg/>
            <m:e>
              <m:f>
                <m:fPr>
                  <m:type m:val="bar"/>
                </m:fPr>
                <m:num>
                  <m:r>
                    <m:t>1</m:t>
                  </m:r>
                </m:num>
                <m:den>
                  <m:r>
                    <m:t>2</m:t>
                  </m:r>
                  <m:r>
                    <m:t>D</m:t>
                  </m:r>
                </m:den>
              </m:f>
              <m:nary>
                <m:naryPr>
                  <m:chr m:val="∑"/>
                  <m:limLoc m:val="undOvr"/>
                  <m:subHide m:val="off"/>
                  <m:supHide m:val="off"/>
                </m:naryPr>
                <m:sub>
                  <m:r>
                    <m:t>n</m:t>
                  </m:r>
                  <m:r>
                    <m:rPr>
                      <m:sty m:val="p"/>
                    </m:rPr>
                    <m:t>=</m:t>
                  </m:r>
                  <m:r>
                    <m:t>1</m:t>
                  </m:r>
                </m:sub>
                <m:sup>
                  <m:r>
                    <m:t>D</m:t>
                  </m:r>
                </m:sup>
                <m:e>
                  <m:nary>
                    <m:naryPr>
                      <m:chr m:val="∑"/>
                      <m:limLoc m:val="undOvr"/>
                      <m:subHide m:val="off"/>
                      <m:supHide m:val="off"/>
                    </m:naryPr>
                    <m:sub>
                      <m:r>
                        <m:t>i</m:t>
                      </m:r>
                      <m:r>
                        <m:rPr>
                          <m:sty m:val="p"/>
                        </m:rPr>
                        <m:t>=</m:t>
                      </m:r>
                      <m:r>
                        <m:t>1</m:t>
                      </m:r>
                    </m:sub>
                    <m:sup>
                      <m:r>
                        <m:t>2</m:t>
                      </m:r>
                    </m:sup>
                    <m:e>
                      <m:sSup>
                        <m:e>
                          <m:d>
                            <m:dPr>
                              <m:begChr m:val="("/>
                              <m:sepChr m:val=""/>
                              <m:endChr m:val=")"/>
                              <m:grow/>
                            </m:dPr>
                            <m:e>
                              <m:sSubSup>
                                <m:e>
                                  <m:r>
                                    <m:t>e</m:t>
                                  </m:r>
                                </m:e>
                                <m:sub>
                                  <m:r>
                                    <m:t>e</m:t>
                                  </m:r>
                                  <m:r>
                                    <m:t>l</m:t>
                                  </m:r>
                                  <m:r>
                                    <m:rPr>
                                      <m:sty m:val="p"/>
                                    </m:rPr>
                                    <m:t>,</m:t>
                                  </m:r>
                                  <m:r>
                                    <m:t>i</m:t>
                                  </m:r>
                                </m:sub>
                                <m:sup>
                                  <m:r>
                                    <m:rPr>
                                      <m:sty m:val="p"/>
                                    </m:rPr>
                                    <m:t>(</m:t>
                                  </m:r>
                                  <m:r>
                                    <m:t>n</m:t>
                                  </m:r>
                                  <m:r>
                                    <m:rPr>
                                      <m:sty m:val="p"/>
                                    </m:rPr>
                                    <m:t>)</m:t>
                                  </m:r>
                                </m:sup>
                              </m:sSubSup>
                            </m:e>
                          </m:d>
                        </m:e>
                        <m:sup>
                          <m:r>
                            <m:t>2</m:t>
                          </m:r>
                        </m:sup>
                      </m:sSup>
                    </m:e>
                  </m:nary>
                </m:e>
              </m:nary>
            </m:e>
          </m:rad>
          <m:r>
            <m:rPr>
              <m:sty m:val="p"/>
            </m:rPr>
            <m:t>.</m:t>
          </m:r>
        </m:oMath>
      </m:oMathPara>
    </w:p>
    <w:p>
      <w:pPr>
        <w:pStyle w:val="FirstParagraph"/>
      </w:pPr>
      <w:r>
        <w:rPr>
          <w:rFonts w:hint="eastAsia"/>
        </w:rPr>
        <w:t xml:space="preserve">除</w:t>
      </w:r>
      <w:r>
        <w:t xml:space="preserve"> RMSE </w:t>
      </w:r>
      <w:r>
        <w:rPr>
          <w:rFonts w:hint="eastAsia"/>
        </w:rPr>
        <w:t xml:space="preserve">外，本文采用分辨成功率评价算法是否真正分裂出两个目标。判据包括两步：首先，算法输出需要形成两个可区分的目标结果；其次，将两个估计俯仰角与两个真实俯仰角按从小到大配对后，两个目标的绝对误差均需小于允许测角误差。本文取允许误差为俯仰向</w:t>
      </w:r>
      <w:r>
        <w:t xml:space="preserve"> 3 dB </w:t>
      </w:r>
      <w:r>
        <w:rPr>
          <w:rFonts w:hint="eastAsia"/>
        </w:rPr>
        <w:t xml:space="preserve">波束宽度的</w:t>
      </w:r>
      <w:r>
        <w:t xml:space="preserve"> </w:t>
      </w:r>
      <m:oMath>
        <m:r>
          <m:t>0.1</m:t>
        </m:r>
      </m:oMath>
      <w:r>
        <w:t xml:space="preserve"> </w:t>
      </w:r>
      <w:r>
        <w:rPr>
          <w:rFonts w:hint="eastAsia"/>
        </w:rPr>
        <w:t xml:space="preserve">倍，本参数下约为</w:t>
      </w:r>
      <w:r>
        <w:t xml:space="preserve"> </w:t>
      </w:r>
      <m:oMath>
        <m:sSup>
          <m:e>
            <m:r>
              <m:t>0.3768</m:t>
            </m:r>
          </m:e>
          <m:sup>
            <m:r>
              <m:rPr>
                <m:sty m:val="p"/>
              </m:rPr>
              <m:t>∘</m:t>
            </m:r>
          </m:sup>
        </m:sSup>
      </m:oMath>
      <w:r>
        <w:rPr>
          <w:rFonts w:hint="eastAsia"/>
        </w:rPr>
        <w:t xml:space="preserve">，即</w:t>
      </w:r>
    </w:p>
    <w:p>
      <w:pPr>
        <w:pStyle w:val="a0"/>
      </w:pPr>
      <m:oMathPara>
        <m:oMathParaPr>
          <m:jc m:val="center"/>
        </m:oMathParaPr>
        <m:oMath>
          <m:sSub>
            <m:e>
              <m:r>
                <m:t>ε</m:t>
              </m:r>
            </m:e>
            <m:sub>
              <m:r>
                <m:t>e</m:t>
              </m:r>
              <m:r>
                <m:t>l</m:t>
              </m:r>
            </m:sub>
          </m:sSub>
          <m:r>
            <m:rPr>
              <m:sty m:val="p"/>
            </m:rPr>
            <m:t>=</m:t>
          </m:r>
          <m:r>
            <m:t>0.1</m:t>
          </m:r>
          <m:sSub>
            <m:e>
              <m:r>
                <m:rPr>
                  <m:sty m:val="p"/>
                </m:rPr>
                <m:t>B</m:t>
              </m:r>
              <m:r>
                <m:rPr>
                  <m:sty m:val="p"/>
                </m:rPr>
                <m:t>W</m:t>
              </m:r>
            </m:e>
            <m:sub>
              <m:r>
                <m:t>3</m:t>
              </m:r>
              <m:r>
                <m:rPr>
                  <m:sty m:val="p"/>
                </m:rPr>
                <m:t>d</m:t>
              </m:r>
              <m:r>
                <m:rPr>
                  <m:sty m:val="p"/>
                </m:rPr>
                <m:t>B</m:t>
              </m:r>
            </m:sub>
          </m:sSub>
          <m:r>
            <m:rPr>
              <m:sty m:val="p"/>
            </m:rPr>
            <m:t>.</m:t>
          </m:r>
        </m:oMath>
      </m:oMathPara>
    </w:p>
    <w:p>
      <w:pPr>
        <w:pStyle w:val="FirstParagraph"/>
      </w:pPr>
      <w:r>
        <w:rPr>
          <w:rFonts w:hint="eastAsia"/>
        </w:rPr>
        <w:t xml:space="preserve">记</w:t>
      </w:r>
      <w:r>
        <w:t xml:space="preserve"> </w:t>
      </w:r>
      <m:oMath>
        <m:sSup>
          <m:e>
            <m:r>
              <m:t>H</m:t>
            </m:r>
          </m:e>
          <m:sup>
            <m:r>
              <m:rPr>
                <m:sty m:val="p"/>
              </m:rPr>
              <m:t>(</m:t>
            </m:r>
            <m:r>
              <m:t>n</m:t>
            </m:r>
            <m:r>
              <m:rPr>
                <m:sty m:val="p"/>
              </m:rPr>
              <m:t>)</m:t>
            </m:r>
          </m:sup>
        </m:sSup>
        <m:r>
          <m:rPr>
            <m:sty m:val="p"/>
          </m:rPr>
          <m:t>=</m:t>
        </m:r>
        <m:r>
          <m:t>1</m:t>
        </m:r>
      </m:oMath>
      <w:r>
        <w:t xml:space="preserve"> </w:t>
      </w:r>
      <w:r>
        <w:rPr>
          <w:rFonts w:hint="eastAsia"/>
        </w:rPr>
        <w:t xml:space="preserve">表示第</w:t>
      </w:r>
      <w:r>
        <w:t xml:space="preserve"> </w:t>
      </w:r>
      <m:oMath>
        <m:r>
          <m:t>n</m:t>
        </m:r>
      </m:oMath>
      <w:r>
        <w:t xml:space="preserve"> </w:t>
      </w:r>
      <w:r>
        <w:rPr>
          <w:rFonts w:hint="eastAsia"/>
        </w:rPr>
        <w:t xml:space="preserve">次试验中算法给出了两个可区分的目标结果，</w:t>
      </w:r>
      <m:oMath>
        <m:sSup>
          <m:e>
            <m:r>
              <m:t>H</m:t>
            </m:r>
          </m:e>
          <m:sup>
            <m:r>
              <m:rPr>
                <m:sty m:val="p"/>
              </m:rPr>
              <m:t>(</m:t>
            </m:r>
            <m:r>
              <m:t>n</m:t>
            </m:r>
            <m:r>
              <m:rPr>
                <m:sty m:val="p"/>
              </m:rPr>
              <m:t>)</m:t>
            </m:r>
          </m:sup>
        </m:sSup>
        <m:r>
          <m:rPr>
            <m:sty m:val="p"/>
          </m:rPr>
          <m:t>=</m:t>
        </m:r>
        <m:r>
          <m:t>0</m:t>
        </m:r>
      </m:oMath>
      <w:r>
        <w:t xml:space="preserve"> </w:t>
      </w:r>
      <w:r>
        <w:rPr>
          <w:rFonts w:hint="eastAsia"/>
        </w:rPr>
        <w:t xml:space="preserve">表示未形成两个目标结果。第</w:t>
      </w:r>
      <w:r>
        <w:t xml:space="preserve"> </w:t>
      </w:r>
      <m:oMath>
        <m:r>
          <m:t>n</m:t>
        </m:r>
      </m:oMath>
      <w:r>
        <w:t xml:space="preserve"> </w:t>
      </w:r>
      <w:r>
        <w:rPr>
          <w:rFonts w:hint="eastAsia"/>
        </w:rPr>
        <w:t xml:space="preserve">次试验的分辨成功指示量定义为</w:t>
      </w:r>
    </w:p>
    <w:p>
      <w:pPr>
        <w:pStyle w:val="a0"/>
      </w:pPr>
      <m:oMathPara>
        <m:oMathParaPr>
          <m:jc m:val="center"/>
        </m:oMathParaPr>
        <m:oMath>
          <m:sSubSup>
            <m:e>
              <m:r>
                <m:t>I</m:t>
              </m:r>
            </m:e>
            <m:sub>
              <m:r>
                <m:rPr>
                  <m:sty m:val="p"/>
                </m:rPr>
                <m:t>r</m:t>
              </m:r>
              <m:r>
                <m:rPr>
                  <m:sty m:val="p"/>
                </m:rPr>
                <m:t>e</m:t>
              </m:r>
              <m:r>
                <m:rPr>
                  <m:sty m:val="p"/>
                </m:rPr>
                <m:t>s</m:t>
              </m:r>
            </m:sub>
            <m:sup>
              <m:r>
                <m:rPr>
                  <m:sty m:val="p"/>
                </m:rPr>
                <m:t>(</m:t>
              </m:r>
              <m:r>
                <m:t>n</m:t>
              </m:r>
              <m:r>
                <m:rPr>
                  <m:sty m:val="p"/>
                </m:rPr>
                <m:t>)</m:t>
              </m:r>
            </m:sup>
          </m:sSubSup>
          <m:r>
            <m:rPr>
              <m:sty m:val="p"/>
            </m:rPr>
            <m:t>=</m:t>
          </m:r>
          <m:r>
            <m:rPr>
              <m:sty m:val="b"/>
            </m:rPr>
            <m:t>1</m:t>
          </m:r>
          <m:d>
            <m:dPr>
              <m:begChr m:val="("/>
              <m:sepChr m:val=""/>
              <m:endChr m:val=")"/>
              <m:grow/>
            </m:dPr>
            <m:e>
              <m:sSup>
                <m:e>
                  <m:r>
                    <m:t>H</m:t>
                  </m:r>
                </m:e>
                <m:sup>
                  <m:r>
                    <m:rPr>
                      <m:sty m:val="p"/>
                    </m:rPr>
                    <m:t>(</m:t>
                  </m:r>
                  <m:r>
                    <m:t>n</m:t>
                  </m:r>
                  <m:r>
                    <m:rPr>
                      <m:sty m:val="p"/>
                    </m:rPr>
                    <m:t>)</m:t>
                  </m:r>
                </m:sup>
              </m:sSup>
              <m:r>
                <m:rPr>
                  <m:sty m:val="p"/>
                </m:rPr>
                <m:t>=</m:t>
              </m:r>
              <m:r>
                <m:t>1</m:t>
              </m:r>
              <m:r>
                <m:rPr>
                  <m:sty m:val="p"/>
                </m:rPr>
                <m:t>,</m:t>
              </m:r>
              <m:r>
                <m:t> </m:t>
              </m:r>
              <m:limLow>
                <m:e>
                  <m:r>
                    <m:rPr>
                      <m:sty m:val="p"/>
                    </m:rPr>
                    <m:t>max</m:t>
                  </m:r>
                </m:e>
                <m:lim>
                  <m:r>
                    <m:t>i</m:t>
                  </m:r>
                  <m:r>
                    <m:rPr>
                      <m:sty m:val="p"/>
                    </m:rPr>
                    <m:t>=</m:t>
                  </m:r>
                  <m:r>
                    <m:t>1</m:t>
                  </m:r>
                  <m:r>
                    <m:rPr>
                      <m:sty m:val="p"/>
                    </m:rPr>
                    <m:t>,</m:t>
                  </m:r>
                  <m:r>
                    <m:t>2</m:t>
                  </m:r>
                </m:lim>
              </m:limLow>
              <m:d>
                <m:dPr>
                  <m:begChr m:val="|"/>
                  <m:sepChr m:val=""/>
                  <m:endChr m:val="|"/>
                  <m:grow/>
                </m:dPr>
                <m:e>
                  <m:sSubSup>
                    <m:e>
                      <m:acc>
                        <m:accPr>
                          <m:chr m:val="̂"/>
                        </m:accPr>
                        <m:e>
                          <m:r>
                            <m:t>e</m:t>
                          </m:r>
                          <m:r>
                            <m:t>l</m:t>
                          </m:r>
                        </m:e>
                      </m:acc>
                    </m:e>
                    <m:sub>
                      <m:r>
                        <m:rPr>
                          <m:sty m:val="p"/>
                        </m:rPr>
                        <m:t>(</m:t>
                      </m:r>
                      <m:r>
                        <m:t>i</m:t>
                      </m:r>
                      <m:r>
                        <m:rPr>
                          <m:sty m:val="p"/>
                        </m:rPr>
                        <m:t>)</m:t>
                      </m:r>
                    </m:sub>
                    <m:sup>
                      <m:r>
                        <m:rPr>
                          <m:sty m:val="p"/>
                        </m:rPr>
                        <m:t>(</m:t>
                      </m:r>
                      <m:r>
                        <m:t>n</m:t>
                      </m:r>
                      <m:r>
                        <m:rPr>
                          <m:sty m:val="p"/>
                        </m:rPr>
                        <m:t>)</m:t>
                      </m:r>
                    </m:sup>
                  </m:sSubSup>
                  <m:r>
                    <m:rPr>
                      <m:sty m:val="p"/>
                    </m:rPr>
                    <m:t>−</m:t>
                  </m:r>
                  <m:r>
                    <m:t>e</m:t>
                  </m:r>
                  <m:sSubSup>
                    <m:e>
                      <m:r>
                        <m:t>l</m:t>
                      </m:r>
                    </m:e>
                    <m:sub>
                      <m:r>
                        <m:rPr>
                          <m:sty m:val="p"/>
                        </m:rPr>
                        <m:t>(</m:t>
                      </m:r>
                      <m:r>
                        <m:t>i</m:t>
                      </m:r>
                      <m:r>
                        <m:rPr>
                          <m:sty m:val="p"/>
                        </m:rPr>
                        <m:t>)</m:t>
                      </m:r>
                    </m:sub>
                    <m:sup>
                      <m:r>
                        <m:rPr>
                          <m:sty m:val="p"/>
                        </m:rPr>
                        <m:t>(</m:t>
                      </m:r>
                      <m:r>
                        <m:t>n</m:t>
                      </m:r>
                      <m:r>
                        <m:rPr>
                          <m:sty m:val="p"/>
                        </m:rPr>
                        <m:t>)</m:t>
                      </m:r>
                    </m:sup>
                  </m:sSubSup>
                </m:e>
              </m:d>
              <m:r>
                <m:rPr>
                  <m:sty m:val="p"/>
                </m:rPr>
                <m:t>≤</m:t>
              </m:r>
              <m:sSub>
                <m:e>
                  <m:r>
                    <m:t>ε</m:t>
                  </m:r>
                </m:e>
                <m:sub>
                  <m:r>
                    <m:t>e</m:t>
                  </m:r>
                  <m:r>
                    <m:t>l</m:t>
                  </m:r>
                </m:sub>
              </m:sSub>
            </m:e>
          </m:d>
          <m:r>
            <m:rPr>
              <m:sty m:val="p"/>
            </m:rPr>
            <m:t>.</m:t>
          </m:r>
        </m:oMath>
      </m:oMathPara>
    </w:p>
    <w:p>
      <w:pPr>
        <w:pStyle w:val="FirstParagraph"/>
      </w:pPr>
      <w:r>
        <w:rPr>
          <w:rFonts w:hint="eastAsia"/>
        </w:rPr>
        <w:t xml:space="preserve">因此，分辨成功率为</w:t>
      </w:r>
    </w:p>
    <w:p>
      <w:pPr>
        <w:pStyle w:val="a0"/>
      </w:pPr>
      <m:oMathPara>
        <m:oMathParaPr>
          <m:jc m:val="center"/>
        </m:oMathParaPr>
        <m:oMath>
          <m:sSub>
            <m:e>
              <m:r>
                <m:t>P</m:t>
              </m:r>
            </m:e>
            <m:sub>
              <m:r>
                <m:rPr>
                  <m:sty m:val="p"/>
                </m:rPr>
                <m:t>r</m:t>
              </m:r>
              <m:r>
                <m:rPr>
                  <m:sty m:val="p"/>
                </m:rPr>
                <m:t>e</m:t>
              </m:r>
              <m:r>
                <m:rPr>
                  <m:sty m:val="p"/>
                </m:rPr>
                <m:t>s</m:t>
              </m:r>
            </m:sub>
          </m:sSub>
          <m:r>
            <m:rPr>
              <m:sty m:val="p"/>
            </m:rPr>
            <m:t>=</m:t>
          </m:r>
          <m:f>
            <m:fPr>
              <m:type m:val="bar"/>
            </m:fPr>
            <m:num>
              <m:r>
                <m:t>1</m:t>
              </m:r>
            </m:num>
            <m:den>
              <m:r>
                <m:t>D</m:t>
              </m:r>
            </m:den>
          </m:f>
          <m:nary>
            <m:naryPr>
              <m:chr m:val="∑"/>
              <m:limLoc m:val="undOvr"/>
              <m:subHide m:val="off"/>
              <m:supHide m:val="off"/>
            </m:naryPr>
            <m:sub>
              <m:r>
                <m:t>n</m:t>
              </m:r>
              <m:r>
                <m:rPr>
                  <m:sty m:val="p"/>
                </m:rPr>
                <m:t>=</m:t>
              </m:r>
              <m:r>
                <m:t>1</m:t>
              </m:r>
            </m:sub>
            <m:sup>
              <m:r>
                <m:t>D</m:t>
              </m:r>
            </m:sup>
            <m:e>
              <m:sSubSup>
                <m:e>
                  <m:r>
                    <m:t>I</m:t>
                  </m:r>
                </m:e>
                <m:sub>
                  <m:r>
                    <m:rPr>
                      <m:sty m:val="p"/>
                    </m:rPr>
                    <m:t>r</m:t>
                  </m:r>
                  <m:r>
                    <m:rPr>
                      <m:sty m:val="p"/>
                    </m:rPr>
                    <m:t>e</m:t>
                  </m:r>
                  <m:r>
                    <m:rPr>
                      <m:sty m:val="p"/>
                    </m:rPr>
                    <m:t>s</m:t>
                  </m:r>
                </m:sub>
                <m:sup>
                  <m:r>
                    <m:rPr>
                      <m:sty m:val="p"/>
                    </m:rPr>
                    <m:t>(</m:t>
                  </m:r>
                  <m:r>
                    <m:t>n</m:t>
                  </m:r>
                  <m:r>
                    <m:rPr>
                      <m:sty m:val="p"/>
                    </m:rPr>
                    <m:t>)</m:t>
                  </m:r>
                </m:sup>
              </m:sSubSup>
            </m:e>
          </m:nary>
          <m:r>
            <m:rPr>
              <m:sty m:val="p"/>
            </m:rPr>
            <m:t>.</m:t>
          </m:r>
        </m:oMath>
      </m:oMathPara>
    </w:p>
    <w:bookmarkEnd w:id="44"/>
    <w:bookmarkStart w:id="48" w:name="双目标场景下的估计结果"/>
    <w:p>
      <w:pPr>
        <w:pStyle w:val="3"/>
      </w:pPr>
      <w:r>
        <w:t xml:space="preserve">4.3 </w:t>
      </w:r>
      <w:r>
        <w:rPr>
          <w:rFonts w:hint="eastAsia"/>
        </w:rPr>
        <w:t xml:space="preserve">双目标场景下的估计结果</w:t>
      </w:r>
    </w:p>
    <w:p>
      <w:pPr>
        <w:pStyle w:val="FirstParagraph"/>
      </w:pPr>
      <w:r>
        <w:rPr>
          <w:rFonts w:hint="eastAsia"/>
        </w:rPr>
        <w:t xml:space="preserve">图</w:t>
      </w:r>
      <w:r>
        <w:t xml:space="preserve"> 4 </w:t>
      </w:r>
      <w:r>
        <w:rPr>
          <w:rFonts w:hint="eastAsia"/>
        </w:rPr>
        <w:t xml:space="preserve">给出了俯仰间隔为</w:t>
      </w:r>
      <w:r>
        <w:t xml:space="preserve"> </w:t>
      </w:r>
      <m:oMath>
        <m:r>
          <m:t>0.5</m:t>
        </m:r>
        <m:sSub>
          <m:e>
            <m:r>
              <m:rPr>
                <m:sty m:val="p"/>
              </m:rPr>
              <m:t>B</m:t>
            </m:r>
            <m:r>
              <m:rPr>
                <m:sty m:val="p"/>
              </m:rPr>
              <m:t>W</m:t>
            </m:r>
          </m:e>
          <m:sub>
            <m:r>
              <m:t>3</m:t>
            </m:r>
            <m:r>
              <m:rPr>
                <m:sty m:val="p"/>
              </m:rPr>
              <m:t>d</m:t>
            </m:r>
            <m:r>
              <m:rPr>
                <m:sty m:val="p"/>
              </m:rPr>
              <m:t>B</m:t>
            </m:r>
          </m:sub>
        </m:sSub>
      </m:oMath>
      <w:r>
        <w:t xml:space="preserve"> </w:t>
      </w:r>
      <w:r>
        <w:rPr>
          <w:rFonts w:hint="eastAsia"/>
        </w:rPr>
        <w:t xml:space="preserve">的代表性结果。左图中，两个真实目标位于同一主瓣范围内，一维扫描功率形成合并主峰，单目标峰值法返回的是等效位置。右图为波束级最大似然估计结果图，峰值位于真实双目标位置附近，表明波束域流形仍保留双目标的子空间差异。由于俯仰扫描时约定</w:t>
      </w:r>
      <m:oMath>
        <m:r>
          <m:t>e</m:t>
        </m:r>
        <m:sSub>
          <m:e>
            <m:r>
              <m:t>l</m:t>
            </m:r>
          </m:e>
          <m:sub>
            <m:r>
              <m:t>1</m:t>
            </m:r>
          </m:sub>
        </m:sSub>
        <m:r>
          <m:rPr>
            <m:sty m:val="p"/>
          </m:rPr>
          <m:t>&lt;</m:t>
        </m:r>
        <m:r>
          <m:t>e</m:t>
        </m:r>
        <m:sSub>
          <m:e>
            <m:r>
              <m:t>l</m:t>
            </m:r>
          </m:e>
          <m:sub>
            <m:r>
              <m:t>2</m:t>
            </m:r>
          </m:sub>
        </m:sSub>
      </m:oMath>
      <w:r>
        <w:t xml:space="preserve"> </w:t>
      </w:r>
      <w:r>
        <w:rPr>
          <w:rFonts w:hint="eastAsia"/>
        </w:rPr>
        <w:t xml:space="preserve">，则右图左上部分不会产生估计结果，因此全为0。</w:t>
      </w:r>
    </w:p>
    <w:p>
      <w:pPr>
        <w:pStyle w:val="CaptionedFigure"/>
      </w:pPr>
      <w:r>
        <w:drawing>
          <wp:inline>
            <wp:extent cx="5486400" cy="2520850"/>
            <wp:effectExtent b="0" l="0" r="0" t="0"/>
            <wp:docPr descr="图 4 峰值法扫描曲线和波束级最大似然估计图" title="" id="46" name="Picture"/>
            <a:graphic>
              <a:graphicData uri="http://schemas.openxmlformats.org/drawingml/2006/picture">
                <pic:pic>
                  <pic:nvPicPr>
                    <pic:cNvPr descr="code/results/fig_single_case_half_bw.png" id="47" name="Picture"/>
                    <pic:cNvPicPr>
                      <a:picLocks noChangeArrowheads="1" noChangeAspect="1"/>
                    </pic:cNvPicPr>
                  </pic:nvPicPr>
                  <pic:blipFill>
                    <a:blip r:embed="rId45"/>
                    <a:stretch>
                      <a:fillRect/>
                    </a:stretch>
                  </pic:blipFill>
                  <pic:spPr bwMode="auto">
                    <a:xfrm>
                      <a:off x="0" y="0"/>
                      <a:ext cx="5486400" cy="2520850"/>
                    </a:xfrm>
                    <a:prstGeom prst="rect">
                      <a:avLst/>
                    </a:prstGeom>
                    <a:noFill/>
                    <a:ln w="9525">
                      <a:noFill/>
                      <a:headEnd/>
                      <a:tailEnd/>
                    </a:ln>
                  </pic:spPr>
                </pic:pic>
              </a:graphicData>
            </a:graphic>
          </wp:inline>
        </w:drawing>
      </w:r>
    </w:p>
    <w:p>
      <w:pPr>
        <w:pStyle w:val="ImageCaption"/>
      </w:pPr>
      <w:r>
        <w:rPr>
          <w:rFonts w:hint="eastAsia"/>
        </w:rPr>
        <w:t xml:space="preserve">图</w:t>
      </w:r>
      <w:r>
        <w:t xml:space="preserve"> 4 </w:t>
      </w:r>
      <w:r>
        <w:rPr>
          <w:rFonts w:hint="eastAsia"/>
        </w:rPr>
        <w:t xml:space="preserve">峰值法扫描曲线和波束级最大似然估计图</w:t>
      </w:r>
    </w:p>
    <w:p>
      <w:pPr>
        <w:pStyle w:val="a0"/>
      </w:pPr>
      <w:r>
        <w:rPr>
          <w:rFonts w:hint="eastAsia"/>
        </w:rPr>
        <w:t xml:space="preserve">该图表明：传统单脉冲在单目标假设下可快速提取角度，但当一个分辨单元内存在近邻双目标时，输出无法分辨不同的目标，而波束级最大似然估计则能够在同一观测中寻找到两个候选方向。</w:t>
      </w:r>
    </w:p>
    <w:bookmarkEnd w:id="48"/>
    <w:bookmarkStart w:id="52" w:name="不同目标间隔下的测角误差与分辨成功率"/>
    <w:p>
      <w:pPr>
        <w:pStyle w:val="3"/>
      </w:pPr>
      <w:r>
        <w:t xml:space="preserve">4.4 </w:t>
      </w:r>
      <w:r>
        <w:rPr>
          <w:rFonts w:hint="eastAsia"/>
        </w:rPr>
        <w:t xml:space="preserve">不同目标间隔下的测角误差与分辨成功率</w:t>
      </w:r>
    </w:p>
    <w:p>
      <w:pPr>
        <w:pStyle w:val="FirstParagraph"/>
      </w:pPr>
      <w:r>
        <w:rPr>
          <w:rFonts w:hint="eastAsia"/>
        </w:rPr>
        <w:t xml:space="preserve">在</w:t>
      </w:r>
      <w:r>
        <w:t xml:space="preserve"> </w:t>
      </w:r>
      <m:oMath>
        <m:r>
          <m:t>B</m:t>
        </m:r>
        <m:r>
          <m:rPr>
            <m:sty m:val="p"/>
          </m:rPr>
          <m:t>=</m:t>
        </m:r>
        <m:r>
          <m:t>10</m:t>
        </m:r>
      </m:oMath>
      <w:r>
        <w:rPr>
          <w:rFonts w:hint="eastAsia"/>
        </w:rPr>
        <w:t xml:space="preserve">、波束域输入</w:t>
      </w:r>
      <w:r>
        <w:t xml:space="preserve"> </w:t>
      </w:r>
      <m:oMath>
        <m:r>
          <m:rPr>
            <m:sty m:val="p"/>
          </m:rPr>
          <m:t>S</m:t>
        </m:r>
        <m:r>
          <m:rPr>
            <m:sty m:val="p"/>
          </m:rPr>
          <m:t>N</m:t>
        </m:r>
        <m:r>
          <m:rPr>
            <m:sty m:val="p"/>
          </m:rPr>
          <m:t>R</m:t>
        </m:r>
        <m:r>
          <m:rPr>
            <m:sty m:val="p"/>
          </m:rPr>
          <m:t>=</m:t>
        </m:r>
        <m:r>
          <m:t>18</m:t>
        </m:r>
        <m:r>
          <m:t> </m:t>
        </m:r>
        <m:r>
          <m:rPr>
            <m:sty m:val="p"/>
          </m:rPr>
          <m:t>d</m:t>
        </m:r>
        <m:r>
          <m:rPr>
            <m:sty m:val="p"/>
          </m:rPr>
          <m:t>B</m:t>
        </m:r>
      </m:oMath>
      <w:r>
        <w:t xml:space="preserve">、</w:t>
      </w:r>
      <w:r>
        <w:t xml:space="preserve"> </w:t>
      </w:r>
      <m:oMath>
        <m:r>
          <m:t>D</m:t>
        </m:r>
        <m:r>
          <m:rPr>
            <m:sty m:val="p"/>
          </m:rPr>
          <m:t>=</m:t>
        </m:r>
        <m:r>
          <m:t>300</m:t>
        </m:r>
      </m:oMath>
      <w:r>
        <w:t xml:space="preserve"> </w:t>
      </w:r>
      <w:r>
        <w:rPr>
          <w:rFonts w:hint="eastAsia"/>
        </w:rPr>
        <w:t xml:space="preserve">次蒙特卡洛条件下，进一步考察双目标俯仰间隔从</w:t>
      </w:r>
      <w:r>
        <w:t xml:space="preserve"> </w:t>
      </w:r>
      <m:oMath>
        <m:r>
          <m:t>0.1</m:t>
        </m:r>
        <m:sSub>
          <m:e>
            <m:r>
              <m:rPr>
                <m:sty m:val="p"/>
              </m:rPr>
              <m:t>B</m:t>
            </m:r>
            <m:r>
              <m:rPr>
                <m:sty m:val="p"/>
              </m:rPr>
              <m:t>W</m:t>
            </m:r>
          </m:e>
          <m:sub>
            <m:r>
              <m:t>3</m:t>
            </m:r>
            <m:r>
              <m:rPr>
                <m:sty m:val="p"/>
              </m:rPr>
              <m:t>d</m:t>
            </m:r>
            <m:r>
              <m:rPr>
                <m:sty m:val="p"/>
              </m:rPr>
              <m:t>B</m:t>
            </m:r>
          </m:sub>
        </m:sSub>
      </m:oMath>
      <w:r>
        <w:t xml:space="preserve"> </w:t>
      </w:r>
      <w:r>
        <w:rPr>
          <w:rFonts w:hint="eastAsia"/>
        </w:rPr>
        <w:t xml:space="preserve">到</w:t>
      </w:r>
      <w:r>
        <w:t xml:space="preserve"> </w:t>
      </w:r>
      <m:oMath>
        <m:r>
          <m:t>1.0</m:t>
        </m:r>
        <m:sSub>
          <m:e>
            <m:r>
              <m:rPr>
                <m:sty m:val="p"/>
              </m:rPr>
              <m:t>B</m:t>
            </m:r>
            <m:r>
              <m:rPr>
                <m:sty m:val="p"/>
              </m:rPr>
              <m:t>W</m:t>
            </m:r>
          </m:e>
          <m:sub>
            <m:r>
              <m:t>3</m:t>
            </m:r>
            <m:r>
              <m:rPr>
                <m:sty m:val="p"/>
              </m:rPr>
              <m:t>d</m:t>
            </m:r>
            <m:r>
              <m:rPr>
                <m:sty m:val="p"/>
              </m:rPr>
              <m:t>B</m:t>
            </m:r>
          </m:sub>
        </m:sSub>
      </m:oMath>
      <w:r>
        <w:t xml:space="preserve"> </w:t>
      </w:r>
      <w:r>
        <w:rPr>
          <w:rFonts w:hint="eastAsia"/>
        </w:rPr>
        <w:t xml:space="preserve">变化时的统计结果。由于单目标波束峰值基线本质上只输出一个混合峰位置，不具备检测双目标的能力，因此图</w:t>
      </w:r>
      <w:r>
        <w:t xml:space="preserve"> 5 </w:t>
      </w:r>
      <w:r>
        <w:rPr>
          <w:rFonts w:hint="eastAsia"/>
        </w:rPr>
        <w:t xml:space="preserve">左图仅给出波束级最大似然估计的双目标</w:t>
      </w:r>
      <w:r>
        <w:t xml:space="preserve"> </w:t>
      </w:r>
      <w:r>
        <w:rPr>
          <w:rFonts w:hint="eastAsia"/>
        </w:rPr>
        <w:t xml:space="preserve">RMSE；单目标基线是否能分裂目标则通过右图的分辨成功率体现。</w:t>
      </w:r>
    </w:p>
    <w:p>
      <w:pPr>
        <w:pStyle w:val="CaptionedFigure"/>
      </w:pPr>
      <w:r>
        <w:drawing>
          <wp:inline>
            <wp:extent cx="5486400" cy="2583711"/>
            <wp:effectExtent b="0" l="0" r="0" t="0"/>
            <wp:docPr descr="图 5 双目标俯仰角的测角误差和分辨成功率对比" title="" id="50" name="Picture"/>
            <a:graphic>
              <a:graphicData uri="http://schemas.openxmlformats.org/drawingml/2006/picture">
                <pic:pic>
                  <pic:nvPicPr>
                    <pic:cNvPr descr="code/results/fig_rmse_resolution_vs_separation.png" id="51" name="Picture"/>
                    <pic:cNvPicPr>
                      <a:picLocks noChangeArrowheads="1" noChangeAspect="1"/>
                    </pic:cNvPicPr>
                  </pic:nvPicPr>
                  <pic:blipFill>
                    <a:blip r:embed="rId49"/>
                    <a:stretch>
                      <a:fillRect/>
                    </a:stretch>
                  </pic:blipFill>
                  <pic:spPr bwMode="auto">
                    <a:xfrm>
                      <a:off x="0" y="0"/>
                      <a:ext cx="5486400" cy="2583711"/>
                    </a:xfrm>
                    <a:prstGeom prst="rect">
                      <a:avLst/>
                    </a:prstGeom>
                    <a:noFill/>
                    <a:ln w="9525">
                      <a:noFill/>
                      <a:headEnd/>
                      <a:tailEnd/>
                    </a:ln>
                  </pic:spPr>
                </pic:pic>
              </a:graphicData>
            </a:graphic>
          </wp:inline>
        </w:drawing>
      </w:r>
    </w:p>
    <w:p>
      <w:pPr>
        <w:pStyle w:val="ImageCaption"/>
      </w:pPr>
      <w:r>
        <w:rPr>
          <w:rFonts w:hint="eastAsia"/>
        </w:rPr>
        <w:t xml:space="preserve">图</w:t>
      </w:r>
      <w:r>
        <w:t xml:space="preserve"> 5 </w:t>
      </w:r>
      <w:r>
        <w:rPr>
          <w:rFonts w:hint="eastAsia"/>
        </w:rPr>
        <w:t xml:space="preserve">双目标俯仰角的测角误差和分辨成功率对比</w:t>
      </w:r>
    </w:p>
    <w:p>
      <w:pPr>
        <w:pStyle w:val="a0"/>
      </w:pPr>
      <w:r>
        <w:rPr>
          <w:rFonts w:hint="eastAsia"/>
        </w:rPr>
        <w:t xml:space="preserve">图</w:t>
      </w:r>
      <w:r>
        <w:t xml:space="preserve"> 5 </w:t>
      </w:r>
      <w:r>
        <w:rPr>
          <w:rFonts w:hint="eastAsia"/>
        </w:rPr>
        <w:t xml:space="preserve">显示，波束级最大似然估计的</w:t>
      </w:r>
      <w:r>
        <w:t xml:space="preserve"> RMSE </w:t>
      </w:r>
      <w:r>
        <w:rPr>
          <w:rFonts w:hint="eastAsia"/>
        </w:rPr>
        <w:t xml:space="preserve">随双目标间隔增大整体下降；右图进一步表明，单目标峰值方法难以形成双目标结果，而波束级最大似然估计的分辨成功率随目标间隔增大整体提高。该结果说明，波束级最大似然估计相较于传统的单目标峰值法能够在同一波束内提升检测近邻双目标的有效性。</w:t>
      </w:r>
    </w:p>
    <w:bookmarkEnd w:id="52"/>
    <w:bookmarkStart w:id="56" w:name="不同信噪比与不同波束数的影响"/>
    <w:p>
      <w:pPr>
        <w:pStyle w:val="3"/>
      </w:pPr>
      <w:r>
        <w:t xml:space="preserve">4.5 </w:t>
      </w:r>
      <w:r>
        <w:rPr>
          <w:rFonts w:hint="eastAsia"/>
        </w:rPr>
        <w:t xml:space="preserve">不同信噪比与不同波束数的影响</w:t>
      </w:r>
    </w:p>
    <w:p>
      <w:pPr>
        <w:pStyle w:val="FirstParagraph"/>
      </w:pPr>
      <w:r>
        <w:rPr>
          <w:rFonts w:hint="eastAsia"/>
        </w:rPr>
        <w:t xml:space="preserve">双目标间隔固定为</w:t>
      </w:r>
      <w:r>
        <w:t xml:space="preserve"> </w:t>
      </w:r>
      <m:oMath>
        <m:r>
          <m:t>0.5</m:t>
        </m:r>
        <m:sSub>
          <m:e>
            <m:r>
              <m:rPr>
                <m:sty m:val="p"/>
              </m:rPr>
              <m:t>B</m:t>
            </m:r>
            <m:r>
              <m:rPr>
                <m:sty m:val="p"/>
              </m:rPr>
              <m:t>W</m:t>
            </m:r>
          </m:e>
          <m:sub>
            <m:r>
              <m:t>3</m:t>
            </m:r>
            <m:r>
              <m:rPr>
                <m:sty m:val="p"/>
              </m:rPr>
              <m:t>d</m:t>
            </m:r>
            <m:r>
              <m:rPr>
                <m:sty m:val="p"/>
              </m:rPr>
              <m:t>B</m:t>
            </m:r>
          </m:sub>
        </m:sSub>
      </m:oMath>
      <w:r>
        <w:rPr>
          <w:rFonts w:hint="eastAsia"/>
        </w:rPr>
        <w:t xml:space="preserve">，两个目标幅度相同。波数域输入信噪比（SNR）从</w:t>
      </w:r>
      <w:r>
        <w:t xml:space="preserve"> </w:t>
      </w:r>
      <m:oMath>
        <m:r>
          <m:rPr>
            <m:sty m:val="p"/>
          </m:rPr>
          <m:t>−</m:t>
        </m:r>
        <m:r>
          <m:t>10</m:t>
        </m:r>
        <m:r>
          <m:t> </m:t>
        </m:r>
        <m:r>
          <m:rPr>
            <m:sty m:val="p"/>
          </m:rPr>
          <m:t>d</m:t>
        </m:r>
        <m:r>
          <m:rPr>
            <m:sty m:val="p"/>
          </m:rPr>
          <m:t>B</m:t>
        </m:r>
      </m:oMath>
      <w:r>
        <w:t xml:space="preserve"> </w:t>
      </w:r>
      <w:r>
        <w:rPr>
          <w:rFonts w:hint="eastAsia"/>
        </w:rPr>
        <w:t xml:space="preserve">扫描至</w:t>
      </w:r>
      <w:r>
        <w:t xml:space="preserve"> </w:t>
      </w:r>
      <m:oMath>
        <m:r>
          <m:t>20</m:t>
        </m:r>
        <m:r>
          <m:t> </m:t>
        </m:r>
        <m:r>
          <m:rPr>
            <m:sty m:val="p"/>
          </m:rPr>
          <m:t>d</m:t>
        </m:r>
        <m:r>
          <m:rPr>
            <m:sty m:val="p"/>
          </m:rPr>
          <m:t>B</m:t>
        </m:r>
      </m:oMath>
      <w:r>
        <w:rPr>
          <w:rFonts w:hint="eastAsia"/>
        </w:rPr>
        <w:t xml:space="preserve">，并比较</w:t>
      </w:r>
      <w:r>
        <w:t xml:space="preserve"> </w:t>
      </w:r>
      <m:oMath>
        <m:r>
          <m:t>B</m:t>
        </m:r>
        <m:r>
          <m:rPr>
            <m:sty m:val="p"/>
          </m:rPr>
          <m:t>=</m:t>
        </m:r>
        <m:r>
          <m:t>10</m:t>
        </m:r>
      </m:oMath>
      <w:r>
        <w:t xml:space="preserve">、</w:t>
      </w:r>
      <m:oMath>
        <m:r>
          <m:t>B</m:t>
        </m:r>
        <m:r>
          <m:rPr>
            <m:sty m:val="p"/>
          </m:rPr>
          <m:t>=</m:t>
        </m:r>
        <m:r>
          <m:t>8</m:t>
        </m:r>
      </m:oMath>
      <w:r>
        <w:t xml:space="preserve">、</w:t>
      </w:r>
      <m:oMath>
        <m:r>
          <m:t>B</m:t>
        </m:r>
        <m:r>
          <m:rPr>
            <m:sty m:val="p"/>
          </m:rPr>
          <m:t>=</m:t>
        </m:r>
        <m:r>
          <m:t>6</m:t>
        </m:r>
      </m:oMath>
      <w:r>
        <w:t xml:space="preserve">、</w:t>
      </w:r>
      <m:oMath>
        <m:r>
          <m:t>B</m:t>
        </m:r>
        <m:r>
          <m:rPr>
            <m:sty m:val="p"/>
          </m:rPr>
          <m:t>=</m:t>
        </m:r>
        <m:r>
          <m:t>4</m:t>
        </m:r>
      </m:oMath>
      <w:r>
        <w:t xml:space="preserve"> </w:t>
      </w:r>
      <w:r>
        <w:rPr>
          <w:rFonts w:hint="eastAsia"/>
        </w:rPr>
        <w:t xml:space="preserve">和</w:t>
      </w:r>
      <w:r>
        <w:t xml:space="preserve"> </w:t>
      </w:r>
      <m:oMath>
        <m:r>
          <m:t>B</m:t>
        </m:r>
        <m:r>
          <m:rPr>
            <m:sty m:val="p"/>
          </m:rPr>
          <m:t>=</m:t>
        </m:r>
        <m:r>
          <m:t>2</m:t>
        </m:r>
      </m:oMath>
      <w:r>
        <w:t xml:space="preserve"> </w:t>
      </w:r>
      <w:r>
        <w:rPr>
          <w:rFonts w:hint="eastAsia"/>
        </w:rPr>
        <w:t xml:space="preserve">五种波束数选择下的结果。每个组合进行</w:t>
      </w:r>
      <w:r>
        <w:t xml:space="preserve"> </w:t>
      </w:r>
      <m:oMath>
        <m:r>
          <m:t>D</m:t>
        </m:r>
        <m:r>
          <m:rPr>
            <m:sty m:val="p"/>
          </m:rPr>
          <m:t>=</m:t>
        </m:r>
        <m:r>
          <m:t>300</m:t>
        </m:r>
      </m:oMath>
      <w:r>
        <w:t xml:space="preserve"> </w:t>
      </w:r>
      <w:r>
        <w:rPr>
          <w:rFonts w:hint="eastAsia"/>
        </w:rPr>
        <w:t xml:space="preserve">次蒙特卡洛试验，结果如图</w:t>
      </w:r>
      <w:r>
        <w:t xml:space="preserve"> 6 </w:t>
      </w:r>
      <w:r>
        <w:rPr>
          <w:rFonts w:hint="eastAsia"/>
        </w:rPr>
        <w:t xml:space="preserve">所示。</w:t>
      </w:r>
    </w:p>
    <w:p>
      <w:pPr>
        <w:pStyle w:val="CaptionedFigure"/>
      </w:pPr>
      <w:r>
        <w:drawing>
          <wp:inline>
            <wp:extent cx="5486400" cy="2404598"/>
            <wp:effectExtent b="0" l="0" r="0" t="0"/>
            <wp:docPr descr="图 6 双目标不同 SNR 和不同波束数的波束级最大似然测角性能" title="" id="54" name="Picture"/>
            <a:graphic>
              <a:graphicData uri="http://schemas.openxmlformats.org/drawingml/2006/picture">
                <pic:pic>
                  <pic:nvPicPr>
                    <pic:cNvPr descr="code/results/fig_snr_beam_comparison.png" id="55" name="Picture"/>
                    <pic:cNvPicPr>
                      <a:picLocks noChangeArrowheads="1" noChangeAspect="1"/>
                    </pic:cNvPicPr>
                  </pic:nvPicPr>
                  <pic:blipFill>
                    <a:blip r:embed="rId53"/>
                    <a:stretch>
                      <a:fillRect/>
                    </a:stretch>
                  </pic:blipFill>
                  <pic:spPr bwMode="auto">
                    <a:xfrm>
                      <a:off x="0" y="0"/>
                      <a:ext cx="5486400" cy="2404598"/>
                    </a:xfrm>
                    <a:prstGeom prst="rect">
                      <a:avLst/>
                    </a:prstGeom>
                    <a:noFill/>
                    <a:ln w="9525">
                      <a:noFill/>
                      <a:headEnd/>
                      <a:tailEnd/>
                    </a:ln>
                  </pic:spPr>
                </pic:pic>
              </a:graphicData>
            </a:graphic>
          </wp:inline>
        </w:drawing>
      </w:r>
    </w:p>
    <w:p>
      <w:pPr>
        <w:pStyle w:val="ImageCaption"/>
      </w:pPr>
      <w:r>
        <w:rPr>
          <w:rFonts w:hint="eastAsia"/>
        </w:rPr>
        <w:t xml:space="preserve">图</w:t>
      </w:r>
      <w:r>
        <w:t xml:space="preserve"> 6 </w:t>
      </w:r>
      <w:r>
        <w:rPr>
          <w:rFonts w:hint="eastAsia"/>
        </w:rPr>
        <w:t xml:space="preserve">双目标不同</w:t>
      </w:r>
      <w:r>
        <w:t xml:space="preserve"> SNR </w:t>
      </w:r>
      <w:r>
        <w:rPr>
          <w:rFonts w:hint="eastAsia"/>
        </w:rPr>
        <w:t xml:space="preserve">和不同波束数的波束级最大似然测角性能</w:t>
      </w:r>
    </w:p>
    <w:p>
      <w:pPr>
        <w:pStyle w:val="a0"/>
      </w:pPr>
      <w:r>
        <w:rPr>
          <w:rFonts w:hint="eastAsia"/>
        </w:rPr>
        <w:t xml:space="preserve">图</w:t>
      </w:r>
      <w:r>
        <w:t xml:space="preserve"> 6 </w:t>
      </w:r>
      <w:r>
        <w:rPr>
          <w:rFonts w:hint="eastAsia"/>
        </w:rPr>
        <w:t xml:space="preserve">表明，不同波束数下的</w:t>
      </w:r>
      <w:r>
        <w:t xml:space="preserve"> RMSE </w:t>
      </w:r>
      <w:r>
        <w:rPr>
          <w:rFonts w:hint="eastAsia"/>
        </w:rPr>
        <w:t xml:space="preserve">随波数域输入</w:t>
      </w:r>
      <w:r>
        <w:t xml:space="preserve"> SNR </w:t>
      </w:r>
      <w:r>
        <w:rPr>
          <w:rFonts w:hint="eastAsia"/>
        </w:rPr>
        <w:t xml:space="preserve">提高整体下降。低</w:t>
      </w:r>
      <w:r>
        <w:t xml:space="preserve"> SNR </w:t>
      </w:r>
      <w:r>
        <w:rPr>
          <w:rFonts w:hint="eastAsia"/>
        </w:rPr>
        <w:t xml:space="preserve">时分辨成功率较低，高</w:t>
      </w:r>
      <w:r>
        <w:t xml:space="preserve"> SNR </w:t>
      </w:r>
      <w:r>
        <w:rPr>
          <w:rFonts w:hint="eastAsia"/>
        </w:rPr>
        <w:t xml:space="preserve">时成功率明显提升；不同波束数之间存在明显折中：较少波束能够降低波束域维数和计算量，但当</w:t>
      </w:r>
      <w:r>
        <w:t xml:space="preserve"> </w:t>
      </w:r>
      <m:oMath>
        <m:r>
          <m:t>B</m:t>
        </m:r>
      </m:oMath>
      <w:r>
        <w:t xml:space="preserve"> </w:t>
      </w:r>
      <w:r>
        <w:rPr>
          <w:rFonts w:hint="eastAsia"/>
        </w:rPr>
        <w:t xml:space="preserve">过小时，局部流形保持能力和双目标可分辨信息会受到限制；较多波束能够提供更充分的观测维度，但也可能增大</w:t>
      </w:r>
      <w:r>
        <w:t xml:space="preserve"> </w:t>
      </w:r>
      <m:oMath>
        <m:sSup>
          <m:e>
            <m:r>
              <m:t>W</m:t>
            </m:r>
          </m:e>
          <m:sup>
            <m:r>
              <m:t>H</m:t>
            </m:r>
          </m:sup>
        </m:sSup>
        <m:r>
          <m:t>W</m:t>
        </m:r>
      </m:oMath>
      <w:r>
        <w:t xml:space="preserve"> </w:t>
      </w:r>
      <w:r>
        <w:rPr>
          <w:rFonts w:hint="eastAsia"/>
        </w:rPr>
        <w:t xml:space="preserve">条件数和波束域噪声相关性。因此，图</w:t>
      </w:r>
      <w:r>
        <w:t xml:space="preserve"> 6 </w:t>
      </w:r>
      <w:r>
        <w:rPr>
          <w:rFonts w:hint="eastAsia"/>
        </w:rPr>
        <w:t xml:space="preserve">表明波束数需要结合测角精度、分辨成功率和数值稳定性共同确定，而非越多越好。</w:t>
      </w:r>
    </w:p>
    <w:bookmarkEnd w:id="56"/>
    <w:bookmarkStart w:id="66" w:name="固定方位切片下的评分对比"/>
    <w:p>
      <w:pPr>
        <w:pStyle w:val="3"/>
      </w:pPr>
      <w:r>
        <w:t xml:space="preserve">4.6 </w:t>
      </w:r>
      <w:r>
        <w:rPr>
          <w:rFonts w:hint="eastAsia"/>
        </w:rPr>
        <w:t xml:space="preserve">固定方位切片下的评分对比</w:t>
      </w:r>
    </w:p>
    <w:p>
      <w:pPr>
        <w:pStyle w:val="FirstParagraph"/>
      </w:pPr>
      <w:r>
        <w:rPr>
          <w:rFonts w:hint="eastAsia"/>
        </w:rPr>
        <w:t xml:space="preserve">本文首先固定俯仰波束的排布规则，相邻波束中心间隔取</w:t>
      </w:r>
      <w:r>
        <w:t xml:space="preserve"> </w:t>
      </w:r>
      <m:oMath>
        <m:r>
          <m:t>0.5</m:t>
        </m:r>
        <m:sSub>
          <m:e>
            <m:r>
              <m:rPr>
                <m:sty m:val="p"/>
              </m:rPr>
              <m:t>B</m:t>
            </m:r>
            <m:r>
              <m:rPr>
                <m:sty m:val="p"/>
              </m:rPr>
              <m:t>W</m:t>
            </m:r>
          </m:e>
          <m:sub>
            <m:r>
              <m:t>3</m:t>
            </m:r>
            <m:r>
              <m:rPr>
                <m:sty m:val="p"/>
              </m:rPr>
              <m:t>d</m:t>
            </m:r>
            <m:r>
              <m:rPr>
                <m:sty m:val="p"/>
              </m:rPr>
              <m:t>B</m:t>
            </m:r>
          </m:sub>
        </m:sSub>
      </m:oMath>
      <w:r>
        <w:rPr>
          <w:rFonts w:hint="eastAsia"/>
        </w:rPr>
        <w:t xml:space="preserve">，并在</w:t>
      </w:r>
      <w:r>
        <w:t xml:space="preserve"> </w:t>
      </w:r>
      <m:oMath>
        <m:r>
          <m:t>e</m:t>
        </m:r>
        <m:sSub>
          <m:e>
            <m:r>
              <m:t>l</m:t>
            </m:r>
          </m:e>
          <m:sub>
            <m:r>
              <m:t>0</m:t>
            </m:r>
          </m:sub>
        </m:sSub>
      </m:oMath>
      <w:r>
        <w:t xml:space="preserve"> </w:t>
      </w:r>
      <w:r>
        <w:rPr>
          <w:rFonts w:hint="eastAsia"/>
        </w:rPr>
        <w:t xml:space="preserve">两侧形成局部候选波束池。在此基础上，分别取</w:t>
      </w:r>
      <w:r>
        <w:t xml:space="preserve"> </w:t>
      </w:r>
      <m:oMath>
        <m:r>
          <m:t>B</m:t>
        </m:r>
        <m:r>
          <m:rPr>
            <m:sty m:val="p"/>
          </m:rPr>
          <m:t>=</m:t>
        </m:r>
        <m:r>
          <m:t>10</m:t>
        </m:r>
      </m:oMath>
      <w:r>
        <w:t xml:space="preserve">、</w:t>
      </w:r>
      <m:oMath>
        <m:r>
          <m:t>B</m:t>
        </m:r>
        <m:r>
          <m:rPr>
            <m:sty m:val="p"/>
          </m:rPr>
          <m:t>=</m:t>
        </m:r>
        <m:r>
          <m:t>8</m:t>
        </m:r>
      </m:oMath>
      <w:r>
        <w:t xml:space="preserve">、</w:t>
      </w:r>
      <m:oMath>
        <m:r>
          <m:t>B</m:t>
        </m:r>
        <m:r>
          <m:rPr>
            <m:sty m:val="p"/>
          </m:rPr>
          <m:t>=</m:t>
        </m:r>
        <m:r>
          <m:t>6</m:t>
        </m:r>
      </m:oMath>
      <w:r>
        <w:t xml:space="preserve">、</w:t>
      </w:r>
      <m:oMath>
        <m:r>
          <m:t>B</m:t>
        </m:r>
        <m:r>
          <m:rPr>
            <m:sty m:val="p"/>
          </m:rPr>
          <m:t>=</m:t>
        </m:r>
        <m:r>
          <m:t>4</m:t>
        </m:r>
      </m:oMath>
      <w:r>
        <w:t xml:space="preserve"> </w:t>
      </w:r>
      <w:r>
        <w:rPr>
          <w:rFonts w:hint="eastAsia"/>
        </w:rPr>
        <w:t xml:space="preserve">和</w:t>
      </w:r>
      <w:r>
        <w:t xml:space="preserve"> </w:t>
      </w:r>
      <m:oMath>
        <m:r>
          <m:t>B</m:t>
        </m:r>
        <m:r>
          <m:rPr>
            <m:sty m:val="p"/>
          </m:rPr>
          <m:t>=</m:t>
        </m:r>
        <m:r>
          <m:t>2</m:t>
        </m:r>
      </m:oMath>
      <w:r>
        <w:t xml:space="preserve"> </w:t>
      </w:r>
      <w:r>
        <w:rPr>
          <w:rFonts w:hint="eastAsia"/>
        </w:rPr>
        <w:t xml:space="preserve">个连续居中的波束构造</w:t>
      </w:r>
      <w:r>
        <w:t xml:space="preserve"> </w:t>
      </w:r>
      <m:oMath>
        <m:r>
          <m:t>W</m:t>
        </m:r>
      </m:oMath>
      <w:r>
        <w:rPr>
          <w:rFonts w:hint="eastAsia"/>
        </w:rPr>
        <w:t xml:space="preserve">，考察双目标俯仰间隔从</w:t>
      </w:r>
      <w:r>
        <w:t xml:space="preserve"> </w:t>
      </w:r>
      <m:oMath>
        <m:r>
          <m:t>0.1</m:t>
        </m:r>
        <m:sSub>
          <m:e>
            <m:r>
              <m:rPr>
                <m:sty m:val="p"/>
              </m:rPr>
              <m:t>B</m:t>
            </m:r>
            <m:r>
              <m:rPr>
                <m:sty m:val="p"/>
              </m:rPr>
              <m:t>W</m:t>
            </m:r>
          </m:e>
          <m:sub>
            <m:r>
              <m:t>3</m:t>
            </m:r>
            <m:r>
              <m:rPr>
                <m:sty m:val="p"/>
              </m:rPr>
              <m:t>d</m:t>
            </m:r>
            <m:r>
              <m:rPr>
                <m:sty m:val="p"/>
              </m:rPr>
              <m:t>B</m:t>
            </m:r>
          </m:sub>
        </m:sSub>
      </m:oMath>
      <w:r>
        <w:t xml:space="preserve"> </w:t>
      </w:r>
      <w:r>
        <w:rPr>
          <w:rFonts w:hint="eastAsia"/>
        </w:rPr>
        <w:t xml:space="preserve">到</w:t>
      </w:r>
      <w:r>
        <w:t xml:space="preserve"> </w:t>
      </w:r>
      <m:oMath>
        <m:r>
          <m:t>1.0</m:t>
        </m:r>
        <m:sSub>
          <m:e>
            <m:r>
              <m:rPr>
                <m:sty m:val="p"/>
              </m:rPr>
              <m:t>B</m:t>
            </m:r>
            <m:r>
              <m:rPr>
                <m:sty m:val="p"/>
              </m:rPr>
              <m:t>W</m:t>
            </m:r>
          </m:e>
          <m:sub>
            <m:r>
              <m:t>3</m:t>
            </m:r>
            <m:r>
              <m:rPr>
                <m:sty m:val="p"/>
              </m:rPr>
              <m:t>d</m:t>
            </m:r>
            <m:r>
              <m:rPr>
                <m:sty m:val="p"/>
              </m:rPr>
              <m:t>B</m:t>
            </m:r>
          </m:sub>
        </m:sSub>
      </m:oMath>
      <w:r>
        <w:t xml:space="preserve"> </w:t>
      </w:r>
      <w:r>
        <w:rPr>
          <w:rFonts w:hint="eastAsia"/>
        </w:rPr>
        <w:t xml:space="preserve">变化时的评分结果。综合评分中取</w:t>
      </w:r>
      <w:r>
        <w:t xml:space="preserve"> </w:t>
      </w:r>
      <m:oMath>
        <m:r>
          <m:t>α</m:t>
        </m:r>
        <m:r>
          <m:rPr>
            <m:sty m:val="p"/>
          </m:rPr>
          <m:t>=</m:t>
        </m:r>
        <m:r>
          <m:t>1</m:t>
        </m:r>
      </m:oMath>
      <w:r>
        <w:t xml:space="preserve">、</w:t>
      </w:r>
      <m:oMath>
        <m:r>
          <m:t>β</m:t>
        </m:r>
        <m:r>
          <m:rPr>
            <m:sty m:val="p"/>
          </m:rPr>
          <m:t>=</m:t>
        </m:r>
        <m:r>
          <m:t>1</m:t>
        </m:r>
      </m:oMath>
      <w:r>
        <w:t xml:space="preserve">、</w:t>
      </w:r>
      <m:oMath>
        <m:r>
          <m:t>γ</m:t>
        </m:r>
        <m:r>
          <m:rPr>
            <m:sty m:val="p"/>
          </m:rPr>
          <m:t>=</m:t>
        </m:r>
        <m:r>
          <m:t>0.05</m:t>
        </m:r>
      </m:oMath>
      <w:r>
        <w:rPr>
          <w:rFonts w:hint="eastAsia"/>
        </w:rPr>
        <w:t xml:space="preserve">。结果如图</w:t>
      </w:r>
      <w:r>
        <w:t xml:space="preserve"> 7 </w:t>
      </w:r>
      <w:r>
        <w:rPr>
          <w:rFonts w:hint="eastAsia"/>
        </w:rPr>
        <w:t xml:space="preserve">所示。</w:t>
      </w:r>
    </w:p>
    <w:p>
      <w:pPr>
        <w:pStyle w:val="CaptionedFigure"/>
      </w:pPr>
      <w:r>
        <w:drawing>
          <wp:inline>
            <wp:extent cx="5047488" cy="3450554"/>
            <wp:effectExtent b="0" l="0" r="0" t="0"/>
            <wp:docPr descr="图 7 固定方位下不同目标间隔和不同波束数的波束选择诊断评分" title="" id="58" name="Picture"/>
            <a:graphic>
              <a:graphicData uri="http://schemas.openxmlformats.org/drawingml/2006/picture">
                <pic:pic>
                  <pic:nvPicPr>
                    <pic:cNvPr descr="code/results/fig_w_selection_score.png" id="59" name="Picture"/>
                    <pic:cNvPicPr>
                      <a:picLocks noChangeArrowheads="1" noChangeAspect="1"/>
                    </pic:cNvPicPr>
                  </pic:nvPicPr>
                  <pic:blipFill>
                    <a:blip r:embed="rId57"/>
                    <a:stretch>
                      <a:fillRect/>
                    </a:stretch>
                  </pic:blipFill>
                  <pic:spPr bwMode="auto">
                    <a:xfrm>
                      <a:off x="0" y="0"/>
                      <a:ext cx="5047488" cy="3450554"/>
                    </a:xfrm>
                    <a:prstGeom prst="rect">
                      <a:avLst/>
                    </a:prstGeom>
                    <a:noFill/>
                    <a:ln w="9525">
                      <a:noFill/>
                      <a:headEnd/>
                      <a:tailEnd/>
                    </a:ln>
                  </pic:spPr>
                </pic:pic>
              </a:graphicData>
            </a:graphic>
          </wp:inline>
        </w:drawing>
      </w:r>
    </w:p>
    <w:p>
      <w:pPr>
        <w:pStyle w:val="ImageCaption"/>
      </w:pPr>
      <w:r>
        <w:rPr>
          <w:rFonts w:hint="eastAsia"/>
        </w:rPr>
        <w:t xml:space="preserve">图</w:t>
      </w:r>
      <w:r>
        <w:t xml:space="preserve"> 7 </w:t>
      </w:r>
      <w:r>
        <w:rPr>
          <w:rFonts w:hint="eastAsia"/>
        </w:rPr>
        <w:t xml:space="preserve">固定方位下不同目标间隔和不同波束数的波束选择诊断评分</w:t>
      </w:r>
    </w:p>
    <w:p>
      <w:pPr>
        <w:pStyle w:val="a0"/>
      </w:pPr>
      <w:r>
        <w:rPr>
          <w:rFonts w:hint="eastAsia"/>
        </w:rPr>
        <w:t xml:space="preserve">图</w:t>
      </w:r>
      <w:r>
        <w:t xml:space="preserve"> 7 </w:t>
      </w:r>
      <w:r>
        <w:rPr>
          <w:rFonts w:hint="eastAsia"/>
        </w:rPr>
        <w:t xml:space="preserve">表明，在固定波束排布下，双目标俯仰间隔增大时，两个目标对应的波束域导向向量相关性明显降低，综合评分随之下降，说明目标间隔越大，波束域中可利用的分辨信息越充分。投影损失主要受所选波束数影响，</w:t>
      </w:r>
      <m:oMath>
        <m:r>
          <m:t>B</m:t>
        </m:r>
      </m:oMath>
      <w:r>
        <w:t xml:space="preserve"> </w:t>
      </w:r>
      <w:r>
        <w:rPr>
          <w:rFonts w:hint="eastAsia"/>
        </w:rPr>
        <w:t xml:space="preserve">较小时局部流形保持能力下降；</w:t>
      </w:r>
      <m:oMath>
        <m:sSup>
          <m:e>
            <m:r>
              <m:t>W</m:t>
            </m:r>
          </m:e>
          <m:sup>
            <m:r>
              <m:t>H</m:t>
            </m:r>
          </m:sup>
        </m:sSup>
        <m:r>
          <m:t>W</m:t>
        </m:r>
      </m:oMath>
      <w:r>
        <w:t xml:space="preserve"> </w:t>
      </w:r>
      <w:r>
        <w:rPr>
          <w:rFonts w:hint="eastAsia"/>
        </w:rPr>
        <w:t xml:space="preserve">的条件数在同一</w:t>
      </w:r>
      <w:r>
        <w:t xml:space="preserve"> </w:t>
      </w:r>
      <m:oMath>
        <m:r>
          <m:t>B</m:t>
        </m:r>
      </m:oMath>
      <w:r>
        <w:t xml:space="preserve"> </w:t>
      </w:r>
      <w:r>
        <w:rPr>
          <w:rFonts w:hint="eastAsia"/>
        </w:rPr>
        <w:t xml:space="preserve">下基本保持不变，这是因为该图只改变目标间隔而不改变波束矩阵本身。该结果说明，在固定波束排布条件下，波束数需要在局部流形保持、候选相关性和数值稳定性之间折中选择。</w:t>
      </w:r>
    </w:p>
    <w:p>
      <w:pPr>
        <w:pStyle w:val="a0"/>
      </w:pPr>
      <w:r>
        <w:rPr>
          <w:rFonts w:hint="eastAsia"/>
        </w:rPr>
        <w:t xml:space="preserve">进一步地，为得到评分准则意义下的最优波束集合，可在局部候选波束池中直接搜索。设候选波束池为</w:t>
      </w:r>
      <w:r>
        <w:t xml:space="preserve"> </w:t>
      </w:r>
      <m:oMath>
        <m:sSub>
          <m:e>
            <m:r>
              <m:t>W</m:t>
            </m:r>
          </m:e>
          <m:sub>
            <m:r>
              <m:rPr>
                <m:sty m:val="p"/>
              </m:rPr>
              <m:t>p</m:t>
            </m:r>
            <m:r>
              <m:rPr>
                <m:sty m:val="p"/>
              </m:rPr>
              <m:t>o</m:t>
            </m:r>
            <m:r>
              <m:rPr>
                <m:sty m:val="p"/>
              </m:rPr>
              <m:t>o</m:t>
            </m:r>
            <m:r>
              <m:rPr>
                <m:sty m:val="p"/>
              </m:rPr>
              <m:t>l</m:t>
            </m:r>
          </m:sub>
        </m:sSub>
      </m:oMath>
      <w:r>
        <w:rPr>
          <w:rFonts w:hint="eastAsia"/>
        </w:rPr>
        <w:t xml:space="preserve">，其中共有</w:t>
      </w:r>
      <w:r>
        <w:t xml:space="preserve"> </w:t>
      </w:r>
      <m:oMath>
        <m:sSub>
          <m:e>
            <m:r>
              <m:t>B</m:t>
            </m:r>
          </m:e>
          <m:sub>
            <m:r>
              <m:t>0</m:t>
            </m:r>
          </m:sub>
        </m:sSub>
      </m:oMath>
      <w:r>
        <w:t xml:space="preserve"> </w:t>
      </w:r>
      <w:r>
        <w:rPr>
          <w:rFonts w:hint="eastAsia"/>
        </w:rPr>
        <w:t xml:space="preserve">个候选波束。对于波束数</w:t>
      </w:r>
      <w:r>
        <w:t xml:space="preserve"> </w:t>
      </w:r>
      <m:oMath>
        <m:r>
          <m:t>B</m:t>
        </m:r>
      </m:oMath>
      <w:r>
        <w:rPr>
          <w:rFonts w:hint="eastAsia"/>
        </w:rPr>
        <w:t xml:space="preserve">，所有可行索引集合为</w:t>
      </w:r>
    </w:p>
    <w:p>
      <w:pPr>
        <w:pStyle w:val="a0"/>
      </w:pPr>
      <m:oMathPara>
        <m:oMathParaPr>
          <m:jc m:val="center"/>
        </m:oMathParaPr>
        <m:oMath>
          <m:sSub>
            <m:e>
              <m:r>
                <m:rPr>
                  <m:scr m:val="script"/>
                  <m:sty m:val="p"/>
                </m:rPr>
                <m:t>S</m:t>
              </m:r>
            </m:e>
            <m:sub>
              <m:r>
                <m:t>B</m:t>
              </m:r>
            </m:sub>
          </m:sSub>
          <m:r>
            <m:rPr>
              <m:sty m:val="p"/>
            </m:rPr>
            <m:t>=</m:t>
          </m:r>
          <m:d>
            <m:dPr>
              <m:begChr m:val="{"/>
              <m:sepChr m:val=""/>
              <m:endChr m:val="}"/>
              <m:grow/>
            </m:dPr>
            <m:e>
              <m:r>
                <m:rPr>
                  <m:scr m:val="script"/>
                  <m:sty m:val="p"/>
                </m:rPr>
                <m:t>I</m:t>
              </m:r>
              <m:r>
                <m:rPr>
                  <m:sty m:val="p"/>
                </m:rPr>
                <m:t>⊆</m:t>
              </m:r>
              <m:r>
                <m:rPr>
                  <m:sty m:val="p"/>
                </m:rPr>
                <m:t>{</m:t>
              </m:r>
              <m:r>
                <m:t>1</m:t>
              </m:r>
              <m:r>
                <m:rPr>
                  <m:sty m:val="p"/>
                </m:rPr>
                <m:t>,</m:t>
              </m:r>
              <m:r>
                <m:t>2</m:t>
              </m:r>
              <m:r>
                <m:rPr>
                  <m:sty m:val="p"/>
                </m:rPr>
                <m:t>,</m:t>
              </m:r>
              <m:r>
                <m:rPr>
                  <m:sty m:val="p"/>
                </m:rPr>
                <m:t>⋯</m:t>
              </m:r>
              <m:r>
                <m:rPr>
                  <m:sty m:val="p"/>
                </m:rPr>
                <m:t>,</m:t>
              </m:r>
              <m:sSub>
                <m:e>
                  <m:r>
                    <m:t>B</m:t>
                  </m:r>
                </m:e>
                <m:sub>
                  <m:r>
                    <m:t>0</m:t>
                  </m:r>
                </m:sub>
              </m:sSub>
              <m:r>
                <m:rPr>
                  <m:sty m:val="p"/>
                </m:rPr>
                <m:t>}</m:t>
              </m:r>
              <m:r>
                <m:rPr>
                  <m:sty m:val="p"/>
                </m:rPr>
                <m:t>∣</m:t>
              </m:r>
              <m:r>
                <m:rPr>
                  <m:sty m:val="p"/>
                </m:rPr>
                <m:t>|</m:t>
              </m:r>
              <m:r>
                <m:rPr>
                  <m:scr m:val="script"/>
                  <m:sty m:val="p"/>
                </m:rPr>
                <m:t>I</m:t>
              </m:r>
              <m:r>
                <m:rPr>
                  <m:sty m:val="p"/>
                </m:rPr>
                <m:t>|</m:t>
              </m:r>
              <m:r>
                <m:rPr>
                  <m:sty m:val="p"/>
                </m:rPr>
                <m:t>=</m:t>
              </m:r>
              <m:r>
                <m:t>B</m:t>
              </m:r>
            </m:e>
          </m:d>
          <m:r>
            <m:rPr>
              <m:sty m:val="p"/>
            </m:rPr>
            <m:t>.</m:t>
          </m:r>
        </m:oMath>
      </m:oMathPara>
    </w:p>
    <w:p>
      <w:pPr>
        <w:pStyle w:val="FirstParagraph"/>
      </w:pPr>
      <w:r>
        <w:rPr>
          <w:rFonts w:hint="eastAsia"/>
        </w:rPr>
        <w:t xml:space="preserve">若</w:t>
      </w:r>
      <w:r>
        <w:t xml:space="preserve"> </w:t>
      </w:r>
      <m:oMath>
        <m:r>
          <m:rPr>
            <m:scr m:val="script"/>
            <m:sty m:val="p"/>
          </m:rPr>
          <m:t>I</m:t>
        </m:r>
        <m:r>
          <m:rPr>
            <m:sty m:val="p"/>
          </m:rPr>
          <m:t>=</m:t>
        </m:r>
        <m:r>
          <m:rPr>
            <m:sty m:val="p"/>
          </m:rPr>
          <m:t>{</m:t>
        </m:r>
        <m:sSub>
          <m:e>
            <m:r>
              <m:t>i</m:t>
            </m:r>
          </m:e>
          <m:sub>
            <m:r>
              <m:t>1</m:t>
            </m:r>
          </m:sub>
        </m:sSub>
        <m:r>
          <m:rPr>
            <m:sty m:val="p"/>
          </m:rPr>
          <m:t>,</m:t>
        </m:r>
        <m:sSub>
          <m:e>
            <m:r>
              <m:t>i</m:t>
            </m:r>
          </m:e>
          <m:sub>
            <m:r>
              <m:t>2</m:t>
            </m:r>
          </m:sub>
        </m:sSub>
        <m:r>
          <m:rPr>
            <m:sty m:val="p"/>
          </m:rPr>
          <m:t>,</m:t>
        </m:r>
        <m:r>
          <m:rPr>
            <m:sty m:val="p"/>
          </m:rPr>
          <m:t>⋯</m:t>
        </m:r>
        <m:r>
          <m:rPr>
            <m:sty m:val="p"/>
          </m:rPr>
          <m:t>,</m:t>
        </m:r>
        <m:sSub>
          <m:e>
            <m:r>
              <m:t>i</m:t>
            </m:r>
          </m:e>
          <m:sub>
            <m:r>
              <m:t>B</m:t>
            </m:r>
          </m:sub>
        </m:sSub>
        <m:r>
          <m:rPr>
            <m:sty m:val="p"/>
          </m:rPr>
          <m:t>}</m:t>
        </m:r>
      </m:oMath>
      <w:r>
        <w:rPr>
          <w:rFonts w:hint="eastAsia"/>
        </w:rPr>
        <w:t xml:space="preserve">，则波束矩阵为</w:t>
      </w:r>
    </w:p>
    <w:p>
      <w:pPr>
        <w:pStyle w:val="a0"/>
      </w:pPr>
      <m:oMathPara>
        <m:oMathParaPr>
          <m:jc m:val="center"/>
        </m:oMathParaPr>
        <m:oMath>
          <m:r>
            <m:t>W</m:t>
          </m:r>
          <m:r>
            <m:rPr>
              <m:sty m:val="p"/>
            </m:rPr>
            <m:t>(</m:t>
          </m:r>
          <m:r>
            <m:rPr>
              <m:scr m:val="script"/>
              <m:sty m:val="p"/>
            </m:rPr>
            <m:t>I</m:t>
          </m:r>
          <m:r>
            <m:rPr>
              <m:sty m:val="p"/>
            </m:rPr>
            <m:t>)</m:t>
          </m:r>
          <m:r>
            <m:rPr>
              <m:sty m:val="p"/>
            </m:rPr>
            <m:t>=</m:t>
          </m:r>
          <m:d>
            <m:dPr>
              <m:begChr m:val="["/>
              <m:sepChr m:val=""/>
              <m:endChr m:val="]"/>
              <m:grow/>
            </m:dPr>
            <m:e>
              <m:sSub>
                <m:e>
                  <m:r>
                    <m:rPr>
                      <m:sty m:val="bi"/>
                    </m:rPr>
                    <m:t>w</m:t>
                  </m:r>
                </m:e>
                <m:sub>
                  <m:sSub>
                    <m:e>
                      <m:r>
                        <m:t>i</m:t>
                      </m:r>
                    </m:e>
                    <m:sub>
                      <m:r>
                        <m:t>1</m:t>
                      </m:r>
                    </m:sub>
                  </m:sSub>
                </m:sub>
              </m:sSub>
              <m:r>
                <m:rPr>
                  <m:sty m:val="p"/>
                </m:rPr>
                <m:t>,</m:t>
              </m:r>
              <m:sSub>
                <m:e>
                  <m:r>
                    <m:rPr>
                      <m:sty m:val="bi"/>
                    </m:rPr>
                    <m:t>w</m:t>
                  </m:r>
                </m:e>
                <m:sub>
                  <m:sSub>
                    <m:e>
                      <m:r>
                        <m:t>i</m:t>
                      </m:r>
                    </m:e>
                    <m:sub>
                      <m:r>
                        <m:t>2</m:t>
                      </m:r>
                    </m:sub>
                  </m:sSub>
                </m:sub>
              </m:sSub>
              <m:r>
                <m:rPr>
                  <m:sty m:val="p"/>
                </m:rPr>
                <m:t>,</m:t>
              </m:r>
              <m:r>
                <m:rPr>
                  <m:sty m:val="p"/>
                </m:rPr>
                <m:t>⋯</m:t>
              </m:r>
              <m:r>
                <m:rPr>
                  <m:sty m:val="p"/>
                </m:rPr>
                <m:t>,</m:t>
              </m:r>
              <m:sSub>
                <m:e>
                  <m:r>
                    <m:rPr>
                      <m:sty m:val="bi"/>
                    </m:rPr>
                    <m:t>w</m:t>
                  </m:r>
                </m:e>
                <m:sub>
                  <m:sSub>
                    <m:e>
                      <m:r>
                        <m:t>i</m:t>
                      </m:r>
                    </m:e>
                    <m:sub>
                      <m:r>
                        <m:t>B</m:t>
                      </m:r>
                    </m:sub>
                  </m:sSub>
                </m:sub>
              </m:sSub>
            </m:e>
          </m:d>
          <m:r>
            <m:rPr>
              <m:sty m:val="p"/>
            </m:rPr>
            <m:t>.</m:t>
          </m:r>
        </m:oMath>
      </m:oMathPara>
    </w:p>
    <w:p>
      <w:pPr>
        <w:pStyle w:val="FirstParagraph"/>
      </w:pPr>
      <w:r>
        <w:rPr>
          <w:rFonts w:hint="eastAsia"/>
        </w:rPr>
        <w:t xml:space="preserve">因此，给定波束数</w:t>
      </w:r>
      <w:r>
        <w:t xml:space="preserve"> </w:t>
      </w:r>
      <m:oMath>
        <m:r>
          <m:t>B</m:t>
        </m:r>
      </m:oMath>
      <w:r>
        <w:t xml:space="preserve"> </w:t>
      </w:r>
      <w:r>
        <w:rPr>
          <w:rFonts w:hint="eastAsia"/>
        </w:rPr>
        <w:t xml:space="preserve">时，评分最优的波束集合可写为</w:t>
      </w:r>
    </w:p>
    <w:p>
      <w:pPr>
        <w:pStyle w:val="a0"/>
      </w:pPr>
      <m:oMathPara>
        <m:oMathParaPr>
          <m:jc m:val="center"/>
        </m:oMathParaPr>
        <m:oMath>
          <m:sSubSup>
            <m:e>
              <m:r>
                <m:rPr>
                  <m:scr m:val="script"/>
                  <m:sty m:val="p"/>
                </m:rPr>
                <m:t>I</m:t>
              </m:r>
            </m:e>
            <m:sub>
              <m:r>
                <m:t>B</m:t>
              </m:r>
            </m:sub>
            <m:sup>
              <m:r>
                <m:rPr>
                  <m:sty m:val="p"/>
                </m:rPr>
                <m:t>⋆</m:t>
              </m:r>
            </m:sup>
          </m:sSubSup>
          <m:r>
            <m:rPr>
              <m:sty m:val="p"/>
            </m:rPr>
            <m:t>=</m:t>
          </m:r>
          <m:r>
            <m:rPr>
              <m:sty m:val="p"/>
            </m:rPr>
            <m:t>arg</m:t>
          </m:r>
          <m:limLow>
            <m:e>
              <m:r>
                <m:rPr>
                  <m:sty m:val="p"/>
                </m:rPr>
                <m:t>min</m:t>
              </m:r>
            </m:e>
            <m:lim>
              <m:r>
                <m:rPr>
                  <m:scr m:val="script"/>
                  <m:sty m:val="p"/>
                </m:rPr>
                <m:t>I</m:t>
              </m:r>
              <m:r>
                <m:rPr>
                  <m:sty m:val="p"/>
                </m:rPr>
                <m:t>∈</m:t>
              </m:r>
              <m:sSub>
                <m:e>
                  <m:r>
                    <m:rPr>
                      <m:scr m:val="script"/>
                      <m:sty m:val="p"/>
                    </m:rPr>
                    <m:t>S</m:t>
                  </m:r>
                </m:e>
                <m:sub>
                  <m:r>
                    <m:t>B</m:t>
                  </m:r>
                </m:sub>
              </m:sSub>
            </m:lim>
          </m:limLow>
          <m:r>
            <m:rPr>
              <m:sty m:val="p"/>
            </m:rPr>
            <m:t>s</m:t>
          </m:r>
          <m:r>
            <m:rPr>
              <m:sty m:val="p"/>
            </m:rPr>
            <m:t>c</m:t>
          </m:r>
          <m:r>
            <m:rPr>
              <m:sty m:val="p"/>
            </m:rPr>
            <m:t>o</m:t>
          </m:r>
          <m:r>
            <m:rPr>
              <m:sty m:val="p"/>
            </m:rPr>
            <m:t>r</m:t>
          </m:r>
          <m:r>
            <m:rPr>
              <m:sty m:val="p"/>
            </m:rPr>
            <m:t>e</m:t>
          </m:r>
          <m:r>
            <m:t>​</m:t>
          </m:r>
          <m:d>
            <m:dPr>
              <m:begChr m:val="("/>
              <m:sepChr m:val=""/>
              <m:endChr m:val=")"/>
              <m:grow/>
            </m:dPr>
            <m:e>
              <m:r>
                <m:t>W</m:t>
              </m:r>
              <m:r>
                <m:rPr>
                  <m:sty m:val="p"/>
                </m:rPr>
                <m:t>(</m:t>
              </m:r>
              <m:r>
                <m:rPr>
                  <m:scr m:val="script"/>
                  <m:sty m:val="p"/>
                </m:rPr>
                <m:t>I</m:t>
              </m:r>
              <m:r>
                <m:rPr>
                  <m:sty m:val="p"/>
                </m:rPr>
                <m:t>)</m:t>
              </m:r>
            </m:e>
          </m:d>
          <m:r>
            <m:rPr>
              <m:sty m:val="p"/>
            </m:rPr>
            <m:t>,</m:t>
          </m:r>
          <m:r>
            <m:t>  </m:t>
          </m:r>
          <m:sSubSup>
            <m:e>
              <m:r>
                <m:t>W</m:t>
              </m:r>
            </m:e>
            <m:sub>
              <m:r>
                <m:t>B</m:t>
              </m:r>
            </m:sub>
            <m:sup>
              <m:r>
                <m:rPr>
                  <m:sty m:val="p"/>
                </m:rPr>
                <m:t>⋆</m:t>
              </m:r>
            </m:sup>
          </m:sSubSup>
          <m:r>
            <m:rPr>
              <m:sty m:val="p"/>
            </m:rPr>
            <m:t>=</m:t>
          </m:r>
          <m:r>
            <m:t>W</m:t>
          </m:r>
          <m:r>
            <m:t>​</m:t>
          </m:r>
          <m:d>
            <m:dPr>
              <m:begChr m:val="("/>
              <m:sepChr m:val=""/>
              <m:endChr m:val=")"/>
              <m:grow/>
            </m:dPr>
            <m:e>
              <m:sSubSup>
                <m:e>
                  <m:r>
                    <m:rPr>
                      <m:scr m:val="script"/>
                      <m:sty m:val="p"/>
                    </m:rPr>
                    <m:t>I</m:t>
                  </m:r>
                </m:e>
                <m:sub>
                  <m:r>
                    <m:t>B</m:t>
                  </m:r>
                </m:sub>
                <m:sup>
                  <m:r>
                    <m:rPr>
                      <m:sty m:val="p"/>
                    </m:rPr>
                    <m:t>⋆</m:t>
                  </m:r>
                </m:sup>
              </m:sSubSup>
            </m:e>
          </m:d>
          <m:r>
            <m:rPr>
              <m:sty m:val="p"/>
            </m:rPr>
            <m:t>.</m:t>
          </m:r>
        </m:oMath>
      </m:oMathPara>
    </w:p>
    <w:p>
      <w:pPr>
        <w:pStyle w:val="FirstParagraph"/>
      </w:pPr>
      <w:r>
        <w:rPr>
          <w:rFonts w:hint="eastAsia"/>
        </w:rPr>
        <w:t xml:space="preserve">式(47)给出了本次实验的波束选择准则。对于规模有限的候选池，可通过穷举组合搜索直接获得候选池内的最优解；而当候选池规模增大、组合数过高导致穷举代价不可接受时，可将综合评分函数作为逐步选择准则，采用式(29)和式(30)的综合贪心搜索算法获得近似解。本文在当前固定方位下构造间隔为</w:t>
      </w:r>
      <w:r>
        <w:t xml:space="preserve"> </w:t>
      </w:r>
      <m:oMath>
        <m:r>
          <m:t>0.5</m:t>
        </m:r>
        <m:sSub>
          <m:e>
            <m:r>
              <m:rPr>
                <m:sty m:val="p"/>
              </m:rPr>
              <m:t>B</m:t>
            </m:r>
            <m:r>
              <m:rPr>
                <m:sty m:val="p"/>
              </m:rPr>
              <m:t>W</m:t>
            </m:r>
          </m:e>
          <m:sub>
            <m:r>
              <m:t>3</m:t>
            </m:r>
            <m:r>
              <m:rPr>
                <m:sty m:val="p"/>
              </m:rPr>
              <m:t>d</m:t>
            </m:r>
            <m:r>
              <m:rPr>
                <m:sty m:val="p"/>
              </m:rPr>
              <m:t>B</m:t>
            </m:r>
          </m:sub>
        </m:sSub>
      </m:oMath>
      <w:r>
        <w:t xml:space="preserve"> </w:t>
      </w:r>
      <w:r>
        <w:rPr>
          <w:rFonts w:hint="eastAsia"/>
        </w:rPr>
        <w:t xml:space="preserve">的候选波束池，并对</w:t>
      </w:r>
      <w:r>
        <w:t xml:space="preserve"> </w:t>
      </w:r>
      <m:oMath>
        <m:r>
          <m:t>0.1</m:t>
        </m:r>
        <m:sSub>
          <m:e>
            <m:r>
              <m:rPr>
                <m:sty m:val="p"/>
              </m:rPr>
              <m:t>B</m:t>
            </m:r>
            <m:r>
              <m:rPr>
                <m:sty m:val="p"/>
              </m:rPr>
              <m:t>W</m:t>
            </m:r>
          </m:e>
          <m:sub>
            <m:r>
              <m:t>3</m:t>
            </m:r>
            <m:r>
              <m:rPr>
                <m:sty m:val="p"/>
              </m:rPr>
              <m:t>d</m:t>
            </m:r>
            <m:r>
              <m:rPr>
                <m:sty m:val="p"/>
              </m:rPr>
              <m:t>B</m:t>
            </m:r>
          </m:sub>
        </m:sSub>
      </m:oMath>
      <w:r>
        <w:t xml:space="preserve"> </w:t>
      </w:r>
      <w:r>
        <w:rPr>
          <w:rFonts w:hint="eastAsia"/>
        </w:rPr>
        <w:t xml:space="preserve">至</w:t>
      </w:r>
      <w:r>
        <w:t xml:space="preserve"> </w:t>
      </w:r>
      <m:oMath>
        <m:r>
          <m:t>1.0</m:t>
        </m:r>
        <m:sSub>
          <m:e>
            <m:r>
              <m:rPr>
                <m:sty m:val="p"/>
              </m:rPr>
              <m:t>B</m:t>
            </m:r>
            <m:r>
              <m:rPr>
                <m:sty m:val="p"/>
              </m:rPr>
              <m:t>W</m:t>
            </m:r>
          </m:e>
          <m:sub>
            <m:r>
              <m:t>3</m:t>
            </m:r>
            <m:r>
              <m:rPr>
                <m:sty m:val="p"/>
              </m:rPr>
              <m:t>d</m:t>
            </m:r>
            <m:r>
              <m:rPr>
                <m:sty m:val="p"/>
              </m:rPr>
              <m:t>B</m:t>
            </m:r>
          </m:sub>
        </m:sSub>
      </m:oMath>
      <w:r>
        <w:t xml:space="preserve"> </w:t>
      </w:r>
      <w:r>
        <w:rPr>
          <w:rFonts w:hint="eastAsia"/>
        </w:rPr>
        <w:t xml:space="preserve">的双目标间隔评分取平均，再利用穷举搜索对不同</w:t>
      </w:r>
      <w:r>
        <w:t xml:space="preserve"> </w:t>
      </w:r>
      <m:oMath>
        <m:r>
          <m:t>B</m:t>
        </m:r>
      </m:oMath>
      <w:r>
        <w:t xml:space="preserve"> </w:t>
      </w:r>
      <w:r>
        <w:rPr>
          <w:rFonts w:hint="eastAsia"/>
        </w:rPr>
        <w:t xml:space="preserve">逐一求解候选池内最优的</w:t>
      </w:r>
      <w:r>
        <w:t xml:space="preserve"> </w:t>
      </w:r>
      <m:oMath>
        <m:sSubSup>
          <m:e>
            <m:r>
              <m:t>W</m:t>
            </m:r>
          </m:e>
          <m:sub>
            <m:r>
              <m:t>B</m:t>
            </m:r>
          </m:sub>
          <m:sup>
            <m:r>
              <m:rPr>
                <m:sty m:val="p"/>
              </m:rPr>
              <m:t>⋆</m:t>
            </m:r>
          </m:sup>
        </m:sSubSup>
      </m:oMath>
      <w:r>
        <w:rPr>
          <w:rFonts w:hint="eastAsia"/>
        </w:rPr>
        <w:t xml:space="preserve">。图</w:t>
      </w:r>
      <w:r>
        <w:t xml:space="preserve"> 8 </w:t>
      </w:r>
      <w:r>
        <w:rPr>
          <w:rFonts w:hint="eastAsia"/>
        </w:rPr>
        <w:t xml:space="preserve">所示为不同波束数下的评分最优结果。</w:t>
      </w:r>
    </w:p>
    <w:p>
      <w:pPr>
        <w:pStyle w:val="CaptionedFigure"/>
      </w:pPr>
      <w:r>
        <w:drawing>
          <wp:inline>
            <wp:extent cx="5047488" cy="3419198"/>
            <wp:effectExtent b="0" l="0" r="0" t="0"/>
            <wp:docPr descr="图 8 波束数与平均评分最优 W_B^\star 的评分结果图" title="" id="61" name="Picture"/>
            <a:graphic>
              <a:graphicData uri="http://schemas.openxmlformats.org/drawingml/2006/picture">
                <pic:pic>
                  <pic:nvPicPr>
                    <pic:cNvPr descr="code/results/fig_w_score_optimal_metrics_vs_B.png" id="62" name="Picture"/>
                    <pic:cNvPicPr>
                      <a:picLocks noChangeArrowheads="1" noChangeAspect="1"/>
                    </pic:cNvPicPr>
                  </pic:nvPicPr>
                  <pic:blipFill>
                    <a:blip r:embed="rId60"/>
                    <a:stretch>
                      <a:fillRect/>
                    </a:stretch>
                  </pic:blipFill>
                  <pic:spPr bwMode="auto">
                    <a:xfrm>
                      <a:off x="0" y="0"/>
                      <a:ext cx="5047488" cy="3419198"/>
                    </a:xfrm>
                    <a:prstGeom prst="rect">
                      <a:avLst/>
                    </a:prstGeom>
                    <a:noFill/>
                    <a:ln w="9525">
                      <a:noFill/>
                      <a:headEnd/>
                      <a:tailEnd/>
                    </a:ln>
                  </pic:spPr>
                </pic:pic>
              </a:graphicData>
            </a:graphic>
          </wp:inline>
        </w:drawing>
      </w:r>
    </w:p>
    <w:p>
      <w:pPr>
        <w:pStyle w:val="ImageCaption"/>
      </w:pPr>
      <w:r>
        <w:rPr>
          <w:rFonts w:hint="eastAsia"/>
        </w:rPr>
        <w:t xml:space="preserve">图</w:t>
      </w:r>
      <w:r>
        <w:t xml:space="preserve"> 8 </w:t>
      </w:r>
      <w:r>
        <w:rPr>
          <w:rFonts w:hint="eastAsia"/>
        </w:rPr>
        <w:t xml:space="preserve">波束数与平均评分最优</w:t>
      </w:r>
      <w:r>
        <w:t xml:space="preserve"> </w:t>
      </w:r>
      <m:oMath>
        <m:sSubSup>
          <m:e>
            <m:r>
              <m:t>W</m:t>
            </m:r>
          </m:e>
          <m:sub>
            <m:r>
              <m:t>B</m:t>
            </m:r>
          </m:sub>
          <m:sup>
            <m:r>
              <m:rPr>
                <m:sty m:val="p"/>
              </m:rPr>
              <m:t>⋆</m:t>
            </m:r>
          </m:sup>
        </m:sSubSup>
      </m:oMath>
      <w:r>
        <w:t xml:space="preserve"> </w:t>
      </w:r>
      <w:r>
        <w:rPr>
          <w:rFonts w:hint="eastAsia"/>
        </w:rPr>
        <w:t xml:space="preserve">的评分结果图</w:t>
      </w:r>
    </w:p>
    <w:p>
      <w:pPr>
        <w:pStyle w:val="a0"/>
      </w:pPr>
      <w:r>
        <w:rPr>
          <w:rFonts w:hint="eastAsia"/>
        </w:rPr>
        <w:t xml:space="preserve">图</w:t>
      </w:r>
      <w:r>
        <w:t xml:space="preserve"> 8 </w:t>
      </w:r>
      <w:r>
        <w:rPr>
          <w:rFonts w:hint="eastAsia"/>
        </w:rPr>
        <w:t xml:space="preserve">表明，随着</w:t>
      </w:r>
      <w:r>
        <w:t xml:space="preserve"> </w:t>
      </w:r>
      <m:oMath>
        <m:r>
          <m:t>B</m:t>
        </m:r>
      </m:oMath>
      <w:r>
        <w:t xml:space="preserve"> </w:t>
      </w:r>
      <w:r>
        <w:rPr>
          <w:rFonts w:hint="eastAsia"/>
        </w:rPr>
        <w:t xml:space="preserve">增大，局部流形投影损失和候选相关性整体下降，说明更多波束能够更充分地保持局部俯仰流形；但同时</w:t>
      </w:r>
      <w:r>
        <w:t xml:space="preserve"> </w:t>
      </w:r>
      <m:oMath>
        <m:sSup>
          <m:e>
            <m:r>
              <m:t>W</m:t>
            </m:r>
          </m:e>
          <m:sup>
            <m:r>
              <m:t>H</m:t>
            </m:r>
          </m:sup>
        </m:sSup>
        <m:r>
          <m:t>W</m:t>
        </m:r>
      </m:oMath>
      <w:r>
        <w:t xml:space="preserve"> </w:t>
      </w:r>
      <w:r>
        <w:rPr>
          <w:rFonts w:hint="eastAsia"/>
        </w:rPr>
        <w:t xml:space="preserve">的条件数快速增大，表明过多波束会加重数值病态性。在当前权重设置下，综合评分在</w:t>
      </w:r>
      <w:r>
        <w:t xml:space="preserve"> </w:t>
      </w:r>
      <m:oMath>
        <m:r>
          <m:t>B</m:t>
        </m:r>
        <m:r>
          <m:rPr>
            <m:sty m:val="p"/>
          </m:rPr>
          <m:t>=</m:t>
        </m:r>
        <m:r>
          <m:t>6</m:t>
        </m:r>
      </m:oMath>
      <w:r>
        <w:t xml:space="preserve"> </w:t>
      </w:r>
      <w:r>
        <w:rPr>
          <w:rFonts w:hint="eastAsia"/>
        </w:rPr>
        <w:t xml:space="preserve">附近达到较低值，体现出流形保持和数值稳定性之间的折中。</w:t>
      </w:r>
    </w:p>
    <w:p>
      <w:pPr>
        <w:pStyle w:val="a0"/>
      </w:pPr>
      <w:r>
        <w:rPr>
          <w:rFonts w:hint="eastAsia"/>
        </w:rPr>
        <w:t xml:space="preserve">图</w:t>
      </w:r>
      <w:r>
        <w:t xml:space="preserve"> 9 </w:t>
      </w:r>
      <w:r>
        <w:rPr>
          <w:rFonts w:hint="eastAsia"/>
        </w:rPr>
        <w:t xml:space="preserve">给出了不同波束数下最优</w:t>
      </w:r>
      <m:oMath>
        <m:sSubSup>
          <m:e>
            <m:r>
              <m:t>W</m:t>
            </m:r>
          </m:e>
          <m:sub>
            <m:r>
              <m:t>B</m:t>
            </m:r>
          </m:sub>
          <m:sup>
            <m:r>
              <m:rPr>
                <m:sty m:val="p"/>
              </m:rPr>
              <m:t>⋆</m:t>
            </m:r>
          </m:sup>
        </m:sSubSup>
      </m:oMath>
      <w:r>
        <w:t xml:space="preserve"> </w:t>
      </w:r>
      <w:r>
        <w:rPr>
          <w:rFonts w:hint="eastAsia"/>
        </w:rPr>
        <w:t xml:space="preserve">对应的实际俯仰波束。每个圆点表示一个波束，纵轴为该波束中心相对</w:t>
      </w:r>
      <w:r>
        <w:t xml:space="preserve"> </w:t>
      </w:r>
      <m:oMath>
        <m:r>
          <m:t>e</m:t>
        </m:r>
        <m:sSub>
          <m:e>
            <m:r>
              <m:t>l</m:t>
            </m:r>
          </m:e>
          <m:sub>
            <m:r>
              <m:t>0</m:t>
            </m:r>
          </m:sub>
        </m:sSub>
      </m:oMath>
      <w:r>
        <w:t xml:space="preserve"> </w:t>
      </w:r>
      <w:r>
        <w:rPr>
          <w:rFonts w:hint="eastAsia"/>
        </w:rPr>
        <w:t xml:space="preserve">的俯仰偏移。</w:t>
      </w:r>
    </w:p>
    <w:p>
      <w:pPr>
        <w:pStyle w:val="CaptionedFigure"/>
      </w:pPr>
      <w:r>
        <w:drawing>
          <wp:inline>
            <wp:extent cx="4498848" cy="2634839"/>
            <wp:effectExtent b="0" l="0" r="0" t="0"/>
            <wp:docPr descr="图 9 评分最优 W_B^\star 对应的实际俯仰波束示意图" title="" id="64" name="Picture"/>
            <a:graphic>
              <a:graphicData uri="http://schemas.openxmlformats.org/drawingml/2006/picture">
                <pic:pic>
                  <pic:nvPicPr>
                    <pic:cNvPr descr="code/results/fig_w_score_optimal_beam_layout.png" id="65" name="Picture"/>
                    <pic:cNvPicPr>
                      <a:picLocks noChangeArrowheads="1" noChangeAspect="1"/>
                    </pic:cNvPicPr>
                  </pic:nvPicPr>
                  <pic:blipFill>
                    <a:blip r:embed="rId63"/>
                    <a:stretch>
                      <a:fillRect/>
                    </a:stretch>
                  </pic:blipFill>
                  <pic:spPr bwMode="auto">
                    <a:xfrm>
                      <a:off x="0" y="0"/>
                      <a:ext cx="4498848" cy="2634839"/>
                    </a:xfrm>
                    <a:prstGeom prst="rect">
                      <a:avLst/>
                    </a:prstGeom>
                    <a:noFill/>
                    <a:ln w="9525">
                      <a:noFill/>
                      <a:headEnd/>
                      <a:tailEnd/>
                    </a:ln>
                  </pic:spPr>
                </pic:pic>
              </a:graphicData>
            </a:graphic>
          </wp:inline>
        </w:drawing>
      </w:r>
    </w:p>
    <w:p>
      <w:pPr>
        <w:pStyle w:val="ImageCaption"/>
      </w:pPr>
      <w:r>
        <w:rPr>
          <w:rFonts w:hint="eastAsia"/>
        </w:rPr>
        <w:t xml:space="preserve">图</w:t>
      </w:r>
      <w:r>
        <w:t xml:space="preserve"> 9 </w:t>
      </w:r>
      <w:r>
        <w:rPr>
          <w:rFonts w:hint="eastAsia"/>
        </w:rPr>
        <w:t xml:space="preserve">评分最优</w:t>
      </w:r>
      <w:r>
        <w:t xml:space="preserve"> </w:t>
      </w:r>
      <m:oMath>
        <m:sSubSup>
          <m:e>
            <m:r>
              <m:t>W</m:t>
            </m:r>
          </m:e>
          <m:sub>
            <m:r>
              <m:t>B</m:t>
            </m:r>
          </m:sub>
          <m:sup>
            <m:r>
              <m:rPr>
                <m:sty m:val="p"/>
              </m:rPr>
              <m:t>⋆</m:t>
            </m:r>
          </m:sup>
        </m:sSubSup>
      </m:oMath>
      <w:r>
        <w:t xml:space="preserve"> </w:t>
      </w:r>
      <w:r>
        <w:rPr>
          <w:rFonts w:hint="eastAsia"/>
        </w:rPr>
        <w:t xml:space="preserve">对应的实际俯仰波束示意图</w:t>
      </w:r>
    </w:p>
    <w:p>
      <w:pPr>
        <w:pStyle w:val="a0"/>
      </w:pPr>
      <w:r>
        <w:rPr>
          <w:rFonts w:hint="eastAsia"/>
        </w:rPr>
        <w:t xml:space="preserve">图</w:t>
      </w:r>
      <w:r>
        <w:t xml:space="preserve"> 9 </w:t>
      </w:r>
      <w:r>
        <w:rPr>
          <w:rFonts w:hint="eastAsia"/>
        </w:rPr>
        <w:t xml:space="preserve">表明，在当前对称候选池和对称双目标设定下，评分最优解呈现关于</w:t>
      </w:r>
      <w:r>
        <w:t xml:space="preserve"> </w:t>
      </w:r>
      <m:oMath>
        <m:r>
          <m:t>e</m:t>
        </m:r>
        <m:sSub>
          <m:e>
            <m:r>
              <m:t>l</m:t>
            </m:r>
          </m:e>
          <m:sub>
            <m:r>
              <m:t>0</m:t>
            </m:r>
          </m:sub>
        </m:sSub>
      </m:oMath>
      <w:r>
        <w:t xml:space="preserve"> </w:t>
      </w:r>
      <w:r>
        <w:rPr>
          <w:rFonts w:hint="eastAsia"/>
        </w:rPr>
        <w:t xml:space="preserve">近似对称的分散分布。该结果并非预设的规则连续选取，而是由式(47)在固定候选池内穷举搜索得到；当</w:t>
      </w:r>
      <w:r>
        <w:t xml:space="preserve"> </w:t>
      </w:r>
      <m:oMath>
        <m:r>
          <m:t>B</m:t>
        </m:r>
      </m:oMath>
      <w:r>
        <w:t xml:space="preserve"> </w:t>
      </w:r>
      <w:r>
        <w:rPr>
          <w:rFonts w:hint="eastAsia"/>
        </w:rPr>
        <w:t xml:space="preserve">较大时，由于候选池中大部分波束都会被选中，最优结果会自然接近规则排布。</w:t>
      </w:r>
    </w:p>
    <w:bookmarkEnd w:id="66"/>
    <w:bookmarkEnd w:id="67"/>
    <w:bookmarkStart w:id="68" w:name="结束语"/>
    <w:p>
      <w:pPr>
        <w:pStyle w:val="2"/>
      </w:pPr>
      <w:r>
        <w:t xml:space="preserve">5 </w:t>
      </w:r>
      <w:r>
        <w:rPr>
          <w:rFonts w:hint="eastAsia"/>
        </w:rPr>
        <w:t xml:space="preserve">结束语</w:t>
      </w:r>
    </w:p>
    <w:p>
      <w:pPr>
        <w:pStyle w:val="FirstParagraph"/>
      </w:pPr>
      <w:r>
        <w:rPr>
          <w:rFonts w:hint="eastAsia"/>
        </w:rPr>
        <w:t xml:space="preserve">本文围绕圆柱阵实现波束级最大似然估计的超分辨测角，建立了固定方位下的波束级最大似然估计框架。该框架将阵元域观测投影到波束域，在目标方位角相同的条件下构造俯仰候选，进行最大似然估计，并引入了一种波束选择的准则，用更少的波束在局部流形保持、波束相关性和数值稳定性之间实现折中，进一步降低了计算维度，提升了运算效率，证明了本算法和准则的有效性。</w:t>
      </w:r>
    </w:p>
    <w:bookmarkEnd w:id="68"/>
    <w:bookmarkStart w:id="69" w:name="参考文献"/>
    <w:p>
      <w:pPr>
        <w:pStyle w:val="2"/>
      </w:pPr>
      <w:r>
        <w:rPr>
          <w:rFonts w:hint="eastAsia"/>
        </w:rPr>
        <w:t xml:space="preserve">参考文献</w:t>
      </w:r>
    </w:p>
    <w:p>
      <w:pPr>
        <w:pStyle w:val="FirstParagraph"/>
      </w:pPr>
      <w:r>
        <w:t xml:space="preserve">[1] Capon J. High-resolution frequency-wavenumber spectrum analysis[J]. Proceedings of the IEEE, 1969, 57(8): 1408-1418. DOI: 10.1109/PROC.1969.7278.</w:t>
      </w:r>
    </w:p>
    <w:p>
      <w:pPr>
        <w:pStyle w:val="a0"/>
      </w:pPr>
      <w:r>
        <w:t xml:space="preserve">[2] Schmidt R O. Multiple emitter location and signal parameter estimation[J]. IEEE Transactions on Antennas and Propagation, 1986, 34(3): 276-280. DOI: 10.1109/TAP.1986.1143830.</w:t>
      </w:r>
    </w:p>
    <w:p>
      <w:pPr>
        <w:pStyle w:val="a0"/>
      </w:pPr>
      <w:r>
        <w:t xml:space="preserve">[3] Roy R, Kailath T. ESPRIT-estimation of signal parameters via rotational invariance techniques[J]. IEEE Transactions on Acoustics, Speech, and Signal Processing, 1989, 37(7): 984-995. DOI: 10.1109/29.32276.</w:t>
      </w:r>
    </w:p>
    <w:p>
      <w:pPr>
        <w:pStyle w:val="a0"/>
      </w:pPr>
      <w:r>
        <w:t xml:space="preserve">[4] Krim H, Viberg M. Two decades of array signal processing research: the parametric approach[J]. IEEE Signal Processing Magazine, 1996, 13(4): 67-94. DOI: 10.1109/79.526899.</w:t>
      </w:r>
    </w:p>
    <w:p>
      <w:pPr>
        <w:pStyle w:val="a0"/>
      </w:pPr>
      <w:r>
        <w:t xml:space="preserve">[5] Pesavento M, Trinh-Hoang M P, Viberg M. Three more decades in array signal processing research: an optimization and structure exploitation perspective[J]. IEEE Signal Processing Magazine, 2023, 40(4): 92-106. DOI: 10.1109/MSP.2023.3255558.</w:t>
      </w:r>
    </w:p>
    <w:p>
      <w:pPr>
        <w:pStyle w:val="a0"/>
      </w:pPr>
      <w:r>
        <w:t xml:space="preserve">[6] Godara L C. Application of antenna arrays to mobile communications. II. Beam-forming and direction-of-arrival considerations[J]. Proceedings of the IEEE, 1997, 85(8): 1195-1245. DOI: 10.1109/5.622504.</w:t>
      </w:r>
    </w:p>
    <w:p>
      <w:pPr>
        <w:pStyle w:val="a0"/>
      </w:pPr>
      <w:r>
        <w:t xml:space="preserve">[7] Van Trees H L. Optimum Array Processing: Part IV of Detection, Estimation, and Modulation Theory[M]. New York: Wiley, 2002.</w:t>
      </w:r>
    </w:p>
    <w:p>
      <w:pPr>
        <w:pStyle w:val="a0"/>
      </w:pPr>
      <w:r>
        <w:t xml:space="preserve">[8] Ziskind I, Wax M. Maximum likelihood localization of multiple sources by alternating projection[J]. IEEE Transactions on Acoustics, Speech, and Signal Processing, 1988, 36(10): 1553-1560. DOI: 10.1109/29.7543.</w:t>
      </w:r>
    </w:p>
    <w:p>
      <w:pPr>
        <w:pStyle w:val="a0"/>
      </w:pPr>
      <w:r>
        <w:t xml:space="preserve">[9] Stoica P, Nehorai A. MUSIC, maximum likelihood, and Cramer-Rao bound[J]. IEEE Transactions on Acoustics, Speech, and Signal Processing, 1989, 37(5): 720-741. DOI: 10.1109/29.17564.</w:t>
      </w:r>
    </w:p>
    <w:p>
      <w:pPr>
        <w:pStyle w:val="a0"/>
      </w:pPr>
      <w:r>
        <w:t xml:space="preserve">[10] Stoica P, Sharman K C. Maximum likelihood methods for direction-of-arrival estimation[J]. IEEE Transactions on Acoustics, Speech, and Signal Processing, 1990, 38(7): 1132-1143. DOI: 10.1109/29.57542.</w:t>
      </w:r>
    </w:p>
    <w:p>
      <w:pPr>
        <w:pStyle w:val="a0"/>
      </w:pPr>
      <w:r>
        <w:t xml:space="preserve">[11] Stoica P, Nehorai A. MUSIC, maximum likelihood, and Cramer-Rao bound: further results and comparisons[J]. IEEE Transactions on Acoustics, Speech, and Signal Processing, 1990, 38(12): 2140-2150. DOI: 10.1109/29.61541.</w:t>
      </w:r>
    </w:p>
    <w:p>
      <w:pPr>
        <w:pStyle w:val="a0"/>
      </w:pPr>
      <w:r>
        <w:t xml:space="preserve">[12] Zoltowski M D, Lee T S. Maximum likelihood based sensor array signal processing in the beamspace domain for low angle radar tracking[J]. IEEE Transactions on Signal Processing, 1991, 39(3): 656-671. DOI: 10.1109/78.80885.</w:t>
      </w:r>
    </w:p>
    <w:p>
      <w:pPr>
        <w:pStyle w:val="a0"/>
      </w:pPr>
      <w:r>
        <w:t xml:space="preserve">[13] Zoltowski M D, Kautz G M, Silverstein S D. Beamspace Root-MUSIC[J]. IEEE Transactions on Signal Processing, 1993, 41(1): 344-364. DOI: 10.1109/TSP.1993.193151.</w:t>
      </w:r>
    </w:p>
    <w:p>
      <w:pPr>
        <w:pStyle w:val="a0"/>
      </w:pPr>
      <w:r>
        <w:t xml:space="preserve">[14] Xu G, Silverstein S D, Roy R H, Kailath T. Beamspace ESPRIT[J]. IEEE Transactions on Signal Processing, 1994, 42(2): 349-356. DOI: 10.1109/78.275607.</w:t>
      </w:r>
    </w:p>
    <w:p>
      <w:pPr>
        <w:pStyle w:val="a0"/>
      </w:pPr>
      <w:r>
        <w:t xml:space="preserve">[15] Lee H B, Wengrovitz M S. Resolution threshold of beamspace MUSIC for two closely spaced emitters[J]. IEEE Transactions on Acoustics, Speech, and Signal Processing, 1990, 38(9): 1545-1559. DOI: 10.1109/29.60074.</w:t>
      </w:r>
    </w:p>
    <w:p>
      <w:pPr>
        <w:pStyle w:val="a0"/>
      </w:pPr>
      <w:r>
        <w:t xml:space="preserve">[16] Belloni F, Richter A, Koivunen V. DoA estimation via manifold separation for arbitrary array structures[J]. IEEE Transactions on Signal Processing, 2007, 55(10): 4800-4810. DOI: 10.1109/TSP.2007.896115.</w:t>
      </w:r>
    </w:p>
    <w:p>
      <w:pPr>
        <w:pStyle w:val="a0"/>
      </w:pPr>
      <w:r>
        <w:t xml:space="preserve">[17] Hassanien A, Elkader S A, Gershman A B, Wong K M. Convex optimization based beam-space preprocessing with improved robustness against out-of-sector sources[J]. IEEE Transactions on Signal Processing, 2006, 54(5): 1587-1595. DOI: 10.1109/TSP.2006.870564.</w:t>
      </w:r>
    </w:p>
    <w:p>
      <w:pPr>
        <w:pStyle w:val="a0"/>
      </w:pPr>
      <w:r>
        <w:t xml:space="preserve">[18] Khabbazibasmenj A, Hassanien A, Vorobyov S A, Morency M W. Efficient transmit beamspace design for search-free based DOA estimation in MIMO radar[J]. IEEE Transactions on Signal Processing, 2014, 62(6): 1490-1500. DOI: 10.1109/TSP.2014.2299513.</w:t>
      </w:r>
    </w:p>
    <w:p>
      <w:pPr>
        <w:pStyle w:val="a0"/>
      </w:pPr>
      <w:r>
        <w:t xml:space="preserve">[19] Steinwandt J, de Lamare R C, Haardt M. Beamspace direction finding based on the conjugate gradient and the auxiliary vector filtering algorithms[J]. Signal Processing, 2013, 93(4): 641-651. DOI: 10.1016/j.sigpro.2012.09.001.</w:t>
      </w:r>
    </w:p>
    <w:p>
      <w:pPr>
        <w:pStyle w:val="a0"/>
      </w:pPr>
      <w:r>
        <w:t xml:space="preserve">[20] Belloni F, Koivunen V. Beamspace transform for UCA: error analysis and bias reduction[J]. IEEE Transactions on Signal Processing, 2006, 54(8): 3078-3089. DOI: 10.1109/TSP.2006.877664.</w:t>
      </w:r>
    </w:p>
    <w:p>
      <w:pPr>
        <w:pStyle w:val="a0"/>
      </w:pPr>
      <w:r>
        <w:t xml:space="preserve">[21] Malioutov D, Cetin M, Willsky A S. A sparse signal reconstruction perspective for source localization with sensor arrays[J]. IEEE Transactions on Signal Processing, 2005, 53(8): 3010-3022. DOI: 10.1109/TSP.2005.850882.</w:t>
      </w:r>
    </w:p>
    <w:p>
      <w:pPr>
        <w:pStyle w:val="a0"/>
      </w:pPr>
      <w:r>
        <w:t xml:space="preserve">[22] Kilic B, Gungor A, Kalfa M, Arikan O. Adaptive measurement matrix design in direction of arrival estimation[J]. IEEE Transactions on Signal Processing, 2022, 70: 4745-4760. DOI: 10.1109/TSP.2022.3209880.</w:t>
      </w:r>
    </w:p>
    <w:p>
      <w:pPr>
        <w:pStyle w:val="a0"/>
      </w:pPr>
      <w:r>
        <w:t xml:space="preserve">[23] Kautz G M, Zoltowski M D. Beamspace DOA estimation featuring multirate eigenvector processing[J]. IEEE Transactions on Signal Processing, 1996, 44(7): 1765-1778. DOI: 10.1109/78.510623.</w:t>
      </w:r>
    </w:p>
    <w:p>
      <w:pPr>
        <w:pStyle w:val="a0"/>
      </w:pPr>
      <w:r>
        <w:t xml:space="preserve">[24] Ibrahim M, Ramireddy V, Lavrenko A, Koenig J, Roemer F, Landmann M, Grossmann M, Del Galdo G. Design and analysis of compressive antenna arrays for direction of arrival estimation[J]. Signal Processing, 2017, 138: 35-47. DOI: 10.1016/j.sigpro.2017.03.013.</w:t>
      </w:r>
    </w:p>
    <w:bookmarkEnd w:id="69"/>
    <w:bookmarkEnd w:id="70"/>
    <w:sectPr w:rsidR="00F96D05" w:rsidRPr="00B279AB">
      <w:footnotePr>
        <w:numRestart w:val="eachSect"/>
      </w:footnotePr>
      <w:pgSz w:h="15840" w:w="12240"/>
      <w:pgMar w:bottom="1440" w:footer="720" w:gutter="0" w:header="720" w:left="1800" w:right="180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D7C2C9CA"/>
    <w:lvl w:ilvl="0">
      <w:numFmt w:val="bullet"/>
      <w:lvlText w:val=" "/>
      <w:lvlJc w:val="left"/>
      <w:pPr>
        <w:ind w:hanging="360" w:left="720"/>
      </w:pPr>
    </w:lvl>
    <w:lvl w:ilvl="1">
      <w:numFmt w:val="bullet"/>
      <w:lvlText w:val=" "/>
      <w:lvlJc w:val="left"/>
      <w:pPr>
        <w:ind w:hanging="360" w:left="1440"/>
      </w:pPr>
    </w:lvl>
    <w:lvl w:ilvl="2">
      <w:numFmt w:val="bullet"/>
      <w:lvlText w:val=" "/>
      <w:lvlJc w:val="left"/>
      <w:pPr>
        <w:ind w:hanging="360" w:left="2160"/>
      </w:pPr>
    </w:lvl>
    <w:lvl w:ilvl="3">
      <w:numFmt w:val="bullet"/>
      <w:lvlText w:val=" "/>
      <w:lvlJc w:val="left"/>
      <w:pPr>
        <w:ind w:hanging="360" w:left="2880"/>
      </w:pPr>
    </w:lvl>
    <w:lvl w:ilvl="4">
      <w:numFmt w:val="bullet"/>
      <w:lvlText w:val=" "/>
      <w:lvlJc w:val="left"/>
      <w:pPr>
        <w:ind w:hanging="360" w:left="3600"/>
      </w:pPr>
    </w:lvl>
    <w:lvl w:ilvl="5">
      <w:numFmt w:val="bullet"/>
      <w:lvlText w:val=" "/>
      <w:lvlJc w:val="left"/>
      <w:pPr>
        <w:ind w:hanging="360" w:left="4320"/>
      </w:pPr>
    </w:lvl>
    <w:lvl w:ilvl="6">
      <w:numFmt w:val="bullet"/>
      <w:lvlText w:val=" "/>
      <w:lvlJc w:val="left"/>
      <w:pPr>
        <w:ind w:hanging="360" w:left="5040"/>
      </w:pPr>
    </w:lvl>
    <w:lvl w:ilvl="7">
      <w:numFmt w:val="bullet"/>
      <w:lvlText w:val=" "/>
      <w:lvlJc w:val="left"/>
      <w:pPr>
        <w:ind w:hanging="360" w:left="5760"/>
      </w:pPr>
    </w:lvl>
    <w:lvl w:ilvl="8">
      <w:numFmt w:val="bullet"/>
      <w:lvlText w:val=" "/>
      <w:lvlJc w:val="left"/>
      <w:pPr>
        <w:ind w:hanging="36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777261316" w:numId="1">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2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2"/>
    <w:compatSetting w:name="useWord2013TrackBottomHyphenation" w:uri="http://schemas.microsoft.com/office/word" w:val="1"/>
  </w:compat>
  <w:rsids>
    <w:rsidRoot w:val="00F96D05"/>
    <w:rsid w:val="00003409"/>
    <w:rsid w:val="000B1F83"/>
    <w:rsid w:val="001A3534"/>
    <w:rsid w:val="003B58A8"/>
    <w:rsid w:val="003F539D"/>
    <w:rsid w:val="00421AFC"/>
    <w:rsid w:val="004C4098"/>
    <w:rsid w:val="00A231E2"/>
    <w:rsid w:val="00B20F98"/>
    <w:rsid w:val="00B279AB"/>
    <w:rsid w:val="00F96D05"/>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link w:val="10"/>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2" w:type="paragraph">
    <w:name w:val="heading 2"/>
    <w:basedOn w:val="a"/>
    <w:next w:val="a0"/>
    <w:link w:val="20"/>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3" w:type="paragraph">
    <w:name w:val="heading 3"/>
    <w:basedOn w:val="a"/>
    <w:next w:val="a0"/>
    <w:link w:val="30"/>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4" w:type="paragraph">
    <w:name w:val="heading 4"/>
    <w:basedOn w:val="a"/>
    <w:next w:val="a0"/>
    <w:link w:val="40"/>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5" w:type="paragraph">
    <w:name w:val="heading 5"/>
    <w:basedOn w:val="a"/>
    <w:next w:val="a0"/>
    <w:link w:val="50"/>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6" w:type="paragraph">
    <w:name w:val="heading 6"/>
    <w:basedOn w:val="a"/>
    <w:next w:val="a0"/>
    <w:link w:val="60"/>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7" w:type="paragraph">
    <w:name w:val="heading 7"/>
    <w:basedOn w:val="a"/>
    <w:next w:val="a0"/>
    <w:link w:val="70"/>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8" w:type="paragraph">
    <w:name w:val="heading 8"/>
    <w:basedOn w:val="a"/>
    <w:next w:val="a0"/>
    <w:link w:val="80"/>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9" w:type="paragraph">
    <w:name w:val="heading 9"/>
    <w:basedOn w:val="a"/>
    <w:next w:val="a0"/>
    <w:link w:val="90"/>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10FD9"/>
    <w:pPr>
      <w:spacing w:after="80"/>
      <w:contextualSpacing/>
      <w:jc w:val="center"/>
    </w:pPr>
    <w:rPr>
      <w:rFonts w:asciiTheme="majorHAnsi" w:cstheme="majorBidi" w:eastAsiaTheme="majorEastAsia" w:hAnsiTheme="majorHAnsi"/>
      <w:sz w:val="56"/>
      <w:szCs w:val="56"/>
    </w:rPr>
  </w:style>
  <w:style w:customStyle="1" w:styleId="a5" w:type="character">
    <w:name w:val="标题 字符"/>
    <w:basedOn w:val="a1"/>
    <w:link w:val="a4"/>
    <w:uiPriority w:val="10"/>
    <w:rsid w:val="00A10FD9"/>
    <w:rPr>
      <w:rFonts w:asciiTheme="majorHAnsi" w:cstheme="majorBidi" w:eastAsiaTheme="majorEastAsia" w:hAnsiTheme="majorHAnsi"/>
      <w:sz w:val="56"/>
      <w:szCs w:val="56"/>
    </w:rPr>
  </w:style>
  <w:style w:styleId="a6" w:type="paragraph">
    <w:name w:val="Subtitle"/>
    <w:basedOn w:val="a4"/>
    <w:next w:val="a0"/>
    <w:link w:val="a7"/>
    <w:uiPriority w:val="11"/>
    <w:qFormat/>
    <w:rsid w:val="00A10FD9"/>
    <w:pPr>
      <w:numPr>
        <w:ilvl w:val="1"/>
      </w:numPr>
    </w:pPr>
    <w:rPr>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after="0"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A10FD9"/>
    <w:rPr>
      <w:rFonts w:asciiTheme="majorHAnsi" w:cstheme="majorBidi" w:eastAsiaTheme="majorEastAsia" w:hAnsiTheme="majorHAnsi"/>
      <w:color w:themeColor="accent1" w:themeShade="BF" w:val="0F4761"/>
      <w:sz w:val="40"/>
      <w:szCs w:val="40"/>
    </w:rPr>
  </w:style>
  <w:style w:customStyle="1" w:styleId="20" w:type="character">
    <w:name w:val="标题 2 字符"/>
    <w:basedOn w:val="a1"/>
    <w:link w:val="2"/>
    <w:uiPriority w:val="9"/>
    <w:semiHidden/>
    <w:rsid w:val="00A10FD9"/>
    <w:rPr>
      <w:rFonts w:asciiTheme="majorHAnsi" w:cstheme="majorBidi" w:eastAsiaTheme="majorEastAsia" w:hAnsiTheme="majorHAnsi"/>
      <w:color w:themeColor="accent1" w:themeShade="BF" w:val="0F4761"/>
      <w:sz w:val="32"/>
      <w:szCs w:val="32"/>
    </w:rPr>
  </w:style>
  <w:style w:customStyle="1" w:styleId="30" w:type="character">
    <w:name w:val="标题 3 字符"/>
    <w:basedOn w:val="a1"/>
    <w:link w:val="3"/>
    <w:uiPriority w:val="9"/>
    <w:semiHidden/>
    <w:rsid w:val="00A10FD9"/>
    <w:rPr>
      <w:rFonts w:cstheme="majorBidi" w:eastAsiaTheme="majorEastAsia"/>
      <w:color w:themeColor="accent1" w:themeShade="BF" w:val="0F4761"/>
      <w:sz w:val="28"/>
      <w:szCs w:val="28"/>
    </w:rPr>
  </w:style>
  <w:style w:customStyle="1" w:styleId="40" w:type="character">
    <w:name w:val="标题 4 字符"/>
    <w:basedOn w:val="a1"/>
    <w:link w:val="4"/>
    <w:uiPriority w:val="9"/>
    <w:semiHidden/>
    <w:rsid w:val="00A10FD9"/>
    <w:rPr>
      <w:rFonts w:cstheme="majorBidi" w:eastAsiaTheme="majorEastAsia"/>
      <w:i/>
      <w:iCs/>
      <w:color w:themeColor="accent1" w:themeShade="BF" w:val="0F4761"/>
    </w:rPr>
  </w:style>
  <w:style w:customStyle="1" w:styleId="50" w:type="character">
    <w:name w:val="标题 5 字符"/>
    <w:basedOn w:val="a1"/>
    <w:link w:val="5"/>
    <w:uiPriority w:val="9"/>
    <w:semiHidden/>
    <w:rsid w:val="00A10FD9"/>
    <w:rPr>
      <w:rFonts w:cstheme="majorBidi" w:eastAsiaTheme="majorEastAsia"/>
      <w:color w:themeColor="accent1" w:themeShade="BF" w:val="0F4761"/>
    </w:rPr>
  </w:style>
  <w:style w:customStyle="1" w:styleId="60" w:type="character">
    <w:name w:val="标题 6 字符"/>
    <w:basedOn w:val="a1"/>
    <w:link w:val="6"/>
    <w:uiPriority w:val="9"/>
    <w:semiHidden/>
    <w:rsid w:val="00A10FD9"/>
    <w:rPr>
      <w:rFonts w:cstheme="majorBidi" w:eastAsiaTheme="majorEastAsia"/>
      <w:i/>
      <w:iCs/>
      <w:color w:themeColor="text1" w:themeTint="A6" w:val="595959"/>
    </w:rPr>
  </w:style>
  <w:style w:customStyle="1" w:styleId="70" w:type="character">
    <w:name w:val="标题 7 字符"/>
    <w:basedOn w:val="a1"/>
    <w:link w:val="7"/>
    <w:uiPriority w:val="9"/>
    <w:semiHidden/>
    <w:rsid w:val="00A10FD9"/>
    <w:rPr>
      <w:rFonts w:cstheme="majorBidi" w:eastAsiaTheme="majorEastAsia"/>
      <w:color w:themeColor="text1" w:themeTint="A6" w:val="595959"/>
    </w:rPr>
  </w:style>
  <w:style w:customStyle="1" w:styleId="80" w:type="character">
    <w:name w:val="标题 8 字符"/>
    <w:basedOn w:val="a1"/>
    <w:link w:val="8"/>
    <w:uiPriority w:val="9"/>
    <w:semiHidden/>
    <w:rsid w:val="00A10FD9"/>
    <w:rPr>
      <w:rFonts w:cstheme="majorBidi" w:eastAsiaTheme="majorEastAsia"/>
      <w:i/>
      <w:iCs/>
      <w:color w:themeColor="text1" w:themeTint="D8" w:val="272727"/>
    </w:rPr>
  </w:style>
  <w:style w:customStyle="1" w:styleId="90" w:type="character">
    <w:name w:val="标题 9 字符"/>
    <w:basedOn w:val="a1"/>
    <w:link w:val="9"/>
    <w:uiPriority w:val="9"/>
    <w:semiHidden/>
    <w:rsid w:val="00A10FD9"/>
    <w:rPr>
      <w:rFonts w:cstheme="majorBidi" w:eastAsiaTheme="majorEastAsia"/>
      <w:color w:themeColor="text1" w:themeTint="D8" w:val="272727"/>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pPr>
      <w:keepNext/>
    </w:pPr>
  </w:style>
  <w:style w:customStyle="1" w:styleId="ImageCaption" w:type="paragraph">
    <w:name w:val="Image Caption"/>
    <w:basedOn w:val="ac"/>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link w:val="SourceCode"/>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style>
  <w:style w:customStyle="1" w:styleId="SourceCode" w:type="paragraph">
    <w:name w:val="Source Code"/>
    <w:basedOn w:val="a"/>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media/image4.png" Type="http://schemas.openxmlformats.org/officeDocument/2006/relationships/image" /><Relationship Id="rId13" Target="media/image9.png" Type="http://schemas.openxmlformats.org/officeDocument/2006/relationships/image" /><Relationship Id="rId7" Target="media/image3.png" Type="http://schemas.openxmlformats.org/officeDocument/2006/relationships/image" /><Relationship Id="rId12" Target="media/image8.png" Type="http://schemas.openxmlformats.org/officeDocument/2006/relationships/image" /><Relationship Id="rId6" Target="media/image2.png" Type="http://schemas.openxmlformats.org/officeDocument/2006/relationships/image" /><Relationship Id="rId11" Target="media/image7.png" Type="http://schemas.openxmlformats.org/officeDocument/2006/relationships/image" /><Relationship Id="rId5" Target="media/image1.png" Type="http://schemas.openxmlformats.org/officeDocument/2006/relationships/image" /><Relationship Id="rId10" Target="media/image6.png" Type="http://schemas.openxmlformats.org/officeDocument/2006/relationships/image" /><Relationship Id="rId9" Target="media/image5.png" Type="http://schemas.openxmlformats.org/officeDocument/2006/relationships/image" /><Relationship Type="http://schemas.openxmlformats.org/officeDocument/2006/relationships/image" Id="rId49" Target="media/rId49.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63" Target="media/rId63.png" /><Relationship Type="http://schemas.openxmlformats.org/officeDocument/2006/relationships/image" Id="rId60" Target="media/rId60.png" /><Relationship Type="http://schemas.openxmlformats.org/officeDocument/2006/relationships/image" Id="rId57" Target="media/rId57.png" /><Relationship Type="http://schemas.openxmlformats.org/officeDocument/2006/relationships/image" Id="rId24" Target="media/rId24.png" /><Relationship Type="http://schemas.openxmlformats.org/officeDocument/2006/relationships/image" Id="rId27" Target="media/rId27.png" /><Relationship Type="http://schemas.openxmlformats.org/officeDocument/2006/relationships/image" Id="rId37" Target="media/rId3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5441</Words>
  <Characters>9850</Characters>
  <Application>Microsoft Office Word</Application>
  <DocSecurity>0</DocSecurity>
  <Lines>307</Lines>
  <Paragraphs>242</Paragraphs>
  <ScaleCrop>false</ScaleCrop>
  <Company/>
  <LinksUpToDate>false</LinksUpToDate>
  <CharactersWithSpaces>15049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2026-07-09T12:39:15Z</dcterms:created>
  <dcterms:modified xsi:type="dcterms:W3CDTF">2026-07-09T12:39:15Z</dcterms:modified>
</cp:coreProperties>
</file>

<file path=docProps/custom.xml><?xml version="1.0" encoding="utf-8"?>
<Properties xmlns="http://schemas.openxmlformats.org/officeDocument/2006/custom-properties" xmlns:vt="http://schemas.openxmlformats.org/officeDocument/2006/docPropsVTypes"/>
</file>