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春季饮食建议</w:t>
      </w:r>
    </w:p>
    <w:p>
      <w:r>
        <w:t>春季饮食应注意清淡、均衡，多吃新鲜蔬菜和优质蛋白。</w:t>
      </w:r>
    </w:p>
    <w:p>
      <w:r>
        <w:t>对于血压偏高人群，建议减少盐分摄入，每天保持适量步行和规律作息。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