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35FF" w14:textId="44ECA1EE" w:rsidR="00081B37" w:rsidRPr="005F638E" w:rsidRDefault="00081B37" w:rsidP="00081B37">
      <w:pPr>
        <w:jc w:val="center"/>
        <w:rPr>
          <w:rFonts w:ascii="微软雅黑" w:eastAsia="微软雅黑" w:hAnsi="微软雅黑" w:cs="Helvetica"/>
          <w:b/>
          <w:bCs/>
          <w:color w:val="333333"/>
          <w:spacing w:val="3"/>
          <w:sz w:val="28"/>
          <w:szCs w:val="32"/>
          <w:shd w:val="clear" w:color="auto" w:fill="FFFFFF"/>
        </w:rPr>
      </w:pPr>
      <w:r w:rsidRPr="00081B37">
        <w:rPr>
          <w:rFonts w:ascii="Helvetica" w:hAnsi="Helvetica" w:cs="Helvetica" w:hint="eastAsia"/>
          <w:b/>
          <w:bCs/>
          <w:color w:val="333333"/>
          <w:spacing w:val="3"/>
          <w:sz w:val="28"/>
          <w:szCs w:val="32"/>
          <w:shd w:val="clear" w:color="auto" w:fill="FFFFFF"/>
        </w:rPr>
        <w:t>什么是</w:t>
      </w:r>
      <w:r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P</w:t>
      </w:r>
      <w:r w:rsidRPr="00081B37">
        <w:rPr>
          <w:rFonts w:ascii="Helvetica" w:hAnsi="Helvetica" w:cs="Helvetica" w:hint="eastAsia"/>
          <w:b/>
          <w:bCs/>
          <w:color w:val="333333"/>
          <w:spacing w:val="3"/>
          <w:sz w:val="28"/>
          <w:szCs w:val="32"/>
          <w:shd w:val="clear" w:color="auto" w:fill="FFFFFF"/>
        </w:rPr>
        <w:t>y</w:t>
      </w:r>
      <w:r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T</w:t>
      </w:r>
      <w:r w:rsidRPr="00081B37">
        <w:rPr>
          <w:rFonts w:ascii="Helvetica" w:hAnsi="Helvetica" w:cs="Helvetica" w:hint="eastAsia"/>
          <w:b/>
          <w:bCs/>
          <w:color w:val="333333"/>
          <w:spacing w:val="3"/>
          <w:sz w:val="28"/>
          <w:szCs w:val="32"/>
          <w:shd w:val="clear" w:color="auto" w:fill="FFFFFF"/>
        </w:rPr>
        <w:t>o</w:t>
      </w:r>
      <w:r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r</w:t>
      </w:r>
      <w:r w:rsidRPr="00081B37">
        <w:rPr>
          <w:rFonts w:ascii="Helvetica" w:hAnsi="Helvetica" w:cs="Helvetica" w:hint="eastAsia"/>
          <w:b/>
          <w:bCs/>
          <w:color w:val="333333"/>
          <w:spacing w:val="3"/>
          <w:sz w:val="28"/>
          <w:szCs w:val="32"/>
          <w:shd w:val="clear" w:color="auto" w:fill="FFFFFF"/>
        </w:rPr>
        <w:t>ch</w:t>
      </w:r>
    </w:p>
    <w:p w14:paraId="353983EB" w14:textId="614DB6C3" w:rsidR="00FA08EB" w:rsidRPr="00D05771" w:rsidRDefault="00081B37" w:rsidP="00081B37">
      <w:pPr>
        <w:spacing w:line="360" w:lineRule="auto"/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D05771">
        <w:rPr>
          <w:rFonts w:ascii="宋体" w:eastAsia="宋体" w:hAnsi="宋体" w:cs="Helvetica" w:hint="eastAsia"/>
          <w:color w:val="333333"/>
          <w:spacing w:val="3"/>
          <w:sz w:val="24"/>
          <w:szCs w:val="24"/>
          <w:shd w:val="clear" w:color="auto" w:fill="FFFFFF"/>
        </w:rPr>
        <w:t>1</w:t>
      </w:r>
      <w:r w:rsidRPr="00D05771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.</w:t>
      </w:r>
      <w:r w:rsidRPr="00D05771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张量可以使用</w:t>
      </w:r>
      <w:r w:rsidRPr="00D05771">
        <w:rPr>
          <w:rFonts w:ascii="宋体" w:eastAsia="宋体" w:hAnsi="宋体" w:cs="Helvetica"/>
          <w:sz w:val="24"/>
          <w:szCs w:val="24"/>
          <w:shd w:val="clear" w:color="auto" w:fill="FFFFFF"/>
        </w:rPr>
        <w:t>.to</w:t>
      </w:r>
      <w:r w:rsidRPr="00D05771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方法移动到任何设备(device）上</w:t>
      </w:r>
    </w:p>
    <w:p w14:paraId="67938317" w14:textId="11EABE5C" w:rsidR="00081B37" w:rsidRPr="00D05771" w:rsidRDefault="00081B37" w:rsidP="00081B37">
      <w:pPr>
        <w:pStyle w:val="HTML0"/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D05771">
        <w:rPr>
          <w:rFonts w:cs="Helvetica"/>
          <w:color w:val="333333"/>
          <w:spacing w:val="3"/>
          <w:kern w:val="2"/>
          <w:shd w:val="clear" w:color="auto" w:fill="FFFFFF"/>
        </w:rPr>
        <w:t>2.</w:t>
      </w:r>
      <w:r w:rsidRPr="00D05771">
        <w:rPr>
          <w:rFonts w:cs="Helvetica"/>
          <w:color w:val="333333"/>
          <w:spacing w:val="3"/>
          <w:kern w:val="2"/>
          <w:shd w:val="clear" w:color="auto" w:fill="FFFFFF"/>
        </w:rPr>
        <w:t xml:space="preserve">y = torch.ones_like(x, </w:t>
      </w:r>
      <w:r w:rsidRPr="00D05771">
        <w:rPr>
          <w:rFonts w:cs="Helvetica"/>
          <w:color w:val="333333"/>
          <w:spacing w:val="3"/>
          <w:kern w:val="2"/>
          <w:highlight w:val="cyan"/>
          <w:shd w:val="clear" w:color="auto" w:fill="FFFFFF"/>
        </w:rPr>
        <w:t>device=device</w:t>
      </w:r>
      <w:r w:rsidRPr="00D05771">
        <w:rPr>
          <w:rFonts w:cs="Helvetica"/>
          <w:color w:val="333333"/>
          <w:spacing w:val="3"/>
          <w:kern w:val="2"/>
          <w:shd w:val="clear" w:color="auto" w:fill="FFFFFF"/>
        </w:rPr>
        <w:t>)  # 直接在GPU上创建tensor</w:t>
      </w:r>
    </w:p>
    <w:p w14:paraId="6D0A0B30" w14:textId="0B42AD0E" w:rsidR="00081B37" w:rsidRPr="00D05771" w:rsidRDefault="00081B37" w:rsidP="00081B37">
      <w:pPr>
        <w:pStyle w:val="HTML0"/>
        <w:shd w:val="clear" w:color="auto" w:fill="F7F8F9"/>
        <w:spacing w:line="360" w:lineRule="auto"/>
        <w:rPr>
          <w:rFonts w:cs="Helvetica" w:hint="eastAsia"/>
          <w:color w:val="333333"/>
          <w:kern w:val="2"/>
          <w:shd w:val="clear" w:color="auto" w:fill="FFFFFF"/>
        </w:rPr>
      </w:pPr>
      <w:r w:rsidRPr="00D05771">
        <w:rPr>
          <w:rFonts w:cs="Helvetica"/>
          <w:kern w:val="2"/>
          <w:shd w:val="clear" w:color="auto" w:fill="FFFFFF"/>
        </w:rPr>
        <w:t>3.</w:t>
      </w:r>
      <w:r w:rsidRPr="00D05771">
        <w:rPr>
          <w:rFonts w:cs="Helvetica"/>
          <w:kern w:val="2"/>
          <w:shd w:val="clear" w:color="auto" w:fill="FFFFFF"/>
        </w:rPr>
        <w:t xml:space="preserve">x = x.to(device)           </w:t>
      </w:r>
      <w:r w:rsidRPr="00D05771">
        <w:rPr>
          <w:rFonts w:cs="Helvetica"/>
          <w:color w:val="333333"/>
          <w:kern w:val="2"/>
          <w:shd w:val="clear" w:color="auto" w:fill="FFFFFF"/>
        </w:rPr>
        <w:t># 或者使用</w:t>
      </w:r>
      <w:r w:rsidRPr="00D05771">
        <w:rPr>
          <w:rFonts w:cs="Helvetica"/>
          <w:color w:val="333333"/>
          <w:kern w:val="2"/>
          <w:highlight w:val="cyan"/>
          <w:shd w:val="clear" w:color="auto" w:fill="FFFFFF"/>
        </w:rPr>
        <w:t>.to("cuda")</w:t>
      </w:r>
      <w:r w:rsidRPr="00D05771">
        <w:rPr>
          <w:rFonts w:cs="Helvetica"/>
          <w:color w:val="333333"/>
          <w:kern w:val="2"/>
          <w:shd w:val="clear" w:color="auto" w:fill="FFFFFF"/>
        </w:rPr>
        <w:t>方法</w:t>
      </w:r>
      <w:r w:rsidRPr="00D05771">
        <w:rPr>
          <w:rFonts w:cs="Helvetica" w:hint="eastAsia"/>
          <w:color w:val="333333"/>
          <w:kern w:val="2"/>
          <w:shd w:val="clear" w:color="auto" w:fill="FFFFFF"/>
        </w:rPr>
        <w:t>,转移到</w:t>
      </w:r>
      <w:r w:rsidRPr="00D05771">
        <w:rPr>
          <w:rFonts w:cs="Helvetica"/>
          <w:color w:val="333333"/>
          <w:kern w:val="2"/>
          <w:shd w:val="clear" w:color="auto" w:fill="FFFFFF"/>
        </w:rPr>
        <w:t>GPU</w:t>
      </w:r>
      <w:r w:rsidRPr="00D05771">
        <w:rPr>
          <w:rFonts w:cs="Helvetica" w:hint="eastAsia"/>
          <w:color w:val="333333"/>
          <w:kern w:val="2"/>
          <w:shd w:val="clear" w:color="auto" w:fill="FFFFFF"/>
        </w:rPr>
        <w:t>上去</w:t>
      </w:r>
    </w:p>
    <w:p w14:paraId="47020407" w14:textId="77777777" w:rsidR="00081B37" w:rsidRPr="00081B37" w:rsidRDefault="00081B37" w:rsidP="00081B37">
      <w:pPr>
        <w:jc w:val="center"/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</w:pPr>
      <w:r w:rsidRPr="00081B37"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Autograd</w:t>
      </w:r>
      <w:r w:rsidRPr="00081B37"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：自动求导</w:t>
      </w:r>
    </w:p>
    <w:p w14:paraId="51B553BA" w14:textId="202D6AB1" w:rsidR="00081B37" w:rsidRPr="0059729F" w:rsidRDefault="00081B37" w:rsidP="00081B37">
      <w:pPr>
        <w:pStyle w:val="HTML0"/>
        <w:numPr>
          <w:ilvl w:val="0"/>
          <w:numId w:val="2"/>
        </w:numPr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59729F">
        <w:rPr>
          <w:rFonts w:cs="Helvetica"/>
          <w:kern w:val="2"/>
          <w:shd w:val="clear" w:color="auto" w:fill="FFFFFF"/>
        </w:rPr>
        <w:t>torch.Tensor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 是这个包的核心类。如果设置它的属性 </w:t>
      </w:r>
      <w:r w:rsidRPr="0059729F">
        <w:rPr>
          <w:rFonts w:cs="Helvetica"/>
          <w:kern w:val="2"/>
          <w:shd w:val="clear" w:color="auto" w:fill="FFFFFF"/>
        </w:rPr>
        <w:t>.requires_grad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 为 </w:t>
      </w:r>
      <w:r w:rsidRPr="0059729F">
        <w:rPr>
          <w:rFonts w:cs="Helvetica"/>
          <w:kern w:val="2"/>
          <w:shd w:val="clear" w:color="auto" w:fill="FFFFFF"/>
        </w:rPr>
        <w:t>True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，那么</w:t>
      </w:r>
      <w:r w:rsidRPr="0059729F">
        <w:rPr>
          <w:rFonts w:cs="Helvetica"/>
          <w:kern w:val="2"/>
          <w:shd w:val="clear" w:color="auto" w:fill="FFFFFF"/>
        </w:rPr>
        <w:t>autograd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将会</w:t>
      </w:r>
      <w:r w:rsidRPr="0059729F">
        <w:rPr>
          <w:rFonts w:cs="Helvetica"/>
          <w:color w:val="333333"/>
          <w:spacing w:val="3"/>
          <w:kern w:val="2"/>
          <w:highlight w:val="cyan"/>
          <w:shd w:val="clear" w:color="auto" w:fill="FFFFFF"/>
        </w:rPr>
        <w:t>追踪对于该张量的所有操作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。当完成计算后可以通过调用 </w:t>
      </w:r>
      <w:r w:rsidRPr="0059729F">
        <w:rPr>
          <w:rFonts w:cs="Helvetica"/>
          <w:kern w:val="2"/>
          <w:shd w:val="clear" w:color="auto" w:fill="FFFFFF"/>
        </w:rPr>
        <w:t>.backward()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，来</w:t>
      </w:r>
      <w:r w:rsidRPr="0059729F">
        <w:rPr>
          <w:rFonts w:cs="Helvetica"/>
          <w:color w:val="333333"/>
          <w:spacing w:val="3"/>
          <w:kern w:val="2"/>
          <w:highlight w:val="yellow"/>
          <w:shd w:val="clear" w:color="auto" w:fill="FFFFFF"/>
        </w:rPr>
        <w:t>自动计算所有的梯度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。这个张量的所有梯度将会自动累加到</w:t>
      </w:r>
      <w:r w:rsidRPr="0059729F">
        <w:rPr>
          <w:rFonts w:cs="Helvetica"/>
          <w:kern w:val="2"/>
          <w:shd w:val="clear" w:color="auto" w:fill="FFFFFF"/>
        </w:rPr>
        <w:t>.grad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属性.</w:t>
      </w:r>
    </w:p>
    <w:p w14:paraId="042BD23F" w14:textId="5A9A0C07" w:rsidR="00081B37" w:rsidRPr="0059729F" w:rsidRDefault="00081B37" w:rsidP="00081B37">
      <w:pPr>
        <w:pStyle w:val="HTML0"/>
        <w:numPr>
          <w:ilvl w:val="0"/>
          <w:numId w:val="2"/>
        </w:numPr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59729F">
        <w:rPr>
          <w:rFonts w:cs="Helvetica"/>
          <w:color w:val="333333"/>
          <w:spacing w:val="3"/>
          <w:shd w:val="clear" w:color="auto" w:fill="FFFFFF"/>
        </w:rPr>
        <w:t>要阻止一个张量被跟踪历史，可以调用 </w:t>
      </w:r>
      <w:r w:rsidRPr="0059729F">
        <w:rPr>
          <w:rStyle w:val="HTML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.detach()</w:t>
      </w:r>
      <w:r w:rsidRPr="0059729F">
        <w:rPr>
          <w:rFonts w:cs="Helvetica"/>
          <w:color w:val="333333"/>
          <w:spacing w:val="3"/>
          <w:highlight w:val="yellow"/>
          <w:shd w:val="clear" w:color="auto" w:fill="FFFFFF"/>
        </w:rPr>
        <w:t> 方法将其与计算历史分离，并阻止它未来的计算记录被跟踪</w:t>
      </w:r>
      <w:r w:rsidRPr="0059729F">
        <w:rPr>
          <w:rFonts w:cs="Helvetica"/>
          <w:color w:val="333333"/>
          <w:spacing w:val="3"/>
          <w:shd w:val="clear" w:color="auto" w:fill="FFFFFF"/>
        </w:rPr>
        <w:t>。</w:t>
      </w:r>
    </w:p>
    <w:p w14:paraId="62CC50D7" w14:textId="4C8412B5" w:rsidR="00081B37" w:rsidRPr="0059729F" w:rsidRDefault="00081B37" w:rsidP="0059729F">
      <w:pPr>
        <w:pStyle w:val="HTML0"/>
        <w:numPr>
          <w:ilvl w:val="0"/>
          <w:numId w:val="2"/>
        </w:numPr>
        <w:shd w:val="clear" w:color="auto" w:fill="F7F8F9"/>
        <w:tabs>
          <w:tab w:val="clear" w:pos="916"/>
          <w:tab w:val="left" w:pos="426"/>
        </w:tabs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59729F">
        <w:rPr>
          <w:rFonts w:cs="Helvetica" w:hint="eastAsia"/>
          <w:color w:val="333333"/>
          <w:spacing w:val="3"/>
          <w:kern w:val="2"/>
          <w:shd w:val="clear" w:color="auto" w:fill="FFFFFF"/>
        </w:rPr>
        <w:t>为了防止跟踪历史记录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(和使用内存），可以将代码块包装在</w:t>
      </w:r>
      <w:r w:rsidR="0059729F">
        <w:rPr>
          <w:rFonts w:cs="Helvetica"/>
          <w:color w:val="333333"/>
          <w:spacing w:val="3"/>
          <w:kern w:val="2"/>
          <w:shd w:val="clear" w:color="auto" w:fill="FFFFFF"/>
        </w:rPr>
        <w:tab/>
      </w:r>
      <w:r w:rsidR="0059729F">
        <w:rPr>
          <w:rFonts w:cs="Helvetica"/>
          <w:color w:val="333333"/>
          <w:spacing w:val="3"/>
          <w:kern w:val="2"/>
          <w:shd w:val="clear" w:color="auto" w:fill="FFFFFF"/>
        </w:rPr>
        <w:tab/>
      </w:r>
      <w:r w:rsidRPr="0059729F">
        <w:rPr>
          <w:rFonts w:cs="Helvetica"/>
          <w:color w:val="333333"/>
          <w:spacing w:val="3"/>
          <w:kern w:val="2"/>
          <w:highlight w:val="yellow"/>
          <w:shd w:val="clear" w:color="auto" w:fill="FFFFFF"/>
        </w:rPr>
        <w:t>with torch.no_grad(): 中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。在评估模型时特别有用，因为模型可能具有 requires_grad = True 的可训练的参数，但是我们不需要在此过程中对他们进行梯度计算。</w:t>
      </w:r>
    </w:p>
    <w:p w14:paraId="0131A5A0" w14:textId="0EBF06AD" w:rsidR="00081B37" w:rsidRPr="0059729F" w:rsidRDefault="00081B37" w:rsidP="0059729F">
      <w:pPr>
        <w:pStyle w:val="HTML0"/>
        <w:numPr>
          <w:ilvl w:val="0"/>
          <w:numId w:val="2"/>
        </w:numPr>
        <w:shd w:val="clear" w:color="auto" w:fill="F7F8F9"/>
        <w:tabs>
          <w:tab w:val="clear" w:pos="916"/>
          <w:tab w:val="left" w:pos="426"/>
        </w:tabs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创建一个张量并设置</w:t>
      </w:r>
      <w:r w:rsidRPr="0059729F">
        <w:rPr>
          <w:rFonts w:cs="Helvetica"/>
          <w:kern w:val="2"/>
          <w:shd w:val="clear" w:color="auto" w:fill="FFFFFF"/>
        </w:rPr>
        <w:t>requires_grad=True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用来追踪其计算历史</w:t>
      </w:r>
      <w:r w:rsidRPr="0059729F">
        <w:rPr>
          <w:rFonts w:cs="Helvetica" w:hint="eastAsia"/>
          <w:color w:val="333333"/>
          <w:spacing w:val="3"/>
          <w:kern w:val="2"/>
          <w:shd w:val="clear" w:color="auto" w:fill="FFFFFF"/>
        </w:rPr>
        <w:t>，</w:t>
      </w:r>
      <w:r w:rsidR="0059729F">
        <w:rPr>
          <w:rFonts w:cs="Helvetica"/>
          <w:color w:val="333333"/>
          <w:spacing w:val="3"/>
          <w:kern w:val="2"/>
          <w:shd w:val="clear" w:color="auto" w:fill="FFFFFF"/>
        </w:rPr>
        <w:tab/>
      </w:r>
      <w:r w:rsidR="0059729F">
        <w:rPr>
          <w:rFonts w:cs="Helvetica"/>
          <w:color w:val="333333"/>
          <w:spacing w:val="3"/>
          <w:kern w:val="2"/>
          <w:shd w:val="clear" w:color="auto" w:fill="FFFFFF"/>
        </w:rPr>
        <w:tab/>
      </w:r>
      <w:r w:rsidRPr="0059729F">
        <w:rPr>
          <w:rFonts w:cs="Helvetica"/>
          <w:kern w:val="2"/>
          <w:shd w:val="clear" w:color="auto" w:fill="FFFFFF"/>
        </w:rPr>
        <w:t>x = torch.ones(</w:t>
      </w:r>
      <w:r w:rsidRPr="0059729F">
        <w:rPr>
          <w:rFonts w:cs="Helvetica"/>
          <w:color w:val="333333"/>
          <w:kern w:val="2"/>
          <w:shd w:val="clear" w:color="auto" w:fill="FFFFFF"/>
        </w:rPr>
        <w:t>2</w:t>
      </w:r>
      <w:r w:rsidRPr="0059729F">
        <w:rPr>
          <w:rFonts w:cs="Helvetica"/>
          <w:kern w:val="2"/>
          <w:shd w:val="clear" w:color="auto" w:fill="FFFFFF"/>
        </w:rPr>
        <w:t xml:space="preserve">, </w:t>
      </w:r>
      <w:r w:rsidRPr="0059729F">
        <w:rPr>
          <w:rFonts w:cs="Helvetica"/>
          <w:color w:val="333333"/>
          <w:kern w:val="2"/>
          <w:shd w:val="clear" w:color="auto" w:fill="FFFFFF"/>
        </w:rPr>
        <w:t>2</w:t>
      </w:r>
      <w:r w:rsidRPr="0059729F">
        <w:rPr>
          <w:rFonts w:cs="Helvetica"/>
          <w:kern w:val="2"/>
          <w:shd w:val="clear" w:color="auto" w:fill="FFFFFF"/>
        </w:rPr>
        <w:t>, requires_grad=</w:t>
      </w:r>
      <w:r w:rsidRPr="0059729F">
        <w:rPr>
          <w:rFonts w:cs="Helvetica"/>
          <w:color w:val="333333"/>
          <w:kern w:val="2"/>
          <w:shd w:val="clear" w:color="auto" w:fill="FFFFFF"/>
        </w:rPr>
        <w:t>True</w:t>
      </w:r>
      <w:r w:rsidRPr="0059729F">
        <w:rPr>
          <w:rFonts w:cs="Helvetica"/>
          <w:kern w:val="2"/>
          <w:shd w:val="clear" w:color="auto" w:fill="FFFFFF"/>
        </w:rPr>
        <w:t>)</w:t>
      </w:r>
      <w:r w:rsidRPr="0059729F">
        <w:rPr>
          <w:rFonts w:cs="Helvetica" w:hint="eastAsia"/>
          <w:kern w:val="2"/>
          <w:shd w:val="clear" w:color="auto" w:fill="FFFFFF"/>
        </w:rPr>
        <w:t>，</w:t>
      </w:r>
      <w:r w:rsidRPr="0059729F">
        <w:rPr>
          <w:rFonts w:cs="Helvetica"/>
          <w:kern w:val="2"/>
          <w:shd w:val="clear" w:color="auto" w:fill="FFFFFF"/>
        </w:rPr>
        <w:t>但其不可被训练</w:t>
      </w:r>
    </w:p>
    <w:p w14:paraId="49A6A9AD" w14:textId="24B35CB5" w:rsidR="00081B37" w:rsidRPr="0059729F" w:rsidRDefault="00081B37" w:rsidP="00081B37">
      <w:pPr>
        <w:pStyle w:val="HTML0"/>
        <w:numPr>
          <w:ilvl w:val="0"/>
          <w:numId w:val="2"/>
        </w:numPr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59729F">
        <w:rPr>
          <w:rFonts w:cs="Helvetica" w:hint="eastAsia"/>
          <w:color w:val="333333"/>
          <w:spacing w:val="3"/>
          <w:kern w:val="2"/>
          <w:highlight w:val="green"/>
          <w:shd w:val="clear" w:color="auto" w:fill="FFFFFF"/>
        </w:rPr>
        <w:t>标量不是常数，而是shape为1的特殊张量</w:t>
      </w:r>
      <w:r w:rsidRPr="0059729F">
        <w:rPr>
          <w:rFonts w:cs="Helvetica" w:hint="eastAsia"/>
          <w:color w:val="333333"/>
          <w:spacing w:val="3"/>
          <w:kern w:val="2"/>
          <w:shd w:val="clear" w:color="auto" w:fill="FFFFFF"/>
        </w:rPr>
        <w:t>，</w:t>
      </w:r>
      <w:r w:rsidR="009716AD" w:rsidRPr="0059729F">
        <w:rPr>
          <w:rFonts w:cs="Helvetica" w:hint="eastAsia"/>
          <w:color w:val="333333"/>
          <w:spacing w:val="3"/>
          <w:kern w:val="2"/>
          <w:shd w:val="clear" w:color="auto" w:fill="FFFFFF"/>
        </w:rPr>
        <w:t>shape为n的是向量</w:t>
      </w:r>
    </w:p>
    <w:p w14:paraId="0FF85962" w14:textId="6F6E14BF" w:rsidR="009716AD" w:rsidRDefault="009716AD" w:rsidP="00081B37">
      <w:pPr>
        <w:pStyle w:val="HTML0"/>
        <w:numPr>
          <w:ilvl w:val="0"/>
          <w:numId w:val="2"/>
        </w:numPr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59729F">
        <w:rPr>
          <w:rFonts w:cs="Helvetica"/>
          <w:kern w:val="2"/>
          <w:shd w:val="clear" w:color="auto" w:fill="FFFFFF"/>
        </w:rPr>
        <w:t>若结果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不再是标量</w:t>
      </w:r>
      <w:r w:rsidRPr="0059729F">
        <w:rPr>
          <w:rFonts w:cs="Helvetica" w:hint="eastAsia"/>
          <w:color w:val="333333"/>
          <w:spacing w:val="3"/>
          <w:kern w:val="2"/>
          <w:shd w:val="clear" w:color="auto" w:fill="FFFFFF"/>
        </w:rPr>
        <w:t>，则</w:t>
      </w:r>
      <w:r w:rsidRPr="0059729F">
        <w:rPr>
          <w:rFonts w:cs="Helvetica"/>
          <w:kern w:val="2"/>
          <w:shd w:val="clear" w:color="auto" w:fill="FFFFFF"/>
        </w:rPr>
        <w:t>torch.autograd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 </w:t>
      </w:r>
      <w:r w:rsidRPr="0059729F">
        <w:rPr>
          <w:rFonts w:cs="Helvetica"/>
          <w:color w:val="333333"/>
          <w:spacing w:val="3"/>
          <w:kern w:val="2"/>
          <w:highlight w:val="green"/>
          <w:shd w:val="clear" w:color="auto" w:fill="FFFFFF"/>
        </w:rPr>
        <w:t>不能直接计算</w:t>
      </w:r>
      <w:r w:rsidRPr="0059729F">
        <w:rPr>
          <w:rFonts w:cs="Helvetica"/>
          <w:color w:val="333333"/>
          <w:spacing w:val="3"/>
          <w:kern w:val="2"/>
          <w:shd w:val="clear" w:color="auto" w:fill="FFFFFF"/>
        </w:rPr>
        <w:t>完整的雅可比矩阵</w:t>
      </w:r>
    </w:p>
    <w:p w14:paraId="6D1EDDAB" w14:textId="1F4DB0D9" w:rsidR="0021219B" w:rsidRPr="0059729F" w:rsidRDefault="0021219B" w:rsidP="00081B37">
      <w:pPr>
        <w:pStyle w:val="HTML0"/>
        <w:numPr>
          <w:ilvl w:val="0"/>
          <w:numId w:val="2"/>
        </w:numPr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21219B">
        <w:rPr>
          <w:rFonts w:cs="Helvetica"/>
          <w:color w:val="333333"/>
          <w:spacing w:val="3"/>
          <w:kern w:val="2"/>
          <w:shd w:val="clear" w:color="auto" w:fill="FFFFFF"/>
        </w:rPr>
        <w:t>backward函数在使用autograd时</w:t>
      </w:r>
      <w:r w:rsidRPr="0021219B">
        <w:rPr>
          <w:rFonts w:cs="Helvetica"/>
          <w:color w:val="333333"/>
          <w:spacing w:val="3"/>
          <w:kern w:val="2"/>
          <w:highlight w:val="green"/>
          <w:shd w:val="clear" w:color="auto" w:fill="FFFFFF"/>
        </w:rPr>
        <w:t>自动定义</w:t>
      </w:r>
      <w:r w:rsidRPr="0021219B">
        <w:rPr>
          <w:rFonts w:cs="Helvetica"/>
          <w:color w:val="333333"/>
          <w:spacing w:val="3"/>
          <w:kern w:val="2"/>
          <w:shd w:val="clear" w:color="auto" w:fill="FFFFFF"/>
        </w:rPr>
        <w:t>，backward函数用来计算导数</w:t>
      </w:r>
    </w:p>
    <w:p w14:paraId="077E795C" w14:textId="77777777" w:rsidR="009716AD" w:rsidRPr="0000699C" w:rsidRDefault="009716AD" w:rsidP="009716AD">
      <w:pPr>
        <w:jc w:val="center"/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</w:pPr>
      <w:r w:rsidRPr="0000699C"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神经网络</w:t>
      </w:r>
    </w:p>
    <w:p w14:paraId="56C76B43" w14:textId="16B5935A" w:rsidR="009716AD" w:rsidRDefault="00A2679E" w:rsidP="00A2679E">
      <w:pPr>
        <w:pStyle w:val="HTML0"/>
        <w:shd w:val="clear" w:color="auto" w:fill="F7F8F9"/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59729F">
        <w:rPr>
          <w:rFonts w:ascii="Helvetica" w:hAnsi="Helvetica" w:cs="Helvetica"/>
          <w:color w:val="333333"/>
          <w:spacing w:val="3"/>
          <w:shd w:val="clear" w:color="auto" w:fill="FFFFFF"/>
        </w:rPr>
        <w:t>使用</w:t>
      </w:r>
      <w:r w:rsidR="0059729F" w:rsidRPr="0000699C">
        <w:rPr>
          <w:rFonts w:ascii="Helvetica" w:hAnsi="Helvetica" w:cs="Helvetica"/>
          <w:shd w:val="clear" w:color="auto" w:fill="FFFFFF"/>
        </w:rPr>
        <w:t>torch.nn</w:t>
      </w:r>
      <w:r w:rsidR="0059729F">
        <w:rPr>
          <w:rFonts w:ascii="Helvetica" w:hAnsi="Helvetica" w:cs="Helvetica"/>
          <w:color w:val="333333"/>
          <w:spacing w:val="3"/>
          <w:shd w:val="clear" w:color="auto" w:fill="FFFFFF"/>
        </w:rPr>
        <w:t>包来构建神经网络</w:t>
      </w:r>
      <w:r w:rsidR="0059729F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0136E37" w14:textId="28AE88E4" w:rsidR="00A2679E" w:rsidRDefault="00A2679E" w:rsidP="00A2679E">
      <w:pPr>
        <w:pStyle w:val="HTML0"/>
        <w:shd w:val="clear" w:color="auto" w:fill="F7F8F9"/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0699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2</w:t>
      </w:r>
      <w:r w:rsidRPr="0000699C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A2679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一个模型的可学习参数可以通过</w:t>
      </w:r>
      <w:r w:rsidRPr="0000699C">
        <w:rPr>
          <w:rFonts w:ascii="Helvetica" w:hAnsi="Helvetica" w:cs="Helvetica"/>
          <w:shd w:val="clear" w:color="auto" w:fill="FFFFFF"/>
        </w:rPr>
        <w:t>net.parameters()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返回</w:t>
      </w:r>
    </w:p>
    <w:p w14:paraId="4AC66ADE" w14:textId="418B06D0" w:rsidR="00A2679E" w:rsidRDefault="00A2679E" w:rsidP="00A2679E">
      <w:pPr>
        <w:pStyle w:val="HTML0"/>
        <w:shd w:val="clear" w:color="auto" w:fill="F7F8F9"/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Pr="0000699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A2679E">
        <w:rPr>
          <w:rFonts w:ascii="Helvetica" w:hAnsi="Helvetica" w:cs="Helvetica"/>
          <w:color w:val="333333"/>
          <w:spacing w:val="3"/>
          <w:shd w:val="clear" w:color="auto" w:fill="FFFFFF"/>
        </w:rPr>
        <w:t>梯度是累加的</w:t>
      </w:r>
      <w:r w:rsidRPr="00A267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反向传播误差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需要清零现有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之前保留在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grad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的梯度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，重新存储当前反向传播计算出的梯度</w:t>
      </w:r>
    </w:p>
    <w:p w14:paraId="00F09D74" w14:textId="77777777" w:rsidR="00A2679E" w:rsidRPr="00A2679E" w:rsidRDefault="00A2679E" w:rsidP="00A2679E">
      <w:pPr>
        <w:jc w:val="center"/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</w:pPr>
      <w:r w:rsidRPr="00A2679E"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训练分类器</w:t>
      </w:r>
    </w:p>
    <w:p w14:paraId="0D91429E" w14:textId="53AFFFFE" w:rsidR="00A2679E" w:rsidRDefault="0000699C" w:rsidP="003616F6">
      <w:pPr>
        <w:pStyle w:val="HTML0"/>
        <w:numPr>
          <w:ilvl w:val="0"/>
          <w:numId w:val="4"/>
        </w:numPr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00699C">
        <w:rPr>
          <w:rFonts w:cs="Helvetica" w:hint="eastAsia"/>
          <w:color w:val="333333"/>
          <w:spacing w:val="3"/>
          <w:kern w:val="2"/>
          <w:shd w:val="clear" w:color="auto" w:fill="FFFFFF"/>
        </w:rPr>
        <w:t>特别对于视觉方面，我们创建了一个包，名字叫</w:t>
      </w:r>
      <w:r w:rsidRPr="0000699C">
        <w:rPr>
          <w:rFonts w:cs="Helvetica"/>
          <w:color w:val="333333"/>
          <w:spacing w:val="3"/>
          <w:kern w:val="2"/>
          <w:shd w:val="clear" w:color="auto" w:fill="FFFFFF"/>
        </w:rPr>
        <w:t xml:space="preserve">torchvision，其中包含了针对Imagenet、CIFAR10、MNIST等常用数据集的数据加载器(data </w:t>
      </w:r>
      <w:r w:rsidRPr="0000699C">
        <w:rPr>
          <w:rFonts w:cs="Helvetica"/>
          <w:color w:val="333333"/>
          <w:spacing w:val="3"/>
          <w:kern w:val="2"/>
          <w:shd w:val="clear" w:color="auto" w:fill="FFFFFF"/>
        </w:rPr>
        <w:lastRenderedPageBreak/>
        <w:t>loaders），还有对图像数据转换的操作，即torchvision.datasets和torch.utils.data.DataLoader</w:t>
      </w:r>
    </w:p>
    <w:p w14:paraId="490FEE79" w14:textId="3A51BD99" w:rsidR="003616F6" w:rsidRDefault="003616F6" w:rsidP="003616F6">
      <w:pPr>
        <w:pStyle w:val="HTML0"/>
        <w:numPr>
          <w:ilvl w:val="0"/>
          <w:numId w:val="4"/>
        </w:numPr>
        <w:shd w:val="clear" w:color="auto" w:fill="F7F8F9"/>
        <w:spacing w:line="360" w:lineRule="auto"/>
        <w:rPr>
          <w:rFonts w:cs="Helvetica"/>
          <w:color w:val="333333"/>
          <w:spacing w:val="3"/>
          <w:kern w:val="2"/>
          <w:shd w:val="clear" w:color="auto" w:fill="FFFFFF"/>
        </w:rPr>
      </w:pPr>
      <w:r w:rsidRPr="003616F6">
        <w:rPr>
          <w:rFonts w:cs="Helvetica"/>
          <w:color w:val="333333"/>
          <w:spacing w:val="3"/>
          <w:kern w:val="2"/>
          <w:shd w:val="clear" w:color="auto" w:fill="FFFFFF"/>
        </w:rPr>
        <w:t>torchvision数据集加载完后的输出是范围在[0, 1]之间的PILImage。我们将其标准化为范围在[-1, 1]之间的张量。</w:t>
      </w:r>
    </w:p>
    <w:p w14:paraId="6CE3730B" w14:textId="42C49AFF" w:rsidR="003616F6" w:rsidRDefault="003616F6" w:rsidP="003616F6">
      <w:pPr>
        <w:jc w:val="center"/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</w:pPr>
      <w:r w:rsidRPr="003616F6"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>数据并行处理</w:t>
      </w:r>
    </w:p>
    <w:p w14:paraId="0B7B12F7" w14:textId="0A68BE48" w:rsidR="003616F6" w:rsidRPr="003616F6" w:rsidRDefault="003616F6" w:rsidP="003616F6">
      <w:pPr>
        <w:pStyle w:val="a3"/>
        <w:numPr>
          <w:ilvl w:val="0"/>
          <w:numId w:val="5"/>
        </w:numPr>
        <w:spacing w:line="360" w:lineRule="auto"/>
        <w:ind w:left="357" w:firstLineChars="0" w:hanging="357"/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3616F6">
        <w:rPr>
          <w:rFonts w:ascii="宋体" w:eastAsia="宋体" w:hAnsi="宋体" w:cs="Helvetica" w:hint="eastAsia"/>
          <w:color w:val="333333"/>
          <w:spacing w:val="3"/>
          <w:sz w:val="24"/>
          <w:szCs w:val="24"/>
          <w:shd w:val="clear" w:color="auto" w:fill="FFFFFF"/>
        </w:rPr>
        <w:t>调用</w:t>
      </w:r>
      <w:r w:rsidRPr="003616F6">
        <w:rPr>
          <w:rFonts w:ascii="宋体" w:eastAsia="宋体" w:hAnsi="宋体" w:cs="Helvetica"/>
          <w:color w:val="333333"/>
          <w:spacing w:val="3"/>
          <w:sz w:val="24"/>
          <w:szCs w:val="24"/>
          <w:highlight w:val="cyan"/>
          <w:shd w:val="clear" w:color="auto" w:fill="FFFFFF"/>
        </w:rPr>
        <w:t>my_tensor.to(device)返回一个GPU上的my_tensor副本，而不是重写my_tensor</w:t>
      </w:r>
      <w:r w:rsidRPr="003616F6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。你需要把它赋值给一个新的张量并在GPU上使用这个张量</w:t>
      </w:r>
    </w:p>
    <w:p w14:paraId="408E270D" w14:textId="4850747D" w:rsidR="003616F6" w:rsidRDefault="003616F6" w:rsidP="003616F6">
      <w:pPr>
        <w:pStyle w:val="HTML0"/>
        <w:numPr>
          <w:ilvl w:val="0"/>
          <w:numId w:val="5"/>
        </w:numPr>
        <w:shd w:val="clear" w:color="auto" w:fill="F7F8F9"/>
        <w:tabs>
          <w:tab w:val="clear" w:pos="916"/>
          <w:tab w:val="left" w:pos="186"/>
        </w:tabs>
        <w:spacing w:line="360" w:lineRule="auto"/>
        <w:rPr>
          <w:rFonts w:ascii="Consolas" w:hAnsi="Consolas"/>
          <w:color w:val="333333"/>
          <w:spacing w:val="3"/>
          <w:sz w:val="23"/>
          <w:szCs w:val="23"/>
        </w:rPr>
      </w:pPr>
      <w:r w:rsidRPr="003616F6">
        <w:rPr>
          <w:rFonts w:cs="Helvetica" w:hint="eastAsia"/>
          <w:color w:val="333333"/>
          <w:spacing w:val="3"/>
          <w:shd w:val="clear" w:color="auto" w:fill="FFFFFF"/>
        </w:rPr>
        <w:t>使用</w:t>
      </w:r>
      <w:r w:rsidRPr="003616F6">
        <w:rPr>
          <w:rFonts w:cs="Helvetica"/>
          <w:color w:val="333333"/>
          <w:spacing w:val="3"/>
          <w:shd w:val="clear" w:color="auto" w:fill="FFFFFF"/>
        </w:rPr>
        <w:t>DataParallel让模型并行运行来轻易的在多个GPU上运行你的操作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model = nn.DataParallel(model)</w:t>
      </w:r>
    </w:p>
    <w:p w14:paraId="1D9579A7" w14:textId="7175FC13" w:rsidR="003616F6" w:rsidRDefault="003616F6" w:rsidP="003616F6">
      <w:pPr>
        <w:pStyle w:val="a3"/>
        <w:numPr>
          <w:ilvl w:val="0"/>
          <w:numId w:val="5"/>
        </w:numPr>
        <w:spacing w:line="360" w:lineRule="auto"/>
        <w:ind w:left="357" w:firstLineChars="0" w:hanging="357"/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3616F6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DataParallel自动的划分数据，并将作业顺序发送到多个GPU上的多个模型。DataParallel会在每个模型完成作业后，收集与合并结果然后返回</w:t>
      </w:r>
    </w:p>
    <w:p w14:paraId="56545D9C" w14:textId="0939E5F4" w:rsidR="001B0D74" w:rsidRDefault="001B0D74" w:rsidP="001B0D74">
      <w:pPr>
        <w:pStyle w:val="a3"/>
        <w:spacing w:line="360" w:lineRule="auto"/>
        <w:ind w:left="357" w:firstLineChars="0" w:firstLine="0"/>
        <w:jc w:val="center"/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</w:pPr>
      <w:r w:rsidRPr="001B0D74">
        <w:rPr>
          <w:rFonts w:ascii="Helvetica" w:hAnsi="Helvetica" w:cs="Helvetica" w:hint="eastAsia"/>
          <w:b/>
          <w:bCs/>
          <w:color w:val="333333"/>
          <w:spacing w:val="3"/>
          <w:sz w:val="28"/>
          <w:szCs w:val="32"/>
          <w:shd w:val="clear" w:color="auto" w:fill="FFFFFF"/>
        </w:rPr>
        <w:t>模型部署</w:t>
      </w:r>
    </w:p>
    <w:p w14:paraId="0D37800F" w14:textId="5CF97FBA" w:rsidR="001B0D74" w:rsidRPr="001B0D74" w:rsidRDefault="001B0D74" w:rsidP="001B0D7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1B0D74">
        <w:rPr>
          <w:rFonts w:ascii="宋体" w:eastAsia="宋体" w:hAnsi="宋体" w:cs="Helvetica"/>
          <w:color w:val="333333"/>
          <w:spacing w:val="3"/>
          <w:sz w:val="24"/>
          <w:szCs w:val="24"/>
          <w:highlight w:val="cyan"/>
          <w:shd w:val="clear" w:color="auto" w:fill="FFFFFF"/>
        </w:rPr>
        <w:t>ONNX Runtime 是针对 ONNX 模型的以性能为中心的引擎</w:t>
      </w:r>
      <w:r w:rsidRPr="001B0D74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，可在多个平台和硬件(Windows，Linux 和 Mac 以及 CPU 和 GPU 上）高效地进行推理。事实证明，ONNX Runtime 可大大提高多个模型的性能。</w:t>
      </w:r>
    </w:p>
    <w:p w14:paraId="5E577A3E" w14:textId="36633701" w:rsidR="001B0D74" w:rsidRDefault="001B0D74" w:rsidP="001B0D7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pacing w:val="3"/>
          <w:sz w:val="24"/>
          <w:szCs w:val="24"/>
          <w:shd w:val="clear" w:color="auto" w:fill="FFFFFF"/>
        </w:rPr>
        <w:t>在导出模型前，</w:t>
      </w:r>
      <w:r w:rsidRPr="001B0D74">
        <w:rPr>
          <w:rFonts w:ascii="宋体" w:eastAsia="宋体" w:hAnsi="宋体" w:cs="Helvetica" w:hint="eastAsia"/>
          <w:color w:val="333333"/>
          <w:spacing w:val="3"/>
          <w:sz w:val="24"/>
          <w:szCs w:val="24"/>
          <w:highlight w:val="cyan"/>
          <w:shd w:val="clear" w:color="auto" w:fill="FFFFFF"/>
        </w:rPr>
        <w:t>先需要</w:t>
      </w:r>
      <w:r w:rsidRPr="001B0D74">
        <w:rPr>
          <w:rFonts w:ascii="宋体" w:eastAsia="宋体" w:hAnsi="宋体" w:cs="Helvetica"/>
          <w:color w:val="333333"/>
          <w:spacing w:val="3"/>
          <w:sz w:val="24"/>
          <w:szCs w:val="24"/>
          <w:highlight w:val="cyan"/>
          <w:shd w:val="clear" w:color="auto" w:fill="FFFFFF"/>
        </w:rPr>
        <w:t>torch_model.eval()或torch_model.train(False)，以将模型转换为推理模式，这一点很重要</w:t>
      </w:r>
      <w:r w:rsidRPr="001B0D74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。 这是必需的，因为像 dropout 或 batchnorm 这样的运算符在推断和训练模式下的行为会有所不同。</w:t>
      </w:r>
    </w:p>
    <w:p w14:paraId="1741E04E" w14:textId="3AC20D06" w:rsidR="001B0D74" w:rsidRDefault="001B0D74" w:rsidP="001B0D7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1B0D74">
        <w:rPr>
          <w:rFonts w:ascii="宋体" w:eastAsia="宋体" w:hAnsi="宋体" w:cs="Helvetica" w:hint="eastAsia"/>
          <w:color w:val="333333"/>
          <w:spacing w:val="3"/>
          <w:sz w:val="24"/>
          <w:szCs w:val="24"/>
          <w:shd w:val="clear" w:color="auto" w:fill="FFFFFF"/>
        </w:rPr>
        <w:t>要导出模型，我们调用</w:t>
      </w:r>
      <w:r w:rsidRPr="001B0D74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torch.onnx.export()函数</w:t>
      </w:r>
    </w:p>
    <w:p w14:paraId="417A714D" w14:textId="5EE3CBBF" w:rsidR="007951E3" w:rsidRDefault="007951E3" w:rsidP="007951E3">
      <w:pPr>
        <w:pStyle w:val="a3"/>
        <w:spacing w:line="360" w:lineRule="auto"/>
        <w:ind w:left="357" w:firstLineChars="0" w:firstLine="0"/>
        <w:jc w:val="center"/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</w:pPr>
      <w:r w:rsidRPr="007951E3">
        <w:rPr>
          <w:rFonts w:ascii="Helvetica" w:hAnsi="Helvetica" w:cs="Helvetica" w:hint="eastAsia"/>
          <w:b/>
          <w:bCs/>
          <w:color w:val="333333"/>
          <w:spacing w:val="3"/>
          <w:sz w:val="28"/>
          <w:szCs w:val="32"/>
          <w:shd w:val="clear" w:color="auto" w:fill="FFFFFF"/>
        </w:rPr>
        <w:t>通过示例学习</w:t>
      </w:r>
      <w:r w:rsidRPr="007951E3">
        <w:rPr>
          <w:rFonts w:ascii="Helvetica" w:hAnsi="Helvetica" w:cs="Helvetica"/>
          <w:b/>
          <w:bCs/>
          <w:color w:val="333333"/>
          <w:spacing w:val="3"/>
          <w:sz w:val="28"/>
          <w:szCs w:val="32"/>
          <w:shd w:val="clear" w:color="auto" w:fill="FFFFFF"/>
        </w:rPr>
        <w:t xml:space="preserve"> PyTorch</w:t>
      </w:r>
    </w:p>
    <w:p w14:paraId="640C3EAB" w14:textId="30D6D590" w:rsidR="007951E3" w:rsidRPr="007951E3" w:rsidRDefault="007951E3" w:rsidP="007951E3">
      <w:pPr>
        <w:spacing w:line="360" w:lineRule="auto"/>
        <w:rPr>
          <w:rFonts w:ascii="宋体" w:eastAsia="宋体" w:hAnsi="宋体" w:cs="Helvetica" w:hint="eastAsia"/>
          <w:color w:val="333333"/>
          <w:spacing w:val="3"/>
          <w:sz w:val="24"/>
          <w:szCs w:val="24"/>
          <w:shd w:val="clear" w:color="auto" w:fill="FFFFFF"/>
        </w:rPr>
      </w:pPr>
      <w:r w:rsidRPr="007951E3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 xml:space="preserve">1. </w:t>
      </w:r>
      <w:r w:rsidRPr="007951E3">
        <w:rPr>
          <w:rFonts w:ascii="宋体" w:eastAsia="宋体" w:hAnsi="宋体" w:cs="Helvetica" w:hint="eastAsia"/>
          <w:color w:val="333333"/>
          <w:spacing w:val="3"/>
          <w:sz w:val="24"/>
          <w:szCs w:val="24"/>
          <w:shd w:val="clear" w:color="auto" w:fill="FFFFFF"/>
        </w:rPr>
        <w:t>tensor为</w:t>
      </w:r>
      <w:r w:rsidRPr="007951E3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n 维张量，类似于 numpy，但可以在 GPU 上运行</w:t>
      </w:r>
      <w:r>
        <w:rPr>
          <w:rFonts w:ascii="宋体" w:eastAsia="宋体" w:hAnsi="宋体" w:cs="Helvetica" w:hint="eastAsia"/>
          <w:color w:val="333333"/>
          <w:spacing w:val="3"/>
          <w:sz w:val="24"/>
          <w:szCs w:val="24"/>
          <w:shd w:val="clear" w:color="auto" w:fill="FFFFFF"/>
        </w:rPr>
        <w:t>，</w:t>
      </w:r>
      <w:r w:rsidRPr="007951E3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Numpy 是用于科学计算的通用框架。 它对计算图，深度学习或梯度一无所知</w:t>
      </w:r>
    </w:p>
    <w:sectPr w:rsidR="007951E3" w:rsidRPr="00795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0E3"/>
    <w:multiLevelType w:val="hybridMultilevel"/>
    <w:tmpl w:val="7070EE8E"/>
    <w:lvl w:ilvl="0" w:tplc="92343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E45C0"/>
    <w:multiLevelType w:val="hybridMultilevel"/>
    <w:tmpl w:val="09403C20"/>
    <w:lvl w:ilvl="0" w:tplc="13ACFE2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C7292"/>
    <w:multiLevelType w:val="hybridMultilevel"/>
    <w:tmpl w:val="F4D4235C"/>
    <w:lvl w:ilvl="0" w:tplc="3DA65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7AD8"/>
    <w:multiLevelType w:val="hybridMultilevel"/>
    <w:tmpl w:val="66C0703C"/>
    <w:lvl w:ilvl="0" w:tplc="1AC42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E224D"/>
    <w:multiLevelType w:val="hybridMultilevel"/>
    <w:tmpl w:val="C4BAC1B8"/>
    <w:lvl w:ilvl="0" w:tplc="C50E2474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57347E"/>
    <w:multiLevelType w:val="hybridMultilevel"/>
    <w:tmpl w:val="86225C70"/>
    <w:lvl w:ilvl="0" w:tplc="C002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FA"/>
    <w:rsid w:val="0000699C"/>
    <w:rsid w:val="00081B37"/>
    <w:rsid w:val="001B0D74"/>
    <w:rsid w:val="0021219B"/>
    <w:rsid w:val="003616F6"/>
    <w:rsid w:val="0059729F"/>
    <w:rsid w:val="005F638E"/>
    <w:rsid w:val="007951E3"/>
    <w:rsid w:val="008518FA"/>
    <w:rsid w:val="009716AD"/>
    <w:rsid w:val="00A2679E"/>
    <w:rsid w:val="00A81279"/>
    <w:rsid w:val="00AA07A9"/>
    <w:rsid w:val="00D05771"/>
    <w:rsid w:val="00F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1F28"/>
  <w15:chartTrackingRefBased/>
  <w15:docId w15:val="{EE3DF514-5AE7-4CB8-B47F-9F3074CC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1B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81B37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081B37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081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81B37"/>
    <w:rPr>
      <w:rFonts w:ascii="宋体" w:eastAsia="宋体" w:hAnsi="宋体" w:cs="宋体"/>
      <w:kern w:val="0"/>
      <w:sz w:val="24"/>
      <w:szCs w:val="24"/>
    </w:rPr>
  </w:style>
  <w:style w:type="character" w:customStyle="1" w:styleId="code-line">
    <w:name w:val="code-line"/>
    <w:basedOn w:val="a0"/>
    <w:rsid w:val="00081B37"/>
  </w:style>
  <w:style w:type="character" w:customStyle="1" w:styleId="hljs-comment">
    <w:name w:val="hljs-comment"/>
    <w:basedOn w:val="a0"/>
    <w:rsid w:val="00081B37"/>
  </w:style>
  <w:style w:type="character" w:customStyle="1" w:styleId="10">
    <w:name w:val="标题 1 字符"/>
    <w:basedOn w:val="a0"/>
    <w:link w:val="1"/>
    <w:uiPriority w:val="9"/>
    <w:rsid w:val="00081B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number">
    <w:name w:val="hljs-number"/>
    <w:basedOn w:val="a0"/>
    <w:rsid w:val="00081B37"/>
  </w:style>
  <w:style w:type="character" w:customStyle="1" w:styleId="hljs-keyword">
    <w:name w:val="hljs-keyword"/>
    <w:basedOn w:val="a0"/>
    <w:rsid w:val="0008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 mainle</dc:creator>
  <cp:keywords/>
  <dc:description/>
  <cp:lastModifiedBy>kelin mainle</cp:lastModifiedBy>
  <cp:revision>11</cp:revision>
  <dcterms:created xsi:type="dcterms:W3CDTF">2021-09-17T03:06:00Z</dcterms:created>
  <dcterms:modified xsi:type="dcterms:W3CDTF">2021-09-17T08:52:00Z</dcterms:modified>
</cp:coreProperties>
</file>