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DIRETRIZES ESTRATRÉGICAS  </w:t>
      </w:r>
      <w:r>
        <w:rPr>
          <w:b/>
          <w:sz w:val="28"/>
          <w:szCs w:val="28"/>
        </w:rPr>
        <w:t xml:space="preserve">EM BIOTECNOLOGIA PARA O </w:t>
      </w:r>
      <w:r>
        <w:rPr>
          <w:b/>
          <w:sz w:val="28"/>
          <w:szCs w:val="28"/>
        </w:rPr>
        <w:t>CAMPU</w:t>
      </w:r>
      <w:bookmarkStart w:id="0" w:name="_GoBack"/>
      <w:bookmarkEnd w:id="0"/>
      <w:r>
        <w:rPr>
          <w:b/>
          <w:sz w:val="28"/>
          <w:szCs w:val="28"/>
        </w:rPr>
        <w:t xml:space="preserve">S </w:t>
      </w:r>
      <w:r>
        <w:rPr>
          <w:b/>
          <w:sz w:val="28"/>
          <w:szCs w:val="28"/>
        </w:rPr>
        <w:t>FIOCRUZ CEARÁ</w:t>
      </w:r>
    </w:p>
    <w:tbl>
      <w:tblPr>
        <w:tblStyle w:val="Tabelacomgrade"/>
        <w:tblW w:w="104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2"/>
        <w:gridCol w:w="4296"/>
        <w:gridCol w:w="5475"/>
      </w:tblGrid>
      <w:tr>
        <w:trPr/>
        <w:tc>
          <w:tcPr>
            <w:tcW w:w="1046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ADEQUAÇÃO DA INFRAESTRUTURA ÀS NECESSIDADES INSTITUCIONAIS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Ampliação da Estrutura de tecnologia da informação e Controle de acessos do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 laboratótios do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Prédio de Pesquisa da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Fiocruz Ceará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Tornar a instituição mais moderna e atualizada em Tecnologia da informação propiciando, entre outros benefícios, o controle de acesso de usuários às instalações deste Campus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Expansão das Unidades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Acessórias em Pesquisa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Biotecnológica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Restruturação, adequação e ampliação das áreas físicas, bem como a construção de novos espaços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Reestruturação das instalações prediais do Campus Fiocruz Ceará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Propiciar uma melhor organização do prédio e utilização dos ambientes com mais conforto e segurança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Acessibilidade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Campus Fiocruz Ceará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Estabelecer a acessibilidade às instalações da instituição, conforme o que determina a legislação vigente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Manutenção de equipamentos e infraestrutura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Reposição de lâmpadas, fusíveis, kit de juntas de motor, kits de juntas para carburador, kits eletrônicos, substituição de baterias, eletrodos de solda e todos materiais de consumo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SERVIÇOS DE MANUTENÇÃO E CONSERVAÇÃO GERAL PREVENTIVA E CORRETIVA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 presente Plano de Trabalho visa garantir a continuidade dos serviços prestados pelo Campus Fiocruz Ceará, através do Departamento de Apoio a Administração, aos clientes internos (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Pesquisadores,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Discentes e Técnicos Administrativos) e externos (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ociedade civil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outros parceiros institucionais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), bem como oferecer melhores condições de ambiente e infraestrutura para nossos alunos e servidores, a fim de que os serviços prestados pelo Campus não sejam afetados pela descontinuidade.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104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2"/>
        <w:gridCol w:w="4296"/>
        <w:gridCol w:w="5475"/>
      </w:tblGrid>
      <w:tr>
        <w:trPr/>
        <w:tc>
          <w:tcPr>
            <w:tcW w:w="1046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GESTÃO COM TRANSPARÊNCIA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Padronização dos fluxos de processos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em pesquisa relacionadas à biotecnologia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Definição de procedimentos operacionais, padrões e normas para os processos institucionais e relações de fluxos de informações e operações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Comunicação Institucional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Virtual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O projeto visa otimizar o compartilhamento de informações entre a instituição e a sociedade,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através da internet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elacomgrade"/>
        <w:tblW w:w="104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2"/>
        <w:gridCol w:w="4296"/>
        <w:gridCol w:w="5475"/>
      </w:tblGrid>
      <w:tr>
        <w:trPr/>
        <w:tc>
          <w:tcPr>
            <w:tcW w:w="10463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DESENVOLVIMENTO DO ENSINO, PESQUISA, EXTENSÃO E INOVAÇÃO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Integração entre o Ensino, a Pesquisa, a Extensão e a Inovação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Promover a divulgação e integração entre o ensino, a pesquisa, a extensão e a inovação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Metodologias Inovadoras de Ensino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Desenvolver metodologias de ensino adequados aos diferentes níveis e modalidades de ensino</w:t>
              <w:tab/>
              <w:t>DDE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Programa de Capacitação Docente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Capacitação docente continuada, adequada aos diferentes níveis e modalidades de ensino</w:t>
            </w:r>
          </w:p>
        </w:tc>
      </w:tr>
      <w:tr>
        <w:trPr/>
        <w:tc>
          <w:tcPr>
            <w:tcW w:w="6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429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Suporte Técnico Administrativo às Coordenações</w:t>
            </w:r>
          </w:p>
        </w:tc>
        <w:tc>
          <w:tcPr>
            <w:tcW w:w="5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Proporcionar suporte técnico administrativo às coordenações, como forma de viabilizar a execução das atribuições do coordenador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e17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</Pages>
  <Words>381</Words>
  <Characters>2334</Characters>
  <CharactersWithSpaces>2676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2018-10-31T14:04:00Z</dcterms:created>
  <dc:creator>Marise Bolzan Estivalet</dc:creator>
  <dc:description/>
  <dc:language>pt-BR</dc:language>
  <cp:lastModifiedBy/>
  <dcterms:modified xsi:type="dcterms:W3CDTF">2023-11-30T07:43:39Z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