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444E57"/>
          <w:sz w:val="20"/>
        </w:rPr>
        <w:t>2026年10月7日現在</w:t>
      </w:r>
    </w:p>
    <w:p>
      <w:pPr>
        <w:spacing w:after="40"/>
        <w:jc w:val="center"/>
      </w:pPr>
      <w:r>
        <w:rPr>
          <w:b/>
          <w:color w:val="1F354D"/>
          <w:sz w:val="40"/>
        </w:rPr>
        <w:t>職　務　経　歴　書</w:t>
      </w:r>
    </w:p>
    <w:p>
      <w:pPr>
        <w:spacing w:after="200"/>
        <w:jc w:val="center"/>
      </w:pPr>
      <w:r>
        <w:rPr>
          <w:b/>
          <w:sz w:val="26"/>
        </w:rPr>
        <w:t>デイ　マカオ（Makao Day）</w:t>
      </w:r>
    </w:p>
    <w:tbl>
      <w:tblPr>
        <w:tblW w:type="auto" w:w="0"/>
        <w:jc w:val="center"/>
        <w:tblLayout w:type="autofit"/>
        <w:tblLook w:firstColumn="1" w:firstRow="1" w:lastColumn="0" w:lastRow="0" w:noHBand="0" w:noVBand="1" w:val="04A0"/>
      </w:tblPr>
      <w:tblGrid>
        <w:gridCol w:w="4819"/>
        <w:gridCol w:w="4819"/>
      </w:tblGrid>
      <w:tr>
        <w:tc>
          <w:tcPr>
            <w:tcW w:type="dxa" w:w="1701"/>
            <w:shd w:val="clear" w:fill="EAF2F3"/>
          </w:tcPr>
          <w:p>
            <w:pPr>
              <w:spacing w:after="20"/>
            </w:pPr>
            <w:r>
              <w:rPr>
                <w:b/>
                <w:sz w:val="20"/>
              </w:rPr>
              <w:t>現住所</w:t>
            </w:r>
          </w:p>
        </w:tc>
        <w:tc>
          <w:tcPr>
            <w:tcW w:type="dxa" w:w="7370"/>
          </w:tcPr>
          <w:p>
            <w:pPr>
              <w:spacing w:after="20"/>
            </w:pPr>
            <w:r>
              <w:rPr>
                <w:sz w:val="20"/>
              </w:rPr>
              <w:t>神奈川県横浜市</w:t>
            </w:r>
          </w:p>
        </w:tc>
      </w:tr>
      <w:tr>
        <w:tc>
          <w:tcPr>
            <w:tcW w:type="dxa" w:w="1701"/>
            <w:shd w:val="clear" w:fill="EAF2F3"/>
          </w:tcPr>
          <w:p>
            <w:pPr>
              <w:spacing w:after="20"/>
            </w:pPr>
            <w:r>
              <w:rPr>
                <w:b/>
                <w:sz w:val="20"/>
              </w:rPr>
              <w:t>E-mail</w:t>
            </w:r>
          </w:p>
        </w:tc>
        <w:tc>
          <w:tcPr>
            <w:tcW w:type="dxa" w:w="7370"/>
          </w:tcPr>
          <w:p>
            <w:pPr>
              <w:spacing w:after="20"/>
            </w:pPr>
            <w:r>
              <w:rPr>
                <w:sz w:val="20"/>
              </w:rPr>
              <w:t>day.makao@gmail.com</w:t>
            </w:r>
          </w:p>
        </w:tc>
      </w:tr>
      <w:tr>
        <w:tc>
          <w:tcPr>
            <w:tcW w:type="dxa" w:w="1701"/>
            <w:shd w:val="clear" w:fill="EAF2F3"/>
          </w:tcPr>
          <w:p>
            <w:pPr>
              <w:spacing w:after="20"/>
            </w:pPr>
            <w:r>
              <w:rPr>
                <w:b/>
                <w:sz w:val="20"/>
              </w:rPr>
              <w:t>電　話</w:t>
            </w:r>
          </w:p>
        </w:tc>
        <w:tc>
          <w:tcPr>
            <w:tcW w:type="dxa" w:w="7370"/>
          </w:tcPr>
          <w:p>
            <w:pPr>
              <w:spacing w:after="20"/>
            </w:pPr>
            <w:r>
              <w:rPr>
                <w:sz w:val="20"/>
              </w:rPr>
              <w:t>080-5110-7181</w:t>
            </w:r>
          </w:p>
        </w:tc>
      </w:tr>
      <w:tr>
        <w:tc>
          <w:tcPr>
            <w:tcW w:type="dxa" w:w="1701"/>
            <w:shd w:val="clear" w:fill="EAF2F3"/>
          </w:tcPr>
          <w:p>
            <w:pPr>
              <w:spacing w:after="20"/>
            </w:pPr>
            <w:r>
              <w:rPr>
                <w:b/>
                <w:sz w:val="20"/>
              </w:rPr>
              <w:t>言　語</w:t>
            </w:r>
          </w:p>
        </w:tc>
        <w:tc>
          <w:tcPr>
            <w:tcW w:type="dxa" w:w="7370"/>
          </w:tcPr>
          <w:p>
            <w:pPr>
              <w:spacing w:after="20"/>
            </w:pPr>
            <w:r>
              <w:rPr>
                <w:sz w:val="20"/>
              </w:rPr>
              <w:t>英語（ネイティブ）／日本語（JLPT N5取得に向けて学習中）</w:t>
            </w:r>
          </w:p>
        </w:tc>
      </w:tr>
    </w:tbl>
    <w:p>
      <w:pPr>
        <w:spacing w:before="200" w:after="100"/>
        <w:pBdr>
          <w:bottom w:val="single" w:sz="12" w:space="4" w:color="0E5F6B"/>
        </w:pBdr>
      </w:pPr>
      <w:r>
        <w:rPr>
          <w:b/>
          <w:color w:val="1F354D"/>
          <w:sz w:val="26"/>
        </w:rPr>
        <w:t>職務要約</w:t>
      </w:r>
    </w:p>
    <w:p>
      <w:pPr>
        <w:spacing w:after="80"/>
      </w:pPr>
      <w:r>
        <w:t>UX/UIデザイナーとして約4年間、金融、EC、非営利団体、イベントなど幅広い領域でWeb・モバイルサービスの設計に携わってまいりました。Wells Fargoではシニアリードプロダクトデザイナーとしてデザインチームを牽引し、アジャイル開発の推進にも取り組みました。</w:t>
      </w:r>
    </w:p>
    <w:p>
      <w:pPr>
        <w:spacing w:after="80"/>
      </w:pPr>
      <w:r>
        <w:t>あわせて、ITサポートおよびIT運用の実務経験を有しています。RoyaltyFirm LLCではIT Director／IT Specialistとして、MDM（Mosyle、Jamf、Kandji）を用いた端末管理、入退社に伴うアカウント発行・停止、アクセス権限管理、監視、事業継続、セキュリティ運用、Microsoft 365の運用を担当しております。ハワイ州のMac Made Easyおよび808 Computersでは、テクニカルサポートとハードウェアヘルプデスクとして顧客対応の経験を積みました。</w:t>
      </w:r>
    </w:p>
    <w:p>
      <w:pPr>
        <w:spacing w:after="80"/>
      </w:pPr>
      <w:r>
        <w:t>現在はクラウドITへのキャリアチェンジを目指し、Azureおよびセキュリティの基礎、ネットワーク、PowerShellの学習とラボ演習に取り組んでおります。2026年10月19日にMicrosoft Azure Fundamentals（AZ-900）の受験を予定しております。デザインで培ったユーザ視点の課題発見力と、IT運用の実務経験を活かし、クラウドサポート・クラウド運用の現場に貢献してまいります。</w:t>
      </w:r>
    </w:p>
    <w:p>
      <w:pPr>
        <w:spacing w:before="200" w:after="100"/>
        <w:pBdr>
          <w:bottom w:val="single" w:sz="12" w:space="4" w:color="0E5F6B"/>
        </w:pBdr>
      </w:pPr>
      <w:r>
        <w:rPr>
          <w:b/>
          <w:color w:val="1F354D"/>
          <w:sz w:val="26"/>
        </w:rPr>
        <w:t>職務経歴</w:t>
      </w:r>
    </w:p>
    <w:p>
      <w:pPr>
        <w:spacing w:before="200" w:after="60"/>
      </w:pPr>
      <w:r>
        <w:rPr>
          <w:b/>
          <w:color w:val="0E5F6B"/>
          <w:sz w:val="22"/>
        </w:rPr>
        <w:t>RoyaltyFirm LLC（米国）― IT Director／IT Specialist（2024年10月～現在）</w:t>
      </w:r>
    </w:p>
    <w:p>
      <w:pPr>
        <w:pStyle w:val="ListBullet"/>
        <w:spacing w:after="40"/>
        <w:ind w:left="454"/>
      </w:pPr>
      <w:r>
        <w:rPr>
          <w:sz w:val="20"/>
        </w:rPr>
        <w:t>MDM（Mosyle、Jamf、Kandji）によるAppleデバイスの導入・管理・運用を担当</w:t>
      </w:r>
    </w:p>
    <w:p>
      <w:pPr>
        <w:pStyle w:val="ListBullet"/>
        <w:spacing w:after="40"/>
        <w:ind w:left="454"/>
      </w:pPr>
      <w:r>
        <w:rPr>
          <w:sz w:val="20"/>
        </w:rPr>
        <w:t>入退社手続きに伴うアカウント発行・権限付与・停止（オンボーディング／オフボーディング）を実施</w:t>
      </w:r>
    </w:p>
    <w:p>
      <w:pPr>
        <w:pStyle w:val="ListBullet"/>
        <w:spacing w:after="40"/>
        <w:ind w:left="454"/>
      </w:pPr>
      <w:r>
        <w:rPr>
          <w:sz w:val="20"/>
        </w:rPr>
        <w:t>アクセス権限管理、端末・システムの監視、事業継続およびセキュリティ運用を担当</w:t>
      </w:r>
    </w:p>
    <w:p>
      <w:pPr>
        <w:pStyle w:val="ListBullet"/>
        <w:spacing w:after="40"/>
        <w:ind w:left="454"/>
      </w:pPr>
      <w:r>
        <w:rPr>
          <w:sz w:val="20"/>
        </w:rPr>
        <w:t>Microsoft 365の運用・管理を担当</w:t>
      </w:r>
    </w:p>
    <w:p>
      <w:pPr>
        <w:spacing w:before="200" w:after="60"/>
      </w:pPr>
      <w:r>
        <w:rPr>
          <w:b/>
          <w:color w:val="0E5F6B"/>
          <w:sz w:val="22"/>
        </w:rPr>
        <w:t>Fiverr（東京）― フリーランスUXデザイナー（2021年3月～現在）</w:t>
      </w:r>
    </w:p>
    <w:p>
      <w:pPr>
        <w:pStyle w:val="ListBullet"/>
        <w:spacing w:after="40"/>
        <w:ind w:left="454"/>
      </w:pPr>
      <w:r>
        <w:rPr>
          <w:sz w:val="20"/>
        </w:rPr>
        <w:t>国内外のクライアントに対し、UX/UIデザインサービスを提供（ワイヤーフレーム、プロトタイプ、インターフェース設計）</w:t>
      </w:r>
    </w:p>
    <w:p>
      <w:pPr>
        <w:pStyle w:val="ListBullet"/>
        <w:spacing w:after="40"/>
        <w:ind w:left="454"/>
      </w:pPr>
      <w:r>
        <w:rPr>
          <w:sz w:val="20"/>
        </w:rPr>
        <w:t>バイリンガル対応を活かし、英語圏クライアントとの要件調整から納品までを一貫して担当</w:t>
      </w:r>
    </w:p>
    <w:p>
      <w:pPr>
        <w:spacing w:before="200" w:after="60"/>
      </w:pPr>
      <w:r>
        <w:rPr>
          <w:b/>
          <w:color w:val="0E5F6B"/>
          <w:sz w:val="22"/>
        </w:rPr>
        <w:t>Good Neighbor Center（米国ミネソタ州セントポール）― UXデザイナー（2023年4月～2023年7月）</w:t>
      </w:r>
    </w:p>
    <w:p>
      <w:pPr>
        <w:pStyle w:val="ListBullet"/>
        <w:spacing w:after="40"/>
        <w:ind w:left="454"/>
      </w:pPr>
      <w:r>
        <w:rPr>
          <w:sz w:val="20"/>
        </w:rPr>
        <w:t>非営利団体のWebサイト再設計および、寄付・ボランティア参加を促すアプリ構想のUX設計を担当</w:t>
      </w:r>
    </w:p>
    <w:p>
      <w:pPr>
        <w:pStyle w:val="ListBullet"/>
        <w:spacing w:after="40"/>
        <w:ind w:left="454"/>
      </w:pPr>
      <w:r>
        <w:rPr>
          <w:sz w:val="20"/>
        </w:rPr>
        <w:t>寄付者、ボランティア、保護者など利用者像ごとにユーザジャーニーを設計し、情報設計（IA）を整理</w:t>
      </w:r>
    </w:p>
    <w:p>
      <w:pPr>
        <w:pStyle w:val="ListBullet"/>
        <w:spacing w:after="40"/>
        <w:ind w:left="454"/>
      </w:pPr>
      <w:r>
        <w:rPr>
          <w:sz w:val="20"/>
        </w:rPr>
        <w:t>ワイヤーフレームとインタラクティブプロトタイプを作成し、初期検証を実施。団体のミッションを反映したビジュアルデザインを適用</w:t>
      </w:r>
    </w:p>
    <w:p>
      <w:pPr>
        <w:spacing w:before="200" w:after="60"/>
      </w:pPr>
      <w:r>
        <w:rPr>
          <w:b/>
          <w:color w:val="0E5F6B"/>
          <w:sz w:val="22"/>
        </w:rPr>
        <w:t>Minnesota State Fair（米国ミネソタ州セントポール）― UXデザイナー（2022年11月～2023年3月）</w:t>
      </w:r>
    </w:p>
    <w:p>
      <w:pPr>
        <w:pStyle w:val="ListBullet"/>
        <w:spacing w:after="40"/>
        <w:ind w:left="454"/>
      </w:pPr>
      <w:r>
        <w:rPr>
          <w:sz w:val="20"/>
        </w:rPr>
        <w:t>主催者・出展者へのステークホルダーインタビューと、来場者（家族、学生、観光客）を対象としたユーザリサーチ（アンケート、インタビュー、観察）を実施</w:t>
      </w:r>
    </w:p>
    <w:p>
      <w:pPr>
        <w:pStyle w:val="ListBullet"/>
        <w:spacing w:after="40"/>
        <w:ind w:left="454"/>
      </w:pPr>
      <w:r>
        <w:rPr>
          <w:sz w:val="20"/>
        </w:rPr>
        <w:t>他州フェアのWeb・アプリの競合分析を行い、ペルソナを策定</w:t>
      </w:r>
    </w:p>
    <w:p>
      <w:pPr>
        <w:pStyle w:val="ListBullet"/>
        <w:spacing w:after="40"/>
        <w:ind w:left="454"/>
      </w:pPr>
      <w:r>
        <w:rPr>
          <w:sz w:val="20"/>
        </w:rPr>
        <w:t>ユーザジャーニー、情報設計、ワイヤーフレーム、インタラクティブプロトタイプを作成し、ユーザビリティテストとA/Bテストを通じて改善を反復</w:t>
      </w:r>
    </w:p>
    <w:p>
      <w:pPr>
        <w:pStyle w:val="ListBullet"/>
        <w:spacing w:after="40"/>
        <w:ind w:left="454"/>
      </w:pPr>
      <w:r>
        <w:rPr>
          <w:sz w:val="20"/>
        </w:rPr>
        <w:t>開発担当と連携し、レスポンシブかつアクセシブルな実装、公開後のモニタリングまでを支援</w:t>
      </w:r>
    </w:p>
    <w:p>
      <w:pPr>
        <w:spacing w:before="200" w:after="60"/>
      </w:pPr>
      <w:r>
        <w:rPr>
          <w:b/>
          <w:color w:val="0E5F6B"/>
          <w:sz w:val="22"/>
        </w:rPr>
        <w:t>Wells Fargo（米国ミネソタ州セントポール）― シニアリードプロダクトデザイナー（2022年1月～2022年10月）</w:t>
      </w:r>
    </w:p>
    <w:p>
      <w:pPr>
        <w:pStyle w:val="ListBullet"/>
        <w:spacing w:after="40"/>
        <w:ind w:left="454"/>
      </w:pPr>
      <w:r>
        <w:rPr>
          <w:sz w:val="20"/>
        </w:rPr>
        <w:t>Active Cash Cardの申込ステータス確認体験（モバイル／デスクトップ）の再設計を主導。審査中・否認画面、残高移行フロー、サンクスページを担当</w:t>
      </w:r>
    </w:p>
    <w:p>
      <w:pPr>
        <w:pStyle w:val="ListBullet"/>
        <w:spacing w:after="40"/>
        <w:ind w:left="454"/>
      </w:pPr>
      <w:r>
        <w:rPr>
          <w:sz w:val="20"/>
        </w:rPr>
        <w:t>申込プロセス全体のジャーニーを可視化し、申込者の不安や離脱が生じる箇所を特定。現行デザインと新デザインの監査を実施</w:t>
      </w:r>
    </w:p>
    <w:p>
      <w:pPr>
        <w:pStyle w:val="ListBullet"/>
        <w:spacing w:after="40"/>
        <w:ind w:left="454"/>
      </w:pPr>
      <w:r>
        <w:rPr>
          <w:sz w:val="20"/>
        </w:rPr>
        <w:t>ドラフトコンセプトからワーキングデザイン、デリバリーデザインへと段階的なレビュープロセスを推進</w:t>
      </w:r>
    </w:p>
    <w:p>
      <w:pPr>
        <w:pStyle w:val="ListBullet"/>
        <w:spacing w:after="40"/>
        <w:ind w:left="454"/>
      </w:pPr>
      <w:r>
        <w:rPr>
          <w:sz w:val="20"/>
        </w:rPr>
        <w:t>ブランド基準に沿ったデザイン一貫性の維持について、コンテンツストラテジストと密に連携</w:t>
      </w:r>
    </w:p>
    <w:p>
      <w:pPr>
        <w:spacing w:before="200" w:after="60"/>
      </w:pPr>
      <w:r>
        <w:rPr>
          <w:b/>
          <w:color w:val="0E5F6B"/>
          <w:sz w:val="22"/>
        </w:rPr>
        <w:t>White Pyramid Clothing（米国ミネソタ州ミネアポリス）― UXデザイナー（2021年10月～2021年12月）</w:t>
      </w:r>
    </w:p>
    <w:p>
      <w:pPr>
        <w:pStyle w:val="ListBullet"/>
        <w:spacing w:after="40"/>
        <w:ind w:left="454"/>
      </w:pPr>
      <w:r>
        <w:rPr>
          <w:sz w:val="20"/>
        </w:rPr>
        <w:t>Figmaを用い、ページフロー／ユーザフロー図、サイトマップ、インタラクティブワイヤーフレームによるWeb・モバイル向けデザインを作成</w:t>
      </w:r>
    </w:p>
    <w:p>
      <w:pPr>
        <w:pStyle w:val="ListBullet"/>
        <w:spacing w:after="40"/>
        <w:ind w:left="454"/>
      </w:pPr>
      <w:r>
        <w:rPr>
          <w:sz w:val="20"/>
        </w:rPr>
        <w:t>高忠実度・低忠実度プロトタイプを用いたUXリサーチを実施し、フィードバックを反映して設計を推進</w:t>
      </w:r>
    </w:p>
    <w:p>
      <w:pPr>
        <w:pStyle w:val="ListBullet"/>
        <w:spacing w:after="40"/>
        <w:ind w:left="454"/>
      </w:pPr>
      <w:r>
        <w:rPr>
          <w:sz w:val="20"/>
        </w:rPr>
        <w:t>ブランドのアイデンティティを反映したUX戦略を策定。クリエイティブディレクターおよびステークホルダーと連携してデザインを完成</w:t>
      </w:r>
    </w:p>
    <w:p>
      <w:pPr>
        <w:spacing w:before="200" w:after="60"/>
      </w:pPr>
      <w:r>
        <w:rPr>
          <w:b/>
          <w:color w:val="0E5F6B"/>
          <w:sz w:val="22"/>
        </w:rPr>
        <w:t>Rhymesayers（米国ミネソタ州ミネアポリス）― UXデザイナー（2019年8月～）</w:t>
      </w:r>
    </w:p>
    <w:p>
      <w:pPr>
        <w:pStyle w:val="ListBullet"/>
        <w:spacing w:after="40"/>
        <w:ind w:left="454"/>
      </w:pPr>
      <w:r>
        <w:rPr>
          <w:sz w:val="20"/>
        </w:rPr>
        <w:t>プロダクトマネージャーおよびエンジニアと連携し、ユーザ要件の収集と評価を実施</w:t>
      </w:r>
    </w:p>
    <w:p>
      <w:pPr>
        <w:pStyle w:val="ListBullet"/>
        <w:spacing w:after="40"/>
        <w:ind w:left="454"/>
      </w:pPr>
      <w:r>
        <w:rPr>
          <w:sz w:val="20"/>
        </w:rPr>
        <w:t>ストーリーボード、プロセスフロー、サイトマップで設計案を可視化し、メニューやタブ等のGUI要素を設計</w:t>
      </w:r>
    </w:p>
    <w:p>
      <w:pPr>
        <w:pStyle w:val="ListBullet"/>
        <w:spacing w:after="40"/>
        <w:ind w:left="454"/>
      </w:pPr>
      <w:r>
        <w:rPr>
          <w:sz w:val="20"/>
        </w:rPr>
        <w:t>モックアップ、プロトタイプ、ワイヤーフレーム、ユーザフローを作成し、検証と改善を実施</w:t>
      </w:r>
    </w:p>
    <w:p>
      <w:pPr>
        <w:spacing w:before="200" w:after="60"/>
      </w:pPr>
      <w:r>
        <w:rPr>
          <w:b/>
          <w:color w:val="0E5F6B"/>
          <w:sz w:val="22"/>
        </w:rPr>
        <w:t>Angalina's Kitchen（米国ミネソタ州ウッドベリー）― グラフィックデザイナー（2019年5月～）</w:t>
      </w:r>
    </w:p>
    <w:p>
      <w:pPr>
        <w:pStyle w:val="ListBullet"/>
        <w:spacing w:after="40"/>
        <w:ind w:left="454"/>
      </w:pPr>
      <w:r>
        <w:rPr>
          <w:sz w:val="20"/>
        </w:rPr>
        <w:t>ロゴ、パンフレット、Webグラフィック、SNSビジュアル等のデザインコンセプト策定と制作を担当</w:t>
      </w:r>
    </w:p>
    <w:p>
      <w:pPr>
        <w:pStyle w:val="ListBullet"/>
        <w:spacing w:after="40"/>
        <w:ind w:left="454"/>
      </w:pPr>
      <w:r>
        <w:rPr>
          <w:sz w:val="20"/>
        </w:rPr>
        <w:t>ブランドガイドラインの整備・維持、レイアウト、タイポグラフィ、画像編集を担当し、クライアントと連携してフィードバックを反映</w:t>
      </w:r>
    </w:p>
    <w:p>
      <w:pPr>
        <w:spacing w:before="200" w:after="60"/>
      </w:pPr>
      <w:r>
        <w:rPr>
          <w:b/>
          <w:color w:val="0E5F6B"/>
          <w:sz w:val="22"/>
        </w:rPr>
        <w:t>808 Computers（米国ハワイ州カイルアコナ）― ハードウェアヘルプデスク（2019年）</w:t>
      </w:r>
    </w:p>
    <w:p>
      <w:pPr>
        <w:pStyle w:val="ListBullet"/>
        <w:spacing w:after="40"/>
        <w:ind w:left="454"/>
      </w:pPr>
      <w:r>
        <w:rPr>
          <w:sz w:val="20"/>
        </w:rPr>
        <w:t>来店顧客のコンピュータに関するハードウェア面の相談・トラブル対応を担当</w:t>
      </w:r>
    </w:p>
    <w:p>
      <w:pPr>
        <w:spacing w:before="200" w:after="60"/>
      </w:pPr>
      <w:r>
        <w:rPr>
          <w:b/>
          <w:color w:val="0E5F6B"/>
          <w:sz w:val="22"/>
        </w:rPr>
        <w:t>Mac Made Easy（米国ハワイ州コナ）― テクニカルサポート（2018年～2019年）</w:t>
      </w:r>
    </w:p>
    <w:p>
      <w:pPr>
        <w:pStyle w:val="ListBullet"/>
        <w:spacing w:after="40"/>
        <w:ind w:left="454"/>
      </w:pPr>
      <w:r>
        <w:rPr>
          <w:sz w:val="20"/>
        </w:rPr>
        <w:t>顧客向けテクニカルサポートとして、コンピュータ利用に関する相談・トラブル対応を担当</w:t>
      </w:r>
    </w:p>
    <w:p>
      <w:pPr>
        <w:spacing w:before="200" w:after="100"/>
        <w:pBdr>
          <w:bottom w:val="single" w:sz="12" w:space="4" w:color="0E5F6B"/>
        </w:pBdr>
      </w:pPr>
      <w:r>
        <w:rPr>
          <w:b/>
          <w:color w:val="1F354D"/>
          <w:sz w:val="26"/>
        </w:rPr>
        <w:t>保有スキル・活かせる経験</w:t>
      </w:r>
    </w:p>
    <w:tbl>
      <w:tblPr>
        <w:tblW w:type="auto" w:w="0"/>
        <w:jc w:val="center"/>
        <w:tblLook w:firstColumn="1" w:firstRow="1" w:lastColumn="0" w:lastRow="0" w:noHBand="0" w:noVBand="1" w:val="04A0"/>
      </w:tblPr>
      <w:tblGrid>
        <w:gridCol w:w="4819"/>
        <w:gridCol w:w="4819"/>
      </w:tblGrid>
      <w:tr>
        <w:tc>
          <w:tcPr>
            <w:tcW w:type="dxa" w:w="4819"/>
            <w:shd w:val="clear" w:fill="0E5F6B"/>
          </w:tcPr>
          <w:p>
            <w:pPr>
              <w:spacing w:after="20"/>
            </w:pPr>
            <w:r>
              <w:rPr>
                <w:b/>
                <w:color w:val="FFFFFF"/>
                <w:sz w:val="20"/>
              </w:rPr>
              <w:t>区分</w:t>
            </w:r>
          </w:p>
        </w:tc>
        <w:tc>
          <w:tcPr>
            <w:tcW w:type="dxa" w:w="4819"/>
            <w:shd w:val="clear" w:fill="0E5F6B"/>
          </w:tcPr>
          <w:p>
            <w:pPr>
              <w:spacing w:after="20"/>
            </w:pPr>
            <w:r>
              <w:rPr>
                <w:b/>
                <w:color w:val="FFFFFF"/>
                <w:sz w:val="20"/>
              </w:rPr>
              <w:t>内容</w:t>
            </w:r>
          </w:p>
        </w:tc>
      </w:tr>
      <w:tr>
        <w:tc>
          <w:tcPr>
            <w:tcW w:type="dxa" w:w="4819"/>
            <w:shd w:val="clear" w:fill="EAF2F3"/>
          </w:tcPr>
          <w:p>
            <w:pPr>
              <w:spacing w:after="20"/>
            </w:pPr>
            <w:r>
              <w:rPr>
                <w:b/>
                <w:sz w:val="20"/>
              </w:rPr>
              <w:t>IT運用・サポート</w:t>
            </w:r>
          </w:p>
        </w:tc>
        <w:tc>
          <w:tcPr>
            <w:tcW w:type="dxa" w:w="4819"/>
          </w:tcPr>
          <w:p>
            <w:pPr>
              <w:spacing w:after="20"/>
            </w:pPr>
            <w:r>
              <w:rPr>
                <w:sz w:val="20"/>
              </w:rPr>
              <w:t>MDM運用（Mosyle、Jamf、Kandji）、オンボーディング／オフボーディング、アクセス権限管理、監視、セキュリティ運用、事業継続、Microsoft 365運用、ServiceNow、テクニカルサポート／ヘルプデスク対応</w:t>
            </w:r>
          </w:p>
        </w:tc>
      </w:tr>
      <w:tr>
        <w:tc>
          <w:tcPr>
            <w:tcW w:type="dxa" w:w="4819"/>
            <w:shd w:val="clear" w:fill="EAF2F3"/>
          </w:tcPr>
          <w:p>
            <w:pPr>
              <w:spacing w:after="20"/>
            </w:pPr>
            <w:r>
              <w:rPr>
                <w:b/>
                <w:sz w:val="20"/>
              </w:rPr>
              <w:t>クラウド・技術学習</w:t>
            </w:r>
          </w:p>
        </w:tc>
        <w:tc>
          <w:tcPr>
            <w:tcW w:type="dxa" w:w="4819"/>
          </w:tcPr>
          <w:p>
            <w:pPr>
              <w:spacing w:after="20"/>
            </w:pPr>
            <w:r>
              <w:rPr>
                <w:sz w:val="20"/>
              </w:rPr>
              <w:t>Microsoft Azure基礎（AZ-900：2026年10月19日受験予定）、ネットワーク基礎、PowerShell、セキュリティラボ演習。VB.NET、C#、SQLの学習・調査経験あり</w:t>
            </w:r>
          </w:p>
        </w:tc>
      </w:tr>
      <w:tr>
        <w:tc>
          <w:tcPr>
            <w:tcW w:type="dxa" w:w="4819"/>
            <w:shd w:val="clear" w:fill="EAF2F3"/>
          </w:tcPr>
          <w:p>
            <w:pPr>
              <w:spacing w:after="20"/>
            </w:pPr>
            <w:r>
              <w:rPr>
                <w:b/>
                <w:sz w:val="20"/>
              </w:rPr>
              <w:t>デザイン</w:t>
            </w:r>
          </w:p>
        </w:tc>
        <w:tc>
          <w:tcPr>
            <w:tcW w:type="dxa" w:w="4819"/>
          </w:tcPr>
          <w:p>
            <w:pPr>
              <w:spacing w:after="20"/>
            </w:pPr>
            <w:r>
              <w:rPr>
                <w:sz w:val="20"/>
              </w:rPr>
              <w:t>Figma、FigJam、Adobe XD、Adobe Illustrator、Photoshop、Lightroom、Premiere Pro、UXリサーチ、ユーザビリティテスト、A/Bテスト、ワイヤーフレーム、プロトタイピング、情報設計、デザインシステム</w:t>
            </w:r>
          </w:p>
        </w:tc>
      </w:tr>
      <w:tr>
        <w:tc>
          <w:tcPr>
            <w:tcW w:type="dxa" w:w="4819"/>
            <w:shd w:val="clear" w:fill="EAF2F3"/>
          </w:tcPr>
          <w:p>
            <w:pPr>
              <w:spacing w:after="20"/>
            </w:pPr>
            <w:r>
              <w:rPr>
                <w:b/>
                <w:sz w:val="20"/>
              </w:rPr>
              <w:t>開発・その他</w:t>
            </w:r>
          </w:p>
        </w:tc>
        <w:tc>
          <w:tcPr>
            <w:tcW w:type="dxa" w:w="4819"/>
          </w:tcPr>
          <w:p>
            <w:pPr>
              <w:spacing w:after="20"/>
            </w:pPr>
            <w:r>
              <w:rPr>
                <w:sz w:val="20"/>
              </w:rPr>
              <w:t>HTML5、CSS、JavaScript、VS Code、Git、アジャイル／スクラム、WCAG準拠のアクセシブル設計、レスポンシブデザイン、生成AIツールを活用したデザインワークフロー</w:t>
            </w:r>
          </w:p>
        </w:tc>
      </w:tr>
    </w:tbl>
    <w:p>
      <w:pPr>
        <w:spacing w:before="200" w:after="100"/>
        <w:pBdr>
          <w:bottom w:val="single" w:sz="12" w:space="4" w:color="0E5F6B"/>
        </w:pBdr>
      </w:pPr>
      <w:r>
        <w:rPr>
          <w:b/>
          <w:color w:val="1F354D"/>
          <w:sz w:val="26"/>
        </w:rPr>
        <w:t>資格・教育</w:t>
      </w:r>
    </w:p>
    <w:p>
      <w:pPr>
        <w:pStyle w:val="ListBullet"/>
        <w:spacing w:after="40"/>
        <w:ind w:left="454"/>
      </w:pPr>
      <w:r>
        <w:rPr>
          <w:sz w:val="20"/>
        </w:rPr>
        <w:t>2021年9月　ミネソタ大学 UX/UI Full Stack Flexプログラム修了（UX/UIデザイン、HTML/CSS、JavaScript）</w:t>
      </w:r>
    </w:p>
    <w:p>
      <w:pPr>
        <w:pStyle w:val="ListBullet"/>
        <w:spacing w:after="40"/>
        <w:ind w:left="454"/>
      </w:pPr>
      <w:r>
        <w:rPr>
          <w:sz w:val="20"/>
        </w:rPr>
        <w:t>Century College（米国ミネソタ州）およびMinneapolis Community and Technical College（MCTC）に各1学期在籍</w:t>
      </w:r>
    </w:p>
    <w:p>
      <w:pPr>
        <w:pStyle w:val="ListBullet"/>
        <w:spacing w:after="40"/>
        <w:ind w:left="454"/>
      </w:pPr>
      <w:r>
        <w:rPr>
          <w:sz w:val="20"/>
        </w:rPr>
        <w:t>Microsoft Azure Fundamentals（AZ-900）　2026年10月19日受験予定（取得に向けて学習中）</w:t>
      </w:r>
    </w:p>
    <w:p>
      <w:pPr>
        <w:spacing w:before="200" w:after="100"/>
        <w:pBdr>
          <w:bottom w:val="single" w:sz="12" w:space="4" w:color="0E5F6B"/>
        </w:pBdr>
      </w:pPr>
      <w:r>
        <w:rPr>
          <w:b/>
          <w:color w:val="1F354D"/>
          <w:sz w:val="26"/>
        </w:rPr>
        <w:t>自己PR</w:t>
      </w:r>
    </w:p>
    <w:p>
      <w:pPr>
        <w:spacing w:after="80"/>
      </w:pPr>
      <w:r>
        <w:t>強みは、ユーザリサーチに基づく課題発見力と、関係者と合意形成を図りながら物事を前に進める推進力です。Wells Fargoではシニアリードとしてデザインチームを牽引し、スクラムマスターとしてアジャイル開発を推進しました。非営利団体や大規模イベント、金融など、性質の異なる組織でステークホルダーと協働してきた経験から、相手の業務や制約を理解したうえで提案する姿勢を身につけております。</w:t>
      </w:r>
    </w:p>
    <w:p>
      <w:pPr>
        <w:spacing w:after="80"/>
      </w:pPr>
      <w:r>
        <w:t>IT運用においては、MDMによる端末管理からアカウント・権限管理、監視、セキュリティ運用まで、日々の運用を止めないための実務を担当してまいりました。クラウドサポートの現場においても、利用者の困りごとを正確に把握し、手順化・改善につなげる力は直接活かせると考えております。英語と日本語のバイリンガルである点も、グローバルなチームや英語ドキュメントを扱う環境でお役に立てます。現在は日本語能力の向上（JLPT N5取得を目標に学習中）にも継続して取り組んでおります。</w:t>
      </w:r>
    </w:p>
    <w:p>
      <w:pPr>
        <w:spacing w:before="200" w:after="100"/>
        <w:pBdr>
          <w:bottom w:val="single" w:sz="12" w:space="4" w:color="0E5F6B"/>
        </w:pBdr>
      </w:pPr>
      <w:r>
        <w:rPr>
          <w:b/>
          <w:color w:val="1F354D"/>
          <w:sz w:val="26"/>
        </w:rPr>
        <w:t>希望職種</w:t>
      </w:r>
    </w:p>
    <w:p>
      <w:pPr>
        <w:spacing w:after="80"/>
      </w:pPr>
      <w:r>
        <w:t>クラウドサポート／クラウド運用・管理／ジュニアレベルのセキュリティ職を希望しております。リモートワーク可能な、安定した雇用環境を希望いたします。詳細はご相談のうえ、貴社の規定に従います。</w:t>
      </w:r>
    </w:p>
    <w:sectPr w:rsidR="00FC693F" w:rsidRPr="0006063C" w:rsidSect="00034616">
      <w:pgSz w:w="11906" w:h="16838"/>
      <w:pgMar w:top="794"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デイ・マカオ</dc:title>
  <dc:subject/>
  <dc:creator>デイ・マカオ</dc:creator>
  <cp:keywords/>
  <dc:description>generated by python-docx</dc:description>
  <cp:lastModifiedBy/>
  <cp:revision>1</cp:revision>
  <dcterms:created xsi:type="dcterms:W3CDTF">2013-12-23T23:15:00Z</dcterms:created>
  <dcterms:modified xsi:type="dcterms:W3CDTF">2013-12-23T23:15:00Z</dcterms:modified>
  <cp:category/>
</cp:coreProperties>
</file>