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page object的六大原则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要用函数来实现服务(每一个服务例如输入框 标题等)；服务用函数来封装；</w:t>
      </w:r>
    </w:p>
    <w:p>
      <w:pPr>
        <w:numPr>
          <w:ilvl w:val="0"/>
          <w:numId w:val="1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不要暴露太多实现细节；</w:t>
      </w:r>
    </w:p>
    <w:p>
      <w:pPr>
        <w:numPr>
          <w:ilvl w:val="0"/>
          <w:numId w:val="1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封装过程中不要断言；</w:t>
      </w:r>
    </w:p>
    <w:p>
      <w:pPr>
        <w:numPr>
          <w:ilvl w:val="0"/>
          <w:numId w:val="1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方法之间的跳转一定要return；</w:t>
      </w:r>
    </w:p>
    <w:p>
      <w:pPr>
        <w:numPr>
          <w:ilvl w:val="0"/>
          <w:numId w:val="1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不要封装页面的所有元素，只封装重要的服务；</w:t>
      </w:r>
    </w:p>
    <w:p>
      <w:pPr>
        <w:numPr>
          <w:ilvl w:val="0"/>
          <w:numId w:val="1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不同的结果要有不同的函数(方法)；---一个错误的方法一个正常的方法；</w:t>
      </w:r>
      <w:bookmarkStart w:id="0" w:name="_GoBack"/>
      <w:bookmarkEnd w:id="0"/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ED6163"/>
    <w:multiLevelType w:val="singleLevel"/>
    <w:tmpl w:val="54ED61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7397B"/>
    <w:rsid w:val="5FF23964"/>
    <w:rsid w:val="6D3D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2022-03-14T14:47:18Z</dcterms:created>
  <dc:creator>Administrator</dc:creator>
  <cp:lastModifiedBy>倾卿v5</cp:lastModifiedBy>
  <dcterms:modified xsi:type="dcterms:W3CDTF">2022-03-14T15:44:42Z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DE948360C55749A8BE0342467F6C5B22</vt:lpwstr>
  </property>
</Properties>
</file>