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Helvetica Neue" w:hAnsi="Helvetica Neue" w:cs="Helvetica Neue"/>
          <w:sz w:val="48"/>
          <w:sz-cs w:val="48"/>
          <w:b/>
          <w:spacing w:val="0"/>
          <w:color w:val="161931"/>
        </w:rPr>
        <w:t xml:space="preserve">Review: LOS "New Loan Application" API (Appendix 2) — Findings &amp; Gap Analysis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Reviewed files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(in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docs/api spec/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):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Appendix 2.docx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(the New-Loan-Application API spec),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New Loan API Request Json (2).json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(full sample request),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New Loan API Request Json.json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(sample success + failure responses).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Bottom line: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Appendix 2 answers most of our open questions for the *submit application* call (endpoint, envelope, fields, documents, response). But the LOS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newAppRequest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requires **~102 fields, the majority as CBC standard *codes*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 (geo, occupation, employer, employment, id, payment channel, etc.) plus 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financial-assessment data (income / expenses / loan-utilization)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 that the Kjey PAPA app does 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not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 collect today. Closing these gaps needs (a) the 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CBC code master lists** from LOS, and (b) meaningful additions to our signup/request capture. Details below.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1. What Appendix 2 confirms (answers to our earlier Open Items)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Topic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LOS contract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Endpoint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 /api/new-loan-application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(UAT),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Content-Type: application/json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Request envelope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{ appId (Mobile App ID), custId (CIF id if existing customer), doneBy (user name), newAppRequest: { …102 fields… } }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Documents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Base64 inline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—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Doc_&lt;X&gt;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+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Doc_&lt;X&gt;_FileName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. The five are exactly: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ECBCConsentForm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CustomerProfilePhoto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EmploymentCard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BankStatement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(required "depending on admin setting"). ✅ matches the 5 we capture.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Response (success)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{ "ErrorMessage": null, "IsSuccess": "Success", "Result": [{ "AppId": 8032, "AppRefId": 254906 }], "MissingData": null }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Response (failure)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`{ "ErrorMessage": "Application invalid, required data is missing", "IsSuccess": "False", "Result": [], "MissingData": "CustP_CAddCBCommune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" }`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Identifiers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AppId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= App#;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AppRefId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= "Application Ref Id, used for backend checking". → store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both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(these become our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losApplicationNo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/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loanRefNo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).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Product framing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LR_CBProductType = "PDL"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LR_CBLoanCategory = "SIL"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LR_CBRepaymentMethod = "EMI"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. PDL sits under the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SIL (Salary Income Loan)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category and is modelled as an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EMI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loan.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Loan term unit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Sample: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LR_LoanTerm = 3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with amount 250 and an agreed first due date →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term is installments/months, not days.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(Our app currently uses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loanPeriodDays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.)</w:t>
      </w:r>
    </w:p>
    <w:p>
      <w:pPr>
        <w:spacing w:after="240"/>
      </w:pP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IsSuccess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is a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string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"Success"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/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"False"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), not a boolean — our client must parse it as such.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2. Field-by-field gap analysis (vs. what Kjey PAPA captures today)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Legend —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✅ have it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·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⚠ have value but LOS wants a CODE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·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❌ not captured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2.1 Customer Profile (</w:t>
      </w:r>
      <w:r>
        <w:rPr>
          <w:rFonts w:ascii="Courier" w:hAnsi="Courier" w:cs="Courier"/>
          <w:sz w:val="28"/>
          <w:sz-cs w:val="28"/>
          <w:b/>
          <w:spacing w:val="0"/>
          <w:color w:val="1E459E"/>
        </w:rPr>
        <w:t xml:space="preserve">CustP_*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LOS field (Required\*)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Our source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Status / action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CustP_Age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DOB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 derive from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dateOfBirth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CustP_FamilyNameKH/FirstNameKH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personal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CustP_FamilyNameLatin/FirstNameLatin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personal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 (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MiddleNameLatin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optional — not captured, minor)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CustP_CBSex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gender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 (M/F)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CustP_DateOfBirth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personal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CustP_Nationality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personal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 (sample uses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KHM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— confirm it's a code)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CustP_CBIdType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idType (text)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need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ID-type code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(sample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)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CustP_IdNo / IdIssuedDate / IdExpiryDate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personal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CustP_CBIdIssuedBy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❌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not captured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— need "issued by" code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CustP_CBMaritalStatus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maritalStatus (text)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need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marital code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(sample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)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CustP_ChildNo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(req if married)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❌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not captured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CustP_PhoneNo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/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CustP_Email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personal/User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CustP_Occupation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occupation (text)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need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occupation code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CustP_BusinessActivity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businessActivities (text)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need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business-activity code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CustP_CBEmploymentType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employmentType (text)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need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employment-type code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(sample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)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CustP_CBEmploymentContractType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(req if Employee)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❌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not captured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(e.g.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UDC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/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FDU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)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CustP_CBEmploymentStatus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(req if Employee+UDC)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employmentStatus (text)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need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status code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CustP_EmployerName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employerName (text)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LOS treats as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"employer name (other) code"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CustP_EntityFactoryId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(req if emp type ≠ other)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❌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not captured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— employer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entity/factory code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CustP_JobBusinessStartDate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employmentStartDate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 (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EndDate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only if FDU contract)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CustP_EmpPermit*/StayPermit*/TenAgreement*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conditional (only non-KHM + FDU) — mostly N/A for KHM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Correspondence addr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CustP_CAddCB{Country,ProvinceCity,District,Commune,Village}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corr address (free text)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need CBC geo CODES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(we collect text)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Permanent addr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CustP_PRAddCB{…}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+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PRAddCBCoincide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perm addr + same-as flag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geo codes; ✅ coincide flag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Place of birth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CustP_POBCB{Country(req),ProvinceCity(req),District,Commune,Village}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birth country/prov/dist (text)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need geo codes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2.2 Loan Request (</w:t>
      </w:r>
      <w:r>
        <w:rPr>
          <w:rFonts w:ascii="Courier" w:hAnsi="Courier" w:cs="Courier"/>
          <w:sz w:val="28"/>
          <w:sz-cs w:val="28"/>
          <w:b/>
          <w:spacing w:val="0"/>
          <w:color w:val="1E459E"/>
        </w:rPr>
        <w:t xml:space="preserve">LR_*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)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LOS 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Our source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Status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LR_CBCurrency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currency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LR_CBProductType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constant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PDL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LR_CBLoanCategory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constant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SIL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confirm constant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LR_CBRepaymentMethod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constant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EMI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confirm constant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LR_LoanRequestAmount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requestAmount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LR_LoanTerm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loanPeriodDays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unit mismatch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— LOS term = installments/months, app uses days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LR_DisbursementDate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disbursementDate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who sets it? (app vs LOS)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LR_DisbursementScheme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❌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not captured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— need scheme code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LR_TotalBudgetOfExpenses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❌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not captured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LR_TotalBudgetOfSambatLoan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❌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not captured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AgreedFirstDueDate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❌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not captured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(could derive)</w:t>
      </w:r>
    </w:p>
    <w:p>
      <w:pPr>
        <w:spacing w:after="320"/>
      </w:pP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2.3 Fees (</w:t>
      </w:r>
      <w:r>
        <w:rPr>
          <w:rFonts w:ascii="Courier" w:hAnsi="Courier" w:cs="Courier"/>
          <w:sz w:val="28"/>
          <w:sz-cs w:val="28"/>
          <w:b/>
          <w:spacing w:val="0"/>
          <w:color w:val="1E459E"/>
        </w:rPr>
        <w:t xml:space="preserve">OF_*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), Payment channel (</w:t>
      </w:r>
      <w:r>
        <w:rPr>
          <w:rFonts w:ascii="Courier" w:hAnsi="Courier" w:cs="Courier"/>
          <w:sz w:val="28"/>
          <w:sz-cs w:val="28"/>
          <w:b/>
          <w:spacing w:val="0"/>
          <w:color w:val="1E459E"/>
        </w:rPr>
        <w:t xml:space="preserve">PC_*</w:t>
      </w:r>
      <w:r>
        <w:rPr>
          <w:rFonts w:ascii="Helvetica Neue" w:hAnsi="Helvetica Neue" w:cs="Helvetica Neue"/>
          <w:sz w:val="32"/>
          <w:sz-cs w:val="32"/>
          <w:b/>
          <w:spacing w:val="0"/>
          <w:color w:val="1E459E"/>
        </w:rPr>
        <w:t xml:space="preserve">), Envelope, Arrays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LOS field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Our source</w:t>
      </w:r>
    </w:p>
    <w:p>
      <w:pPr/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Status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OF_InsuranceFee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OF_LawyerFee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(Required)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❌ not captured — default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0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? (confirm)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PC_PaymentChannel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PC_PaymentChannelName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(codes),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PC_AccountNum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PC_PaymentChannelAccountName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bank info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map bank → payment-channel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codes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(req "if via own account")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appId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(Mobile App ID)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our PaydayLoan id?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clarify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what LOS expects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(CIF if existing)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CIF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 (0/empty if new)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doneBy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(user name)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username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✅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hidCurrentUserId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(Required)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❌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clarify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— a LOS user id (fixed integration account?)</w:t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LoanUtilizationProject[]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(category, units, unit price, Sambat loan)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❌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not captured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MonthlyIncomes[]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(type, amount, currency)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one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monthlyIncome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⚠ partial — LOS wants a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typed list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MonthlyExpenses[]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 (type, amount, currency)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—</w:t>
      </w:r>
    </w:p>
    <w:p>
      <w:pPr/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>❌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161931"/>
        </w:rPr>
        <w:t xml:space="preserve">not captured</w:t>
      </w:r>
      <w:r>
        <w:rPr>
          <w:rFonts w:ascii="Helvetica Neue" w:hAnsi="Helvetica Neue" w:cs="Helvetica Neue"/>
          <w:sz w:val="26"/>
          <w:sz-cs w:val="26"/>
          <w:spacing w:val="0"/>
          <w:color w:val="161931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3. Key gaps &amp; implications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CBC code master data is the critical dependency.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Almost every categorical field is a *code* (the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*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items): geo (country/province/district/commune/village), occupation, business activity, employment type/contract/status, ID type &amp; issued-by, marital status, employer "other"/entity-factory, loan category, disbursement scheme, payment channel. Our app collects free text / simple labels.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We need LOS/CBC to provide the code lists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then rework the signup/request forms to use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coded dropdowns + cascading geo pickers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and store the codes (not labels).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Financial-assessment capture is missing.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LOS requires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MonthlyIncomes[]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MonthlyExpenses[]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LoanUtilizationProject[]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and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LR_TotalBudgetOf*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 The app currently captures only a single monthly income. → new capture screens/fields needed.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Missing required fields to add: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CustP_ChildNo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CustP_CBIdIssuedBy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CustP_CBEmploymentContractType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CustP_EntityFactoryId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LR_DisbursementScheme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OF_InsuranceFee/LawyerFee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AgreedFirstDueDate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hidCurrentUserId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Semantic clarifications needed: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loan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term unit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(months/installments vs our days); who sets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DisbursementDate / AgreedFirstDueDate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; whether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appId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is our application id; what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hidCurrentUserId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should be; default values for fees and budgets.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What we already have aligns well: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names, sex, DOB, nationality, ID number/dates, phone/email, employment start, the 5 documents (base64), and the same-as-correspondence flag. The mapping layer in our backend (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LosProvider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) is the right place to assemble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newAppRequest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4. What we still need from LOS to finish the integration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CBC / master code lists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for every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*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(coded) field — this is the top blocker. (Geo codes, occupation, business activity, employer entity/factory, employment type/contract/status, ID type/issued-by, marital, loan category, disbursement scheme, payment channel.)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The remaining API appendices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still outstanding (we only have Appendix 2 = submit):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Product sync (catalog) ·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Reject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notification ·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Rework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status ·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Approved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(+ generated docs + repayment schedule) ·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Accept/Reject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decision relay ·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Disbursement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status ·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Repayment/loan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status updates.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These map to the webhook + outbound endpoints in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LOS_Integration_API_Spec.md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§4 (Groups A5/A6 and B2, plus A1–A4).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Authentication — already resolved.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LOS runs on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same Tricube server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as SBF core-banking, so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/api/new-loan-application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reuses the existing SBF/Tricube OAuth (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SbfAuthorization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bearer token). No separate LOS auth/host. Only confirm LOS accepts the same token/scopes. The open auth question is now only the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notification mechanism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(push webhooks vs polling Tricube for status) — see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LOS_Integration_API_Spec.md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§10.3.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Field clarifications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from §3.4 above; default values for required-but-not-collected fields (fees, budgets).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b/>
          <w:color w:val="161931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Sandbox access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+ a test applicant for an end-to-end dry run.</w:t>
      </w:r>
    </w:p>
    <w:p>
      <w:pPr/>
      <w:r>
        <w:rPr>
          <w:rFonts w:ascii="Helvetica Neue" w:hAnsi="Helvetica Neue" w:cs="Helvetica Neue"/>
          <w:sz w:val="24"/>
          <w:sz-cs w:val="24"/>
          <w:spacing w:val="0"/>
          <w:color w:val="6D6D6D"/>
        </w:rPr>
        <w:t xml:space="preserve"/>
      </w:r>
    </w:p>
    <w:p>
      <w:pPr>
        <w:spacing w:after="315"/>
      </w:pPr>
      <w:r>
        <w:rPr>
          <w:rFonts w:ascii="Helvetica Neue" w:hAnsi="Helvetica Neue" w:cs="Helvetica Neue"/>
          <w:sz w:val="38"/>
          <w:sz-cs w:val="38"/>
          <w:b/>
          <w:spacing w:val="0"/>
          <w:color w:val="142272"/>
        </w:rPr>
        <w:t xml:space="preserve">5. Suggested next actions on our side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1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Send LOS the consolidated </w:t>
      </w:r>
      <w:r>
        <w:rPr>
          <w:rFonts w:ascii="Courier" w:hAnsi="Courier" w:cs="Courier"/>
          <w:sz w:val="23"/>
          <w:sz-cs w:val="23"/>
          <w:b/>
          <w:spacing w:val="0"/>
          <w:color w:val="161931"/>
        </w:rPr>
        <w:t xml:space="preserve">LOS_Integration_API_Spec.md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(covers the other appendices we still need)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+ this gap list / the request for the CBC code lists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2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Once code lists arrive: extend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PdlPersonalInfo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/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PdlEmploymentInfo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/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PdlBankInfo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(+ new financial-info + loan-utilization tables) to store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codes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, and update the app's signup/request forms to coded dropdowns + cascading geo pickers.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3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Implement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LosProviderImpl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(real mode) to assemble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newAppRequest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from our models and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POST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to the Tricube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/api/new-loan-application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endpoint 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using the existing </w:t>
      </w:r>
      <w:r>
        <w:rPr>
          <w:rFonts w:ascii="Courier" w:hAnsi="Courier" w:cs="Courier"/>
          <w:sz w:val="23"/>
          <w:sz-cs w:val="23"/>
          <w:b/>
          <w:spacing w:val="0"/>
          <w:color w:val="161931"/>
        </w:rPr>
        <w:t xml:space="preserve">SbfAuthorization</w:t>
      </w:r>
      <w:r>
        <w:rPr>
          <w:rFonts w:ascii="Helvetica Neue" w:hAnsi="Helvetica Neue" w:cs="Helvetica Neue"/>
          <w:sz w:val="24"/>
          <w:sz-cs w:val="24"/>
          <w:b/>
          <w:spacing w:val="0"/>
          <w:color w:val="161931"/>
        </w:rPr>
        <w:t xml:space="preserve"> token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(same external server as SBF — no separate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LosAuthorization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), parsing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IsSuccess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/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Result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/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MissingData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</w:t>
      </w:r>
    </w:p>
    <w:p>
      <w:pPr>
        <w:ind w:left="720" w:first-line="-720"/>
        <w:spacing w:after="60"/>
      </w:pPr>
      <w:r>
        <w:rPr>
          <w:rFonts w:ascii="Helvetica Neue" w:hAnsi="Helvetica Neue" w:cs="Helvetica Neue"/>
          <w:sz w:val="24"/>
          <w:sz-cs w:val="24"/>
          <w:color w:val="161931"/>
        </w:rPr>
        <w:t xml:space="preserve"/>
        <w:tab/>
        <w:t xml:space="preserve">4</w:t>
        <w:tab/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Keep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los.mock.enabled=true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until the code lists + auth + remaining appendices are confirmed.</w:t>
      </w:r>
    </w:p>
    <w:p>
      <w:pPr>
        <w:spacing w:after="240"/>
      </w:pP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*Prepared from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Appendix 2.docx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 + the sample request/response JSON in </w:t>
      </w:r>
      <w:r>
        <w:rPr>
          <w:rFonts w:ascii="Courier" w:hAnsi="Courier" w:cs="Courier"/>
          <w:sz w:val="23"/>
          <w:sz-cs w:val="23"/>
          <w:spacing w:val="0"/>
          <w:color w:val="161931"/>
        </w:rPr>
        <w:t xml:space="preserve">docs/api spec/</w:t>
      </w:r>
      <w:r>
        <w:rPr>
          <w:rFonts w:ascii="Helvetica Neue" w:hAnsi="Helvetica Neue" w:cs="Helvetica Neue"/>
          <w:sz w:val="24"/>
          <w:sz-cs w:val="24"/>
          <w:spacing w:val="0"/>
          <w:color w:val="161931"/>
        </w:rPr>
        <w:t xml:space="preserve">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