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03"/>
      </w:pPr>
      <w:r>
        <w:rPr>
          <w:rFonts w:ascii="Helvetica Neue" w:hAnsi="Helvetica Neue" w:cs="Helvetica Neue"/>
          <w:sz w:val="45"/>
          <w:sz-cs w:val="45"/>
          <w:b/>
          <w:spacing w:val="0"/>
          <w:color w:val="0E0E0E"/>
        </w:rPr>
        <w:t xml:space="preserve">PDL Integration — Proposals to Sambat Finance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From: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Kjey PAPA (Ezetik) team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To: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Sambat Finance — LOS Integration Lead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Date: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2026-08-13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Draft proposals requested in Sambat's answers to our 2026-08-13 clarification addendum (questions QB4.5, QC2.2, QC1.2)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 your answer form you asked us to recommend defaults for three items: the reject/reason code list (QB4.5), the Occupation and Employment Status option lists (QC2.2), and the repayment-amount tier list (QC1.2). Our proposals follow. All three are intended as sensible launch defaults that Sambat can amend at any time.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1. Proposed Reject / Reason Code List (QB4.5)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current integration already carries four codes from the BRS: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R-LPO / RW-LPO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("Insufficient Information or Documents", LPO review)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R-AO / RW-AO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("Not eligible for the loan", approving officer). We propose retaining those unchanged and adding codes for the situations that have come up since, so that every terminal outcome has a short, stable, machine-readable code.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Code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Meaning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Customer-facing message (English)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R-LPO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at LPO review — insufficient information or documents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Your application could not proceed because the information or documents provided were insufficient.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RW-LPO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Returned for rework at LPO review — information or documents need correction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Please review and resubmit the requested information or documents so we can continue processing your application.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R-AO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by approving officer — not eligible for the loan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We are sorry — you are not eligible for this loan at this time.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RW-AO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Returned for rework by approving officer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Please provide the additional information requested so the approving officer can complete the review.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R-BLACKLIST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— applicant found on internal blacklist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We are sorry — your application cannot be approved at this time.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R-CBC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— adverse finding in CBC (credit bureau) check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We are sorry — your application cannot be approved based on the credit bureau check.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R-BANK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— issue with the payroll bank account found during processing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Your application could not be completed because of an issue with your payroll bank account. Please contact us to update your account details.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R-CUTOFF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Auto-rejected — loan offer not confirmed before the daily 5:00 PM cut-off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Your loan offer expired because it was not confirmed before 5:00 PM. You are welcome to apply again.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R-CUSTOMER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Cancelled — rejected/withdrawn by the customer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Your application has been cancelled at your request.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R-DISBURSE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Failed — disbursement or hand-off to the bank failed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We could not complete the transfer of your loan. Please contact us so we can resolve this and re-attempt disbursement.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R-OTHER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Rejected — other/uncategorised reason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We are sorry — your application cannot be approved at this time. Please contact us for more information.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Notes: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Codes are terminal (R-*) except RW-LPO and RW-AO, which return the application to the customer for rework, as today.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English messages above are the master text; the Kjey PAPA team produces and maintains the Khmer translations keyed on these codes, so Sambat only needs to send the code.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Sambat's internal workflow distinguishes further sub-reasons, they can be mapped onto these codes on your side without an app change.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Please confirm or amend.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 Proposed Occupation &amp; Employment Status Option Lists (QC2.2)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Per your answer ("create by default, will update later"), we will ship both fields as dropdown lists with the defaults below. They are configuration, not code: we can replace or extend either list on your word, with no app release required for the values themselves.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Occupation (18 options)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Factory Worker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Teacher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Civil Servant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Accountant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Sales Staff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Driver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NGO Officer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Nurse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Engineer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Technician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Security Guard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Cashier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Administrative Staff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Manager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IT Staff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Construction Worker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Hospitality Staff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18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Other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Employment Status (5 options)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Permanent / Confirmed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Probation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Contract (fixed-term)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Part-time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Other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lists target the expected customer base — employees of private companies, garment factories, and NGOs, plus civil servants — and the Employment Status list covers the "Confirmed probation" example shown in the V8 mockups (as "Probation", with "Permanent / Confirmed" for confirmed staff).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Please confirm or amend.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 Proposed Repayment-Amount Tier List (QC1.2)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Per your answer, tiers should be based on the repayment schedule. For the Payday product — capped at USD 50, single repayment, maximum 30-day term — we propose the customer selects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total repayment amount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from fixed tiers: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USD tiers: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$10 · $20 · $30 · $40 · $50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KHR tiers: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40,000 ៛ · 80,000 ៛ · 120,000 ៛ · 160,000 ៛ · 200,000 ៛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KHR tiers assume an indicative rate of ~4,100 KHR/USD, rounded to sensible KHR note denominations. The exact KHR values (and the applicable exchange-rate policy) are Sambat's to set — we will load whatever figures you confirm.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Worked example — $50 tier, 15-day period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(confirmed pricing: 1.5% monthly interest pro-rated by loan period; processing fee $3; CBC enquiry fee $1):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Item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Value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Repayment amount (tier selected)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$50.00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Loan period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15 days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Interest rate applied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1.5% × 15/30 = 0.75%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Principal disbursed A = 50 / (1 + 0.75%)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$49.63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Interest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$0.37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Processing fee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$3.00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CBC enquiry fee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$1.00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Net amount credited = 49.63 − 3 − 1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$45.63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Single repayment on due date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$50.00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One point we ask you to confirm explicitly: our reading is that interest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pro-rated by loan period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i.e. 1.5% × days/30 — since that is the only interpretation that reproduces the figures in your mockups exactly (e.g. 0.75% for the 15-day period shown). Please confirm this proration rule so we can lock the calculation.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Please confirm or amend.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Closing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These defaults will ship in the current build cycle so that end-to-end testing is not blocked, and every item above is replaceable on your confirmation — none of it is hard-coded against your final decision. For traceability, this document responds to the "[Please recommend]" / "create by default" items in your answers to our 2026-08-13 addendum, questions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QB4.5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(reject codes),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QC2.2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(occupation and employment status lists),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QC1.2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(repayment tiers).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We look forward to your confirmation or amendments.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