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E3B98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Министерство науки и высшего образования Российской Федерации</w:t>
      </w:r>
    </w:p>
    <w:p w14:paraId="2AA106EB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Федеральное государственное автономное образовательное учреждение высшего образования</w:t>
      </w:r>
    </w:p>
    <w:p w14:paraId="7E9330E5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ТОМСКИЙ ГОСУДАРСТВЕННЫЙ УНИВЕРСИТЕТ СИСТЕМ УПРАВЛЕНИЯ И РАДИОЭЛЕКТРОНИКИ (ТУСУР)</w:t>
      </w:r>
    </w:p>
    <w:p w14:paraId="6FC7C4FD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Кафедра экономической математики, информатики и </w:t>
      </w:r>
      <w:r>
        <w:rPr>
          <w:rFonts w:hint="default"/>
          <w:color w:val="000000" w:themeColor="text1"/>
          <w:szCs w:val="28"/>
          <w:lang w:val="ru-RU"/>
          <w14:textFill>
            <w14:solidFill>
              <w14:schemeClr w14:val="tx1"/>
            </w14:solidFill>
          </w14:textFill>
        </w:rPr>
        <w:t xml:space="preserve">статистики 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(ЭМИС)</w:t>
      </w:r>
    </w:p>
    <w:p w14:paraId="5DDD0B3B">
      <w:pPr>
        <w:spacing w:before="4300"/>
        <w:ind w:firstLine="0"/>
        <w:jc w:val="center"/>
        <w:rPr>
          <w:b w:val="0"/>
          <w:bCs w:val="0"/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lang w:val="ru-RU"/>
        </w:rPr>
        <w:t>ОБЕСПЕЧИВАЮЩИЕ ПОДСИСТЕМЫ ИС</w:t>
      </w:r>
    </w:p>
    <w:p w14:paraId="0404B0E0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Отчёт по практической работе по дисциплине «</w:t>
      </w:r>
      <w:r>
        <w:rPr>
          <w:rFonts w:hint="default"/>
          <w:color w:val="000000" w:themeColor="text1"/>
          <w:szCs w:val="28"/>
          <w14:textFill>
            <w14:solidFill>
              <w14:schemeClr w14:val="tx1"/>
            </w14:solidFill>
          </w14:textFill>
        </w:rPr>
        <w:t>Теория проектирования информационных систем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»</w:t>
      </w:r>
    </w:p>
    <w:p w14:paraId="43023E11">
      <w:pPr>
        <w:spacing w:before="16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Студент гр.594-2 ___________ М. В. Корженевский 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г.  Старший преподаватель каф. ЭМИС</w:t>
      </w:r>
    </w:p>
    <w:p w14:paraId="4813F0F6">
      <w:pPr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 А. В. Токарева</w:t>
      </w:r>
    </w:p>
    <w:p w14:paraId="733751C9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“______”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г. </w:t>
      </w:r>
    </w:p>
    <w:p w14:paraId="1B1CA953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</w:p>
    <w:p w14:paraId="7C300AFF">
      <w:pPr>
        <w:spacing w:after="1600"/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 2026</w:t>
      </w:r>
    </w:p>
    <w:p w14:paraId="38E4E8C0">
      <w:pPr>
        <w:pStyle w:val="4"/>
        <w:numPr>
          <w:ilvl w:val="0"/>
          <w:numId w:val="0"/>
        </w:numPr>
        <w:tabs>
          <w:tab w:val="left" w:pos="709"/>
          <w:tab w:val="clear" w:pos="425"/>
          <w:tab w:val="clear" w:pos="1134"/>
        </w:tabs>
        <w:jc w:val="center"/>
        <w:rPr>
          <w:rFonts w:hint="default"/>
          <w:b/>
          <w:bCs/>
          <w:lang w:val="ru-RU"/>
        </w:rPr>
      </w:pPr>
      <w:r>
        <w:rPr>
          <w:b/>
          <w:bCs/>
        </w:rPr>
        <w:t>Практическая работа №</w:t>
      </w:r>
      <w:r>
        <w:rPr>
          <w:rFonts w:hint="default"/>
          <w:b/>
          <w:bCs/>
          <w:lang w:val="ru-RU"/>
        </w:rPr>
        <w:t>2</w:t>
      </w:r>
    </w:p>
    <w:p w14:paraId="4683D23E">
      <w:pPr>
        <w:pStyle w:val="4"/>
        <w:numPr>
          <w:ilvl w:val="0"/>
          <w:numId w:val="0"/>
        </w:numPr>
        <w:tabs>
          <w:tab w:val="left" w:pos="709"/>
          <w:tab w:val="clear" w:pos="425"/>
          <w:tab w:val="clear" w:pos="1134"/>
        </w:tabs>
        <w:spacing w:after="300"/>
        <w:jc w:val="center"/>
        <w:rPr>
          <w:b/>
          <w:bCs/>
        </w:rPr>
      </w:pPr>
      <w:r>
        <w:rPr>
          <w:b/>
          <w:bCs/>
        </w:rPr>
        <w:t>«</w:t>
      </w:r>
      <w:r>
        <w:rPr>
          <w:rFonts w:hint="default"/>
          <w:b/>
          <w:bCs/>
          <w:lang w:val="ru-RU"/>
        </w:rPr>
        <w:t>Обеспечивающие подсистемы ИС</w:t>
      </w:r>
      <w:r>
        <w:rPr>
          <w:b/>
          <w:bCs/>
        </w:rPr>
        <w:t>»</w:t>
      </w:r>
    </w:p>
    <w:p w14:paraId="0DF20A8D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Аналитическая информационная система представляет собой комплекс программно-технических средств и организационных решений, предназначенных для сбора, обработки, хранения и анализа больших объёмов структурированных и неструктурированных данных с целью выявления скрытых закономерностей, оценки ключевых показателей эффективности и поддержки принятия управленческих решений.</w:t>
      </w:r>
    </w:p>
    <w:p w14:paraId="2376CB2D">
      <w:pPr>
        <w:bidi w:val="0"/>
        <w:rPr>
          <w:rFonts w:hint="default"/>
          <w:lang w:val="en-US"/>
        </w:rPr>
      </w:pPr>
      <w:r>
        <w:rPr>
          <w:rFonts w:hint="default"/>
        </w:rPr>
        <w:t>Основные функции</w:t>
      </w:r>
      <w:r>
        <w:rPr>
          <w:rFonts w:hint="default"/>
          <w:lang w:val="en-US"/>
        </w:rPr>
        <w:t>:</w:t>
      </w:r>
      <w:bookmarkStart w:id="0" w:name="_GoBack"/>
      <w:bookmarkEnd w:id="0"/>
    </w:p>
    <w:p w14:paraId="1F778173">
      <w:pPr>
        <w:pStyle w:val="4"/>
        <w:bidi w:val="0"/>
        <w:rPr>
          <w:rFonts w:hint="default"/>
        </w:rPr>
      </w:pPr>
      <w:r>
        <w:rPr>
          <w:rFonts w:hint="default"/>
        </w:rPr>
        <w:t>Сбор и интеграция данных из различных источников.</w:t>
      </w:r>
    </w:p>
    <w:p w14:paraId="4283B0A0">
      <w:pPr>
        <w:pStyle w:val="4"/>
        <w:bidi w:val="0"/>
        <w:rPr>
          <w:rFonts w:hint="default"/>
        </w:rPr>
      </w:pPr>
      <w:r>
        <w:rPr>
          <w:rFonts w:hint="default"/>
        </w:rPr>
        <w:t>Хранение больших объёмов структурированных и неструктурированных данных.</w:t>
      </w:r>
    </w:p>
    <w:p w14:paraId="66BF094B">
      <w:pPr>
        <w:pStyle w:val="4"/>
        <w:bidi w:val="0"/>
        <w:rPr>
          <w:rFonts w:hint="default"/>
        </w:rPr>
      </w:pPr>
      <w:r>
        <w:rPr>
          <w:rFonts w:hint="default"/>
        </w:rPr>
        <w:t>Многомерный анализ данных (OLAP).</w:t>
      </w:r>
    </w:p>
    <w:p w14:paraId="5541DC44">
      <w:pPr>
        <w:pStyle w:val="4"/>
        <w:bidi w:val="0"/>
        <w:rPr>
          <w:rFonts w:hint="default"/>
        </w:rPr>
      </w:pPr>
      <w:r>
        <w:rPr>
          <w:rFonts w:hint="default"/>
        </w:rPr>
        <w:t>Построение прогнозных моделей и сценариев «what-if».</w:t>
      </w:r>
    </w:p>
    <w:p w14:paraId="5DE3BDE7">
      <w:pPr>
        <w:pStyle w:val="4"/>
        <w:bidi w:val="0"/>
        <w:rPr>
          <w:rFonts w:hint="default"/>
        </w:rPr>
      </w:pPr>
      <w:r>
        <w:rPr>
          <w:rFonts w:hint="default"/>
        </w:rPr>
        <w:t>Визуализация данных в виде дашбордов, графиков, отчётов.</w:t>
      </w:r>
    </w:p>
    <w:p w14:paraId="7CEF1A87">
      <w:pPr>
        <w:bidi w:val="0"/>
        <w:rPr>
          <w:rFonts w:hint="default"/>
          <w:lang w:val="en-US"/>
        </w:rPr>
      </w:pPr>
      <w:r>
        <w:rPr>
          <w:rFonts w:hint="default"/>
        </w:rPr>
        <w:t>Основные задачи</w:t>
      </w:r>
      <w:r>
        <w:rPr>
          <w:rFonts w:hint="default"/>
          <w:lang w:val="en-US"/>
        </w:rPr>
        <w:t>:</w:t>
      </w:r>
    </w:p>
    <w:p w14:paraId="0E68A3DE">
      <w:pPr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112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jc w:val="both"/>
        <w:textAlignment w:val="auto"/>
        <w:rPr>
          <w:rFonts w:hint="default"/>
        </w:rPr>
      </w:pPr>
      <w:r>
        <w:rPr>
          <w:rFonts w:hint="default"/>
        </w:rPr>
        <w:t>Выявление скрытых закономерностей и трендов.</w:t>
      </w:r>
    </w:p>
    <w:p w14:paraId="08DEB6BA">
      <w:pPr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112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textAlignment w:val="auto"/>
        <w:rPr>
          <w:rFonts w:hint="default"/>
        </w:rPr>
      </w:pPr>
      <w:r>
        <w:rPr>
          <w:rFonts w:hint="default"/>
        </w:rPr>
        <w:t>Поддержка принятия управленческих решений.</w:t>
      </w:r>
    </w:p>
    <w:p w14:paraId="4D985965">
      <w:pPr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112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textAlignment w:val="auto"/>
        <w:rPr>
          <w:rFonts w:hint="default"/>
        </w:rPr>
      </w:pPr>
      <w:r>
        <w:rPr>
          <w:rFonts w:hint="default"/>
        </w:rPr>
        <w:t>Мониторинг ключевых показателей эффективности.</w:t>
      </w:r>
    </w:p>
    <w:p w14:paraId="3B7D4221">
      <w:pPr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112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textAlignment w:val="auto"/>
        <w:rPr>
          <w:rFonts w:hint="default"/>
        </w:rPr>
      </w:pPr>
      <w:r>
        <w:rPr>
          <w:rFonts w:hint="default"/>
        </w:rPr>
        <w:t>Оценка эффективности бизнес-процессов.</w:t>
      </w:r>
    </w:p>
    <w:p w14:paraId="31213B7D">
      <w:pPr>
        <w:bidi w:val="0"/>
        <w:rPr>
          <w:rFonts w:hint="default"/>
          <w:lang w:val="en-US"/>
        </w:rPr>
      </w:pPr>
      <w:r>
        <w:rPr>
          <w:rFonts w:hint="default"/>
        </w:rPr>
        <w:t>Сферы применения</w:t>
      </w:r>
      <w:r>
        <w:rPr>
          <w:rFonts w:hint="default"/>
          <w:lang w:val="en-US"/>
        </w:rPr>
        <w:t>:</w:t>
      </w:r>
    </w:p>
    <w:p w14:paraId="3A8DB685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textAlignment w:val="auto"/>
        <w:rPr>
          <w:rFonts w:hint="default"/>
        </w:rPr>
      </w:pPr>
      <w:r>
        <w:rPr>
          <w:rFonts w:hint="default"/>
        </w:rPr>
        <w:t>Бизнес-аналитика в корпоративном секторе.</w:t>
      </w:r>
    </w:p>
    <w:p w14:paraId="49953D45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textAlignment w:val="auto"/>
        <w:rPr>
          <w:rFonts w:hint="default"/>
        </w:rPr>
      </w:pPr>
      <w:r>
        <w:rPr>
          <w:rFonts w:hint="default"/>
        </w:rPr>
        <w:t>Финансовый анализ и прогнозирование.</w:t>
      </w:r>
    </w:p>
    <w:p w14:paraId="0F04C662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textAlignment w:val="auto"/>
        <w:rPr>
          <w:rFonts w:hint="default"/>
        </w:rPr>
      </w:pPr>
      <w:r>
        <w:rPr>
          <w:rFonts w:hint="default"/>
        </w:rPr>
        <w:t>Маркетинговые исследования и анализ клиентского поведения.</w:t>
      </w:r>
    </w:p>
    <w:p w14:paraId="4032862E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textAlignment w:val="auto"/>
        <w:rPr>
          <w:rFonts w:hint="default"/>
        </w:rPr>
      </w:pPr>
      <w:r>
        <w:rPr>
          <w:rFonts w:hint="default"/>
        </w:rPr>
        <w:t>Государственное управление и стратегическое планирование.</w:t>
      </w:r>
    </w:p>
    <w:p w14:paraId="4C94DAA2">
      <w:pPr>
        <w:pStyle w:val="4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9" w:firstLineChars="0"/>
        <w:textAlignment w:val="auto"/>
        <w:rPr>
          <w:rFonts w:hint="default"/>
        </w:rPr>
      </w:pPr>
      <w:r>
        <w:rPr>
          <w:rFonts w:hint="default"/>
        </w:rPr>
        <w:t>Научные исследования и инженерный анализ.</w:t>
      </w:r>
    </w:p>
    <w:p w14:paraId="22818AB8">
      <w:pPr>
        <w:bidi w:val="0"/>
        <w:rPr>
          <w:rFonts w:hint="default"/>
          <w:lang w:val="ru-RU"/>
        </w:rPr>
      </w:pPr>
      <w:r>
        <w:rPr>
          <w:rFonts w:hint="default"/>
        </w:rPr>
        <w:t>Эффективность функционирования аналитической системы обеспечивается совокупностью взаимосвязанных обеспечивающих подсистем, каждая из которых выполняет строго определённые задачи в рамках единой архитектуры. На</w:t>
      </w:r>
      <w:r>
        <w:rPr>
          <w:rFonts w:hint="default"/>
          <w:lang w:val="ru-RU"/>
        </w:rPr>
        <w:t xml:space="preserve"> рисунке 1 </w:t>
      </w:r>
      <w:r>
        <w:rPr>
          <w:rFonts w:hint="default"/>
        </w:rPr>
        <w:t>представлена  структура аналитической ИС</w:t>
      </w:r>
      <w:r>
        <w:rPr>
          <w:rFonts w:hint="default"/>
          <w:lang w:val="ru-RU"/>
        </w:rPr>
        <w:t>.</w:t>
      </w:r>
    </w:p>
    <w:p w14:paraId="7E5044C0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drawing>
          <wp:inline distT="0" distB="0" distL="114300" distR="114300">
            <wp:extent cx="5938520" cy="3380105"/>
            <wp:effectExtent l="0" t="0" r="5080" b="317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909BF">
      <w:pPr>
        <w:pStyle w:val="4"/>
        <w:keepNext w:val="0"/>
        <w:keepLines w:val="0"/>
        <w:pageBreakBefore w:val="0"/>
        <w:widowControl/>
        <w:numPr>
          <w:ilvl w:val="0"/>
          <w:numId w:val="0"/>
        </w:numPr>
        <w:tabs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1 — Структура</w:t>
      </w:r>
      <w:r>
        <w:rPr>
          <w:rFonts w:hint="default"/>
        </w:rPr>
        <w:t xml:space="preserve"> аналитической ИС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14327D">
    <w:pPr>
      <w:pStyle w:val="26"/>
      <w:ind w:firstLine="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DB0E3C"/>
    <w:multiLevelType w:val="singleLevel"/>
    <w:tmpl w:val="ACDB0E3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C6A39EF4"/>
    <w:multiLevelType w:val="multilevel"/>
    <w:tmpl w:val="C6A39EF4"/>
    <w:lvl w:ilvl="0" w:tentative="0">
      <w:start w:val="1"/>
      <w:numFmt w:val="decimal"/>
      <w:pStyle w:val="4"/>
      <w:lvlText w:val="%1."/>
      <w:lvlJc w:val="left"/>
      <w:pPr>
        <w:tabs>
          <w:tab w:val="left" w:pos="425"/>
        </w:tabs>
        <w:ind w:left="425" w:leftChars="0" w:firstLine="285" w:firstLineChars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1005" w:firstLineChars="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425"/>
        </w:tabs>
        <w:ind w:left="425" w:leftChars="0" w:firstLine="1905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2445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3165" w:firstLineChars="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425"/>
        </w:tabs>
        <w:ind w:left="425" w:leftChars="0" w:firstLine="4065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4605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5325" w:firstLineChars="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tabs>
          <w:tab w:val="left" w:pos="425"/>
        </w:tabs>
        <w:ind w:left="425" w:leftChars="0" w:firstLine="6225" w:firstLineChars="0"/>
      </w:pPr>
      <w:rPr>
        <w:rFonts w:hint="default"/>
      </w:rPr>
    </w:lvl>
  </w:abstractNum>
  <w:abstractNum w:abstractNumId="2">
    <w:nsid w:val="1AAA1ED4"/>
    <w:multiLevelType w:val="multilevel"/>
    <w:tmpl w:val="1AAA1ED4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bullet"/>
      <w:pStyle w:val="46"/>
      <w:lvlText w:val=""/>
      <w:lvlJc w:val="left"/>
      <w:pPr>
        <w:ind w:left="2149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4D076B3B"/>
    <w:multiLevelType w:val="singleLevel"/>
    <w:tmpl w:val="4D076B3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68A97717"/>
    <w:multiLevelType w:val="multilevel"/>
    <w:tmpl w:val="68A97717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3D"/>
    <w:rsid w:val="000264DC"/>
    <w:rsid w:val="00030BB7"/>
    <w:rsid w:val="000467AA"/>
    <w:rsid w:val="000838FC"/>
    <w:rsid w:val="0008649E"/>
    <w:rsid w:val="0009035D"/>
    <w:rsid w:val="0009160A"/>
    <w:rsid w:val="000A6933"/>
    <w:rsid w:val="00120CDE"/>
    <w:rsid w:val="00127C66"/>
    <w:rsid w:val="00133E09"/>
    <w:rsid w:val="00146292"/>
    <w:rsid w:val="00167850"/>
    <w:rsid w:val="001749B3"/>
    <w:rsid w:val="00184531"/>
    <w:rsid w:val="00186344"/>
    <w:rsid w:val="0019306F"/>
    <w:rsid w:val="001932C0"/>
    <w:rsid w:val="001A3E40"/>
    <w:rsid w:val="001B238A"/>
    <w:rsid w:val="001B308A"/>
    <w:rsid w:val="001F747C"/>
    <w:rsid w:val="00203507"/>
    <w:rsid w:val="00206FD5"/>
    <w:rsid w:val="00223803"/>
    <w:rsid w:val="00225EAE"/>
    <w:rsid w:val="002449D9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F564B"/>
    <w:rsid w:val="00311152"/>
    <w:rsid w:val="00312381"/>
    <w:rsid w:val="0034343D"/>
    <w:rsid w:val="00357B4D"/>
    <w:rsid w:val="003620AE"/>
    <w:rsid w:val="00365017"/>
    <w:rsid w:val="00372BEC"/>
    <w:rsid w:val="00373BCA"/>
    <w:rsid w:val="003914A1"/>
    <w:rsid w:val="00394E7D"/>
    <w:rsid w:val="003A7F3E"/>
    <w:rsid w:val="003D0496"/>
    <w:rsid w:val="003E3B55"/>
    <w:rsid w:val="003F20A3"/>
    <w:rsid w:val="00410C43"/>
    <w:rsid w:val="00412D57"/>
    <w:rsid w:val="004322AA"/>
    <w:rsid w:val="0045240A"/>
    <w:rsid w:val="00461D20"/>
    <w:rsid w:val="0046284A"/>
    <w:rsid w:val="004700F7"/>
    <w:rsid w:val="00482996"/>
    <w:rsid w:val="004871B6"/>
    <w:rsid w:val="00493DC7"/>
    <w:rsid w:val="004A5649"/>
    <w:rsid w:val="004C00FC"/>
    <w:rsid w:val="004C4135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1F4D"/>
    <w:rsid w:val="005C60C6"/>
    <w:rsid w:val="005D7535"/>
    <w:rsid w:val="005D75D2"/>
    <w:rsid w:val="005E2263"/>
    <w:rsid w:val="006035CA"/>
    <w:rsid w:val="00617172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279E"/>
    <w:rsid w:val="006A3263"/>
    <w:rsid w:val="006B596C"/>
    <w:rsid w:val="006B73A8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C774B"/>
    <w:rsid w:val="007F4587"/>
    <w:rsid w:val="007F4EF7"/>
    <w:rsid w:val="0081180D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E2BF4"/>
    <w:rsid w:val="008F2878"/>
    <w:rsid w:val="008F2A78"/>
    <w:rsid w:val="008F464E"/>
    <w:rsid w:val="009007AB"/>
    <w:rsid w:val="00910537"/>
    <w:rsid w:val="00914D1D"/>
    <w:rsid w:val="00917220"/>
    <w:rsid w:val="00926703"/>
    <w:rsid w:val="00932FE5"/>
    <w:rsid w:val="00951011"/>
    <w:rsid w:val="00951601"/>
    <w:rsid w:val="00952D20"/>
    <w:rsid w:val="00971E3F"/>
    <w:rsid w:val="0097317C"/>
    <w:rsid w:val="00980D87"/>
    <w:rsid w:val="00983150"/>
    <w:rsid w:val="009911C1"/>
    <w:rsid w:val="009A011A"/>
    <w:rsid w:val="009B15AA"/>
    <w:rsid w:val="009C4887"/>
    <w:rsid w:val="00A13525"/>
    <w:rsid w:val="00A14B81"/>
    <w:rsid w:val="00A15540"/>
    <w:rsid w:val="00A23C67"/>
    <w:rsid w:val="00A31EF5"/>
    <w:rsid w:val="00A3784B"/>
    <w:rsid w:val="00A60AC6"/>
    <w:rsid w:val="00A621AF"/>
    <w:rsid w:val="00A66714"/>
    <w:rsid w:val="00A75FE4"/>
    <w:rsid w:val="00A81B24"/>
    <w:rsid w:val="00AA007F"/>
    <w:rsid w:val="00AA41C8"/>
    <w:rsid w:val="00AB58DE"/>
    <w:rsid w:val="00AC52E1"/>
    <w:rsid w:val="00AD08FC"/>
    <w:rsid w:val="00AD586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0EA9"/>
    <w:rsid w:val="00B826E8"/>
    <w:rsid w:val="00B86094"/>
    <w:rsid w:val="00B9188B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06B7"/>
    <w:rsid w:val="00CD5E97"/>
    <w:rsid w:val="00CE4105"/>
    <w:rsid w:val="00CE58C8"/>
    <w:rsid w:val="00D01A01"/>
    <w:rsid w:val="00D114E8"/>
    <w:rsid w:val="00D143AA"/>
    <w:rsid w:val="00D427AA"/>
    <w:rsid w:val="00D43A2D"/>
    <w:rsid w:val="00D5134E"/>
    <w:rsid w:val="00D57D3B"/>
    <w:rsid w:val="00D6077D"/>
    <w:rsid w:val="00DA02AA"/>
    <w:rsid w:val="00DB34AD"/>
    <w:rsid w:val="00DD086A"/>
    <w:rsid w:val="00DD1DC7"/>
    <w:rsid w:val="00E05243"/>
    <w:rsid w:val="00E12A91"/>
    <w:rsid w:val="00E171BC"/>
    <w:rsid w:val="00E32AC3"/>
    <w:rsid w:val="00E34038"/>
    <w:rsid w:val="00E36954"/>
    <w:rsid w:val="00E44739"/>
    <w:rsid w:val="00E55F12"/>
    <w:rsid w:val="00E80356"/>
    <w:rsid w:val="00E85C69"/>
    <w:rsid w:val="00E86ED6"/>
    <w:rsid w:val="00EA2724"/>
    <w:rsid w:val="00EB3490"/>
    <w:rsid w:val="00EB7333"/>
    <w:rsid w:val="00ED3D33"/>
    <w:rsid w:val="00EF0F77"/>
    <w:rsid w:val="00EF238F"/>
    <w:rsid w:val="00F00526"/>
    <w:rsid w:val="00F0762C"/>
    <w:rsid w:val="00F13027"/>
    <w:rsid w:val="00F24F1E"/>
    <w:rsid w:val="00F27077"/>
    <w:rsid w:val="00F37DD7"/>
    <w:rsid w:val="00F452C5"/>
    <w:rsid w:val="00F51CD6"/>
    <w:rsid w:val="00F96F8F"/>
    <w:rsid w:val="00F97784"/>
    <w:rsid w:val="00FA4BDF"/>
    <w:rsid w:val="00FB2543"/>
    <w:rsid w:val="00FC184F"/>
    <w:rsid w:val="00FC4243"/>
    <w:rsid w:val="00FD3C22"/>
    <w:rsid w:val="040F7B60"/>
    <w:rsid w:val="2E393C3D"/>
    <w:rsid w:val="364F55F9"/>
    <w:rsid w:val="3FA10927"/>
    <w:rsid w:val="58CE54EB"/>
    <w:rsid w:val="59421513"/>
    <w:rsid w:val="64905B85"/>
    <w:rsid w:val="6F8C598F"/>
    <w:rsid w:val="6FC7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pageBreakBefore/>
      <w:numPr>
        <w:ilvl w:val="0"/>
        <w:numId w:val="1"/>
      </w:numPr>
      <w:spacing w:before="280" w:after="280"/>
      <w:jc w:val="center"/>
      <w:outlineLvl w:val="0"/>
    </w:pPr>
    <w:rPr>
      <w:b/>
      <w:bCs/>
      <w:caps/>
    </w:rPr>
  </w:style>
  <w:style w:type="paragraph" w:styleId="3">
    <w:name w:val="heading 2"/>
    <w:basedOn w:val="4"/>
    <w:next w:val="1"/>
    <w:link w:val="40"/>
    <w:unhideWhenUsed/>
    <w:qFormat/>
    <w:uiPriority w:val="0"/>
    <w:pPr>
      <w:keepNext/>
      <w:numPr>
        <w:ilvl w:val="1"/>
        <w:numId w:val="1"/>
      </w:numPr>
      <w:tabs>
        <w:tab w:val="left" w:pos="425"/>
        <w:tab w:val="left" w:pos="1134"/>
      </w:tabs>
      <w:spacing w:before="240" w:after="240"/>
      <w:jc w:val="center"/>
      <w:outlineLvl w:val="1"/>
    </w:pPr>
    <w:rPr>
      <w:b/>
      <w:bCs/>
    </w:rPr>
  </w:style>
  <w:style w:type="paragraph" w:styleId="5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240" w:after="240"/>
      <w:ind w:left="0" w:firstLine="0"/>
      <w:jc w:val="center"/>
      <w:outlineLvl w:val="2"/>
    </w:pPr>
    <w:rPr>
      <w:b/>
    </w:rPr>
  </w:style>
  <w:style w:type="paragraph" w:styleId="6">
    <w:name w:val="heading 4"/>
    <w:basedOn w:val="1"/>
    <w:next w:val="1"/>
    <w:qFormat/>
    <w:uiPriority w:val="0"/>
    <w:pPr>
      <w:keepNext/>
      <w:numPr>
        <w:ilvl w:val="3"/>
        <w:numId w:val="1"/>
      </w:numPr>
      <w:jc w:val="center"/>
      <w:outlineLvl w:val="3"/>
    </w:pPr>
  </w:style>
  <w:style w:type="paragraph" w:styleId="7">
    <w:name w:val="heading 5"/>
    <w:basedOn w:val="1"/>
    <w:next w:val="1"/>
    <w:link w:val="41"/>
    <w:semiHidden/>
    <w:unhideWhenUsed/>
    <w:qFormat/>
    <w:uiPriority w:val="0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8">
    <w:name w:val="heading 6"/>
    <w:basedOn w:val="1"/>
    <w:next w:val="1"/>
    <w:link w:val="42"/>
    <w:semiHidden/>
    <w:unhideWhenUsed/>
    <w:qFormat/>
    <w:uiPriority w:val="0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9">
    <w:name w:val="heading 7"/>
    <w:basedOn w:val="1"/>
    <w:next w:val="1"/>
    <w:link w:val="43"/>
    <w:semiHidden/>
    <w:unhideWhenUsed/>
    <w:qFormat/>
    <w:uiPriority w:val="0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</w:rPr>
  </w:style>
  <w:style w:type="paragraph" w:styleId="10">
    <w:name w:val="heading 8"/>
    <w:basedOn w:val="1"/>
    <w:next w:val="1"/>
    <w:link w:val="44"/>
    <w:semiHidden/>
    <w:unhideWhenUsed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11">
    <w:name w:val="heading 9"/>
    <w:basedOn w:val="1"/>
    <w:next w:val="1"/>
    <w:link w:val="45"/>
    <w:semiHidden/>
    <w:unhideWhenUsed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нумерованный список"/>
    <w:basedOn w:val="1"/>
    <w:qFormat/>
    <w:uiPriority w:val="0"/>
    <w:pPr>
      <w:numPr>
        <w:ilvl w:val="0"/>
        <w:numId w:val="2"/>
      </w:numPr>
      <w:tabs>
        <w:tab w:val="left" w:pos="1134"/>
      </w:tabs>
      <w:ind w:left="425" w:firstLine="285"/>
    </w:pPr>
  </w:style>
  <w:style w:type="character" w:styleId="14">
    <w:name w:val="FollowedHyperlink"/>
    <w:basedOn w:val="12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annotation reference"/>
    <w:qFormat/>
    <w:uiPriority w:val="0"/>
    <w:rPr>
      <w:sz w:val="16"/>
      <w:szCs w:val="16"/>
    </w:rPr>
  </w:style>
  <w:style w:type="character" w:styleId="16">
    <w:name w:val="Hyperlink"/>
    <w:unhideWhenUsed/>
    <w:qFormat/>
    <w:uiPriority w:val="99"/>
    <w:rPr>
      <w:rFonts w:ascii="Times New Roman" w:hAnsi="Times New Roman"/>
      <w:color w:val="auto"/>
      <w:sz w:val="28"/>
      <w:u w:val="none"/>
    </w:rPr>
  </w:style>
  <w:style w:type="character" w:styleId="17">
    <w:name w:val="Strong"/>
    <w:basedOn w:val="12"/>
    <w:qFormat/>
    <w:uiPriority w:val="22"/>
    <w:rPr>
      <w:b/>
      <w:bCs/>
    </w:rPr>
  </w:style>
  <w:style w:type="paragraph" w:styleId="18">
    <w:name w:val="caption"/>
    <w:basedOn w:val="1"/>
    <w:next w:val="1"/>
    <w:unhideWhenUsed/>
    <w:qFormat/>
    <w:uiPriority w:val="0"/>
    <w:pPr>
      <w:spacing w:after="360" w:line="240" w:lineRule="auto"/>
      <w:ind w:firstLine="0"/>
      <w:jc w:val="center"/>
    </w:pPr>
    <w:rPr>
      <w:bCs/>
      <w:szCs w:val="20"/>
    </w:rPr>
  </w:style>
  <w:style w:type="paragraph" w:styleId="19">
    <w:name w:val="annotation text"/>
    <w:basedOn w:val="1"/>
    <w:link w:val="33"/>
    <w:qFormat/>
    <w:uiPriority w:val="0"/>
    <w:rPr>
      <w:sz w:val="20"/>
      <w:szCs w:val="20"/>
    </w:rPr>
  </w:style>
  <w:style w:type="paragraph" w:styleId="20">
    <w:name w:val="annotation subject"/>
    <w:basedOn w:val="19"/>
    <w:next w:val="19"/>
    <w:link w:val="34"/>
    <w:qFormat/>
    <w:uiPriority w:val="0"/>
    <w:rPr>
      <w:b/>
      <w:bCs/>
    </w:rPr>
  </w:style>
  <w:style w:type="paragraph" w:styleId="21">
    <w:name w:val="header"/>
    <w:basedOn w:val="1"/>
    <w:link w:val="35"/>
    <w:qFormat/>
    <w:uiPriority w:val="0"/>
    <w:pPr>
      <w:tabs>
        <w:tab w:val="center" w:pos="4677"/>
        <w:tab w:val="right" w:pos="9355"/>
      </w:tabs>
    </w:pPr>
  </w:style>
  <w:style w:type="paragraph" w:styleId="22">
    <w:name w:val="Body Text"/>
    <w:basedOn w:val="1"/>
    <w:link w:val="31"/>
    <w:qFormat/>
    <w:uiPriority w:val="0"/>
    <w:pPr>
      <w:spacing w:after="120"/>
    </w:pPr>
  </w:style>
  <w:style w:type="paragraph" w:styleId="23">
    <w:name w:val="toc 1"/>
    <w:basedOn w:val="1"/>
    <w:next w:val="1"/>
    <w:autoRedefine/>
    <w:qFormat/>
    <w:uiPriority w:val="39"/>
    <w:pPr>
      <w:tabs>
        <w:tab w:val="right" w:leader="dot" w:pos="9345"/>
      </w:tabs>
      <w:ind w:left="284" w:hanging="284"/>
    </w:pPr>
  </w:style>
  <w:style w:type="paragraph" w:styleId="24">
    <w:name w:val="toc 2"/>
    <w:basedOn w:val="1"/>
    <w:next w:val="1"/>
    <w:autoRedefine/>
    <w:qFormat/>
    <w:uiPriority w:val="39"/>
    <w:pPr>
      <w:tabs>
        <w:tab w:val="right" w:leader="dot" w:pos="9345"/>
      </w:tabs>
      <w:ind w:firstLine="0"/>
    </w:pPr>
  </w:style>
  <w:style w:type="paragraph" w:styleId="25">
    <w:name w:val="Body Text Indent"/>
    <w:basedOn w:val="1"/>
    <w:link w:val="29"/>
    <w:qFormat/>
    <w:uiPriority w:val="0"/>
    <w:pPr>
      <w:ind w:firstLine="567"/>
    </w:pPr>
    <w:rPr>
      <w:lang w:val="zh-CN" w:eastAsia="zh-CN"/>
    </w:rPr>
  </w:style>
  <w:style w:type="paragraph" w:styleId="26">
    <w:name w:val="footer"/>
    <w:basedOn w:val="1"/>
    <w:link w:val="36"/>
    <w:qFormat/>
    <w:uiPriority w:val="99"/>
    <w:pPr>
      <w:tabs>
        <w:tab w:val="center" w:pos="4677"/>
        <w:tab w:val="right" w:pos="9355"/>
      </w:tabs>
    </w:pPr>
  </w:style>
  <w:style w:type="paragraph" w:styleId="27">
    <w:name w:val="Subtitle"/>
    <w:basedOn w:val="1"/>
    <w:qFormat/>
    <w:uiPriority w:val="0"/>
  </w:style>
  <w:style w:type="table" w:styleId="28">
    <w:name w:val="Table Grid"/>
    <w:basedOn w:val="13"/>
    <w:qFormat/>
    <w:uiPriority w:val="39"/>
    <w:rPr>
      <w:rFonts w:ascii="Calibri" w:hAnsi="Calibri" w:eastAsia="Calibr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9">
    <w:name w:val="Основной текст с отступом Знак"/>
    <w:link w:val="25"/>
    <w:qFormat/>
    <w:uiPriority w:val="0"/>
    <w:rPr>
      <w:sz w:val="28"/>
      <w:szCs w:val="24"/>
    </w:rPr>
  </w:style>
  <w:style w:type="paragraph" w:customStyle="1" w:styleId="30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31">
    <w:name w:val="Основной текст Знак"/>
    <w:link w:val="22"/>
    <w:qFormat/>
    <w:uiPriority w:val="0"/>
    <w:rPr>
      <w:sz w:val="24"/>
      <w:szCs w:val="24"/>
    </w:rPr>
  </w:style>
  <w:style w:type="paragraph" w:customStyle="1" w:styleId="32">
    <w:name w:val="Обычный (веб)1"/>
    <w:basedOn w:val="1"/>
    <w:qFormat/>
    <w:uiPriority w:val="0"/>
    <w:pPr>
      <w:spacing w:before="100" w:beforeAutospacing="1" w:after="100" w:afterAutospacing="1"/>
    </w:pPr>
    <w:rPr>
      <w:rFonts w:ascii="Arial Unicode MS" w:hAnsi="Arial Unicode MS" w:eastAsia="Arial Unicode MS" w:cs="Arial Unicode MS"/>
    </w:rPr>
  </w:style>
  <w:style w:type="character" w:customStyle="1" w:styleId="33">
    <w:name w:val="Текст примечания Знак"/>
    <w:basedOn w:val="12"/>
    <w:link w:val="19"/>
    <w:qFormat/>
    <w:uiPriority w:val="0"/>
  </w:style>
  <w:style w:type="character" w:customStyle="1" w:styleId="34">
    <w:name w:val="Тема примечания Знак"/>
    <w:link w:val="20"/>
    <w:qFormat/>
    <w:uiPriority w:val="0"/>
    <w:rPr>
      <w:b/>
      <w:bCs/>
    </w:rPr>
  </w:style>
  <w:style w:type="character" w:customStyle="1" w:styleId="35">
    <w:name w:val="Верхний колонтитул Знак"/>
    <w:link w:val="21"/>
    <w:qFormat/>
    <w:uiPriority w:val="0"/>
    <w:rPr>
      <w:sz w:val="24"/>
      <w:szCs w:val="24"/>
    </w:rPr>
  </w:style>
  <w:style w:type="character" w:customStyle="1" w:styleId="36">
    <w:name w:val="Нижний колонтитул Знак"/>
    <w:link w:val="26"/>
    <w:qFormat/>
    <w:uiPriority w:val="99"/>
    <w:rPr>
      <w:sz w:val="24"/>
      <w:szCs w:val="24"/>
    </w:rPr>
  </w:style>
  <w:style w:type="paragraph" w:customStyle="1" w:styleId="37">
    <w:name w:val="Код"/>
    <w:basedOn w:val="1"/>
    <w:qFormat/>
    <w:uiPriority w:val="0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customStyle="1" w:styleId="38">
    <w:name w:val="TOC Heading"/>
    <w:basedOn w:val="2"/>
    <w:next w:val="1"/>
    <w:unhideWhenUsed/>
    <w:qFormat/>
    <w:uiPriority w:val="39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customStyle="1" w:styleId="39">
    <w:name w:val="Заголовок 1 без нумерации и прописных"/>
    <w:basedOn w:val="2"/>
    <w:qFormat/>
    <w:uiPriority w:val="0"/>
    <w:pPr>
      <w:numPr>
        <w:numId w:val="0"/>
      </w:numPr>
    </w:pPr>
    <w:rPr>
      <w:caps w:val="0"/>
    </w:rPr>
  </w:style>
  <w:style w:type="character" w:customStyle="1" w:styleId="40">
    <w:name w:val="Заголовок 2 Знак"/>
    <w:link w:val="3"/>
    <w:qFormat/>
    <w:uiPriority w:val="0"/>
    <w:rPr>
      <w:b/>
      <w:bCs/>
      <w:sz w:val="28"/>
      <w:szCs w:val="24"/>
    </w:rPr>
  </w:style>
  <w:style w:type="character" w:customStyle="1" w:styleId="41">
    <w:name w:val="Заголовок 5 Знак"/>
    <w:link w:val="7"/>
    <w:semiHidden/>
    <w:qFormat/>
    <w:uiPriority w:val="0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customStyle="1" w:styleId="42">
    <w:name w:val="Заголовок 6 Знак"/>
    <w:link w:val="8"/>
    <w:semiHidden/>
    <w:qFormat/>
    <w:uiPriority w:val="0"/>
    <w:rPr>
      <w:rFonts w:ascii="Calibri" w:hAnsi="Calibri" w:eastAsia="Times New Roman" w:cs="Times New Roman"/>
      <w:b/>
      <w:bCs/>
      <w:sz w:val="22"/>
      <w:szCs w:val="22"/>
    </w:rPr>
  </w:style>
  <w:style w:type="character" w:customStyle="1" w:styleId="43">
    <w:name w:val="Заголовок 7 Знак"/>
    <w:link w:val="9"/>
    <w:semiHidden/>
    <w:qFormat/>
    <w:uiPriority w:val="0"/>
    <w:rPr>
      <w:rFonts w:ascii="Calibri" w:hAnsi="Calibri" w:eastAsia="Times New Roman" w:cs="Times New Roman"/>
      <w:sz w:val="24"/>
      <w:szCs w:val="24"/>
    </w:rPr>
  </w:style>
  <w:style w:type="character" w:customStyle="1" w:styleId="44">
    <w:name w:val="Заголовок 8 Знак"/>
    <w:link w:val="10"/>
    <w:semiHidden/>
    <w:qFormat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45">
    <w:name w:val="Заголовок 9 Знак"/>
    <w:link w:val="11"/>
    <w:semiHidden/>
    <w:qFormat/>
    <w:uiPriority w:val="0"/>
    <w:rPr>
      <w:rFonts w:ascii="Calibri Light" w:hAnsi="Calibri Light" w:eastAsia="Times New Roman" w:cs="Times New Roman"/>
      <w:sz w:val="22"/>
      <w:szCs w:val="22"/>
    </w:rPr>
  </w:style>
  <w:style w:type="paragraph" w:customStyle="1" w:styleId="46">
    <w:name w:val="маркерованный список"/>
    <w:basedOn w:val="1"/>
    <w:qFormat/>
    <w:uiPriority w:val="0"/>
    <w:pPr>
      <w:numPr>
        <w:ilvl w:val="1"/>
        <w:numId w:val="3"/>
      </w:numPr>
      <w:tabs>
        <w:tab w:val="left" w:pos="1134"/>
      </w:tabs>
      <w:ind w:left="0" w:firstLine="709"/>
    </w:pPr>
  </w:style>
  <w:style w:type="paragraph" w:customStyle="1" w:styleId="47">
    <w:name w:val="рисунок"/>
    <w:basedOn w:val="1"/>
    <w:qFormat/>
    <w:uiPriority w:val="0"/>
    <w:pPr>
      <w:keepNext/>
      <w:ind w:firstLine="0"/>
      <w:jc w:val="center"/>
    </w:pPr>
  </w:style>
  <w:style w:type="paragraph" w:styleId="48">
    <w:name w:val="List Paragraph"/>
    <w:basedOn w:val="1"/>
    <w:qFormat/>
    <w:uiPriority w:val="34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customStyle="1" w:styleId="49">
    <w:name w:val="Unresolved Mention"/>
    <w:basedOn w:val="1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0">
    <w:name w:val="Заголовок 1 без уровня"/>
    <w:basedOn w:val="39"/>
    <w:qFormat/>
    <w:uiPriority w:val="0"/>
    <w:pPr>
      <w:outlineLvl w:val="9"/>
    </w:pPr>
  </w:style>
  <w:style w:type="paragraph" w:customStyle="1" w:styleId="51">
    <w:name w:val="Рисунок"/>
    <w:basedOn w:val="1"/>
    <w:qFormat/>
    <w:uiPriority w:val="0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paragraph" w:customStyle="1" w:styleId="52">
    <w:name w:val="Название таблицы"/>
    <w:basedOn w:val="1"/>
    <w:qFormat/>
    <w:uiPriority w:val="0"/>
    <w:pPr>
      <w:spacing w:before="60"/>
      <w:ind w:firstLine="0"/>
    </w:pPr>
  </w:style>
  <w:style w:type="paragraph" w:customStyle="1" w:styleId="53">
    <w:name w:val="ОС_ТУСУР"/>
    <w:basedOn w:val="1"/>
    <w:link w:val="54"/>
    <w:qFormat/>
    <w:uiPriority w:val="0"/>
  </w:style>
  <w:style w:type="character" w:customStyle="1" w:styleId="54">
    <w:name w:val="ОС_ТУСУР Знак"/>
    <w:basedOn w:val="12"/>
    <w:link w:val="53"/>
    <w:qFormat/>
    <w:uiPriority w:val="0"/>
    <w:rPr>
      <w:sz w:val="28"/>
      <w:szCs w:val="24"/>
    </w:rPr>
  </w:style>
  <w:style w:type="paragraph" w:customStyle="1" w:styleId="55">
    <w:name w:val="font-claude-response-body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56">
    <w:name w:val="t286pc"/>
    <w:basedOn w:val="12"/>
    <w:qFormat/>
    <w:uiPriority w:val="0"/>
  </w:style>
  <w:style w:type="paragraph" w:customStyle="1" w:styleId="57">
    <w:name w:val="my-2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EF</Company>
  <Pages>3</Pages>
  <Words>221</Words>
  <Characters>1842</Characters>
  <Lines>13</Lines>
  <Paragraphs>3</Paragraphs>
  <TotalTime>1</TotalTime>
  <ScaleCrop>false</ScaleCrop>
  <LinksUpToDate>false</LinksUpToDate>
  <CharactersWithSpaces>2035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2026-02-24T06:26:00Z</dcterms:created>
  <dc:creator>S0</dc:creator>
  <cp:lastModifiedBy>makar</cp:lastModifiedBy>
  <cp:lastPrinted>2026-02-16T09:07:00Z</cp:lastPrinted>
  <dcterms:modified xsi:type="dcterms:W3CDTF">2026-04-25T01:47:51Z</dcterms:modified>
  <dc:title>ФЕДЕРАЛЬНОЕ АГЕНСТВО ОБРАЗОВАНИЯ РФ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22D7F0EB50274C3F997049A9A2EA15BA_12</vt:lpwstr>
  </property>
  <property fmtid="{D5CDD505-2E9C-101B-9397-08002B2CF9AE}" pid="4" name="KSOTemplateDocerSaveRecord">
    <vt:lpwstr>eyJoZGlkIjoiMjljMzEzNzhhMjZhZDg4NDg4MmIxYzdhM2NhYWE2Y2IiLCJ1c2VySWQiOiI4NDI0NTczMTA0MDcifQ==</vt:lpwstr>
  </property>
</Properties>
</file>