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A5E7" w14:textId="77777777" w:rsidR="00A25441" w:rsidRPr="00CF0F65" w:rsidRDefault="00A25441" w:rsidP="00D64E22">
      <w:pPr>
        <w:pStyle w:val="a6"/>
        <w:spacing w:line="360" w:lineRule="auto"/>
        <w:ind w:right="-426"/>
        <w:jc w:val="center"/>
        <w:rPr>
          <w:sz w:val="28"/>
          <w:szCs w:val="28"/>
        </w:rPr>
      </w:pPr>
      <w:bookmarkStart w:id="0" w:name="_Hlk115121288"/>
      <w:bookmarkStart w:id="1" w:name="_Hlk116034618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14:paraId="398778F1" w14:textId="48827C37" w:rsidR="00A25441" w:rsidRPr="00CF0F65" w:rsidRDefault="00A25441" w:rsidP="00A25441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Федеральное государственное </w:t>
      </w:r>
      <w:r w:rsidR="00B471E0">
        <w:rPr>
          <w:rFonts w:cs="Times New Roman"/>
          <w:szCs w:val="28"/>
        </w:rPr>
        <w:t>автономное</w:t>
      </w:r>
      <w:r w:rsidRPr="00CF0F65">
        <w:rPr>
          <w:rFonts w:cs="Times New Roman"/>
          <w:szCs w:val="28"/>
        </w:rPr>
        <w:t xml:space="preserve"> образовательное учреждение высшего образования</w:t>
      </w:r>
    </w:p>
    <w:p w14:paraId="1D379037" w14:textId="77777777" w:rsidR="00A25441" w:rsidRPr="00CF0F65" w:rsidRDefault="00A25441" w:rsidP="00A25441">
      <w:pPr>
        <w:ind w:firstLine="0"/>
        <w:jc w:val="center"/>
        <w:rPr>
          <w:rFonts w:cs="Times New Roman"/>
          <w:szCs w:val="28"/>
        </w:rPr>
      </w:pPr>
      <w:bookmarkStart w:id="2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2"/>
    <w:p w14:paraId="77A45F93" w14:textId="77777777" w:rsidR="00A25441" w:rsidRPr="00CF0F65" w:rsidRDefault="00A25441" w:rsidP="00A25441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14:paraId="77F3832F" w14:textId="77777777" w:rsidR="00A25441" w:rsidRPr="00240AB9" w:rsidRDefault="00A25441" w:rsidP="00B471E0">
      <w:pPr>
        <w:spacing w:before="3000"/>
        <w:ind w:firstLine="0"/>
        <w:jc w:val="center"/>
        <w:rPr>
          <w:caps/>
          <w:szCs w:val="28"/>
        </w:rPr>
      </w:pPr>
      <w:r>
        <w:rPr>
          <w:caps/>
          <w:szCs w:val="28"/>
        </w:rPr>
        <w:t>Построение диграмм и графиков функий</w:t>
      </w:r>
    </w:p>
    <w:p w14:paraId="53FC9AC8" w14:textId="77777777" w:rsidR="00A25441" w:rsidRPr="00CF0F65" w:rsidRDefault="00A25441" w:rsidP="00A25441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Отчет по лабораторной работе по дисциплине «Информатика»</w:t>
      </w:r>
    </w:p>
    <w:p w14:paraId="5A19F94B" w14:textId="77777777" w:rsidR="00B471E0" w:rsidRDefault="00B471E0" w:rsidP="00B471E0">
      <w:pPr>
        <w:spacing w:before="1120"/>
        <w:ind w:left="4536" w:firstLine="0"/>
        <w:rPr>
          <w:szCs w:val="28"/>
        </w:rPr>
      </w:pPr>
      <w:bookmarkStart w:id="3" w:name="_Hlk185943147"/>
      <w:r>
        <w:rPr>
          <w:szCs w:val="28"/>
        </w:rPr>
        <w:t xml:space="preserve">Студент гр.594-2 ___________ М. В. Корженевский </w:t>
      </w:r>
      <w:bookmarkStart w:id="4" w:name="_Hlk185943340"/>
      <w:r>
        <w:rPr>
          <w:szCs w:val="28"/>
        </w:rPr>
        <w:t>“______”</w:t>
      </w:r>
      <w:r>
        <w:rPr>
          <w:szCs w:val="28"/>
          <w:lang w:val="en-US"/>
        </w:rPr>
        <w:t> </w:t>
      </w:r>
      <w:r>
        <w:rPr>
          <w:szCs w:val="28"/>
        </w:rPr>
        <w:t>____________________2024</w:t>
      </w:r>
      <w:r>
        <w:rPr>
          <w:szCs w:val="28"/>
          <w:lang w:val="en-US"/>
        </w:rPr>
        <w:t> </w:t>
      </w:r>
      <w:r>
        <w:rPr>
          <w:szCs w:val="28"/>
        </w:rPr>
        <w:t xml:space="preserve">г. </w:t>
      </w:r>
      <w:bookmarkEnd w:id="4"/>
      <w:r>
        <w:rPr>
          <w:szCs w:val="28"/>
        </w:rPr>
        <w:t>Руководитель старший преподаватель кафедры ЭМИС ______________А. А. Матолыгин</w:t>
      </w:r>
    </w:p>
    <w:p w14:paraId="317DA8A2" w14:textId="77777777" w:rsidR="00B471E0" w:rsidRPr="00EE6C98" w:rsidRDefault="00B471E0" w:rsidP="00B471E0">
      <w:pPr>
        <w:ind w:left="4536" w:firstLine="0"/>
        <w:rPr>
          <w:szCs w:val="28"/>
        </w:rPr>
      </w:pPr>
      <w:bookmarkStart w:id="5" w:name="_Hlk185943395"/>
      <w:r>
        <w:rPr>
          <w:szCs w:val="28"/>
        </w:rPr>
        <w:t>“______”</w:t>
      </w:r>
      <w:r>
        <w:rPr>
          <w:szCs w:val="28"/>
          <w:lang w:val="en-US"/>
        </w:rPr>
        <w:t> </w:t>
      </w:r>
      <w:r>
        <w:rPr>
          <w:szCs w:val="28"/>
        </w:rPr>
        <w:t>____________________2024</w:t>
      </w:r>
      <w:r>
        <w:rPr>
          <w:szCs w:val="28"/>
          <w:lang w:val="en-US"/>
        </w:rPr>
        <w:t> </w:t>
      </w:r>
      <w:r>
        <w:rPr>
          <w:szCs w:val="28"/>
        </w:rPr>
        <w:t>г.</w:t>
      </w:r>
      <w:bookmarkEnd w:id="3"/>
      <w:bookmarkEnd w:id="5"/>
    </w:p>
    <w:p w14:paraId="7C9BF5DF" w14:textId="1941F9CB" w:rsidR="00B471E0" w:rsidRPr="00CF0F65" w:rsidRDefault="00A25441" w:rsidP="00B471E0">
      <w:pPr>
        <w:spacing w:before="2400"/>
        <w:ind w:firstLine="0"/>
        <w:jc w:val="center"/>
        <w:rPr>
          <w:rFonts w:eastAsia="Calibri" w:cs="Times New Roman"/>
          <w:szCs w:val="28"/>
        </w:rPr>
      </w:pPr>
      <w:r w:rsidRPr="00CF0F65">
        <w:rPr>
          <w:rFonts w:eastAsia="Calibri" w:cs="Times New Roman"/>
          <w:szCs w:val="28"/>
        </w:rPr>
        <w:t>Томск 202</w:t>
      </w:r>
      <w:bookmarkEnd w:id="0"/>
      <w:r w:rsidR="00B471E0">
        <w:rPr>
          <w:rFonts w:eastAsia="Calibri" w:cs="Times New Roman"/>
          <w:szCs w:val="28"/>
        </w:rPr>
        <w:t>4</w:t>
      </w:r>
    </w:p>
    <w:bookmarkEnd w:id="1"/>
    <w:p w14:paraId="44A1BF9A" w14:textId="77777777" w:rsidR="00A25441" w:rsidRPr="00A25441" w:rsidRDefault="00A25441" w:rsidP="00A94D44">
      <w:pPr>
        <w:spacing w:before="200" w:after="240" w:line="259" w:lineRule="auto"/>
        <w:ind w:firstLine="0"/>
        <w:jc w:val="center"/>
        <w:rPr>
          <w:b/>
        </w:rPr>
      </w:pPr>
      <w:r w:rsidRPr="00A25441">
        <w:rPr>
          <w:b/>
        </w:rPr>
        <w:lastRenderedPageBreak/>
        <w:t>Практическая работа №2</w:t>
      </w:r>
    </w:p>
    <w:p w14:paraId="0C4046D3" w14:textId="77777777" w:rsidR="00A25441" w:rsidRPr="00A25441" w:rsidRDefault="00A25441" w:rsidP="00A25441">
      <w:pPr>
        <w:spacing w:after="240"/>
        <w:ind w:hanging="11"/>
        <w:jc w:val="center"/>
        <w:rPr>
          <w:b/>
        </w:rPr>
      </w:pPr>
      <w:r w:rsidRPr="00A25441">
        <w:rPr>
          <w:b/>
        </w:rPr>
        <w:t>«Построение диаграмм и графиков функций»</w:t>
      </w:r>
    </w:p>
    <w:p w14:paraId="18E9B1E5" w14:textId="77777777" w:rsidR="00A25441" w:rsidRPr="00BA3F32" w:rsidRDefault="00A25441" w:rsidP="00A25441">
      <w:r>
        <w:t xml:space="preserve">Цель: научиться табулировать функции одного и двух переменных, строить графики и поверхности, освоить работу с функцией </w:t>
      </w:r>
      <w:r>
        <w:rPr>
          <w:lang w:val="en-US"/>
        </w:rPr>
        <w:t>Microsoft</w:t>
      </w:r>
      <w:r w:rsidRPr="00BA3F32">
        <w:t xml:space="preserve"> </w:t>
      </w:r>
      <w:r>
        <w:rPr>
          <w:lang w:val="en-US"/>
        </w:rPr>
        <w:t>Excel</w:t>
      </w:r>
      <w:r>
        <w:t xml:space="preserve"> ЕСЛИ и логическими функциями И, ИЛИ.</w:t>
      </w:r>
    </w:p>
    <w:p w14:paraId="585A5C3B" w14:textId="77777777" w:rsidR="00A25441" w:rsidRPr="00305C34" w:rsidRDefault="00A25441" w:rsidP="00A25441">
      <w:r>
        <w:t>Краткие теоретические сведения</w:t>
      </w:r>
      <w:r w:rsidRPr="00305C34">
        <w:t>.</w:t>
      </w:r>
    </w:p>
    <w:p w14:paraId="1D912C8F" w14:textId="77777777" w:rsidR="00A25441" w:rsidRDefault="00A25441" w:rsidP="00A25441">
      <w:r>
        <w:t>С помощью Excel можно превращать сухие и абстрактные строки и столбцы чисел в привлекательные и информативные графики и диаграммы. Визуальное представление информации облегчает ее восприятие, помогает лучше представить поведение функциональных зависимостей.</w:t>
      </w:r>
    </w:p>
    <w:p w14:paraId="65673DB8" w14:textId="6A6027F1" w:rsidR="00A25441" w:rsidRDefault="00A25441" w:rsidP="00A25441">
      <w:r>
        <w:t xml:space="preserve">Построение графиков и диаграмм в </w:t>
      </w:r>
      <w:r w:rsidRPr="00EA71B2">
        <w:t xml:space="preserve">Microsoft </w:t>
      </w:r>
      <w:r>
        <w:t>Excel осуществляется с помощью «Мастера диаграмм». Его вызов производится либо с помощью команды «Вставка |</w:t>
      </w:r>
      <w:r w:rsidR="007E248E">
        <w:t xml:space="preserve"> </w:t>
      </w:r>
      <w:r>
        <w:t>Диаграмма»</w:t>
      </w:r>
      <w:r w:rsidRPr="0002699B">
        <w:t xml:space="preserve"> </w:t>
      </w:r>
      <w:r>
        <w:t>(рисунок 1), либо щелчком по кнопке «Мастер</w:t>
      </w:r>
      <w:r w:rsidR="007E248E">
        <w:t xml:space="preserve"> </w:t>
      </w:r>
      <w:r>
        <w:t>диаграмм» в панели инструментов «Стандартная»</w:t>
      </w:r>
      <w:r w:rsidRPr="005C68F3">
        <w:t xml:space="preserve"> </w:t>
      </w:r>
      <w:r>
        <w:t xml:space="preserve">(рисунок 2). </w:t>
      </w:r>
    </w:p>
    <w:p w14:paraId="44B79888" w14:textId="77777777" w:rsidR="00A25441" w:rsidRDefault="00A25441" w:rsidP="007E248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CDB5BFA" wp14:editId="36646E45">
            <wp:extent cx="2990850" cy="119062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939" cy="1205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36755" w14:textId="77777777" w:rsidR="00A25441" w:rsidRDefault="00A25441" w:rsidP="007E248E">
      <w:pPr>
        <w:ind w:firstLine="0"/>
        <w:jc w:val="center"/>
      </w:pPr>
      <w:r>
        <w:t>Рисунок 1 – Скриншот панели «Диаграммы»</w:t>
      </w:r>
    </w:p>
    <w:p w14:paraId="4A7FFE1F" w14:textId="77777777" w:rsidR="004930BB" w:rsidRDefault="00A25441" w:rsidP="007E248E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E72EFF" wp14:editId="5102D5FC">
            <wp:extent cx="4884891" cy="2447925"/>
            <wp:effectExtent l="19050" t="19050" r="1143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91" cy="2508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4C7BA" w14:textId="77777777" w:rsidR="00A25441" w:rsidRDefault="00A25441" w:rsidP="007E248E">
      <w:pPr>
        <w:ind w:firstLine="0"/>
        <w:jc w:val="center"/>
      </w:pPr>
      <w:r>
        <w:t>Рисунок 2 – Скриншот окна «Вставка диаграммы»</w:t>
      </w:r>
    </w:p>
    <w:p w14:paraId="08AEE398" w14:textId="77777777" w:rsidR="00A25441" w:rsidRDefault="00A25441" w:rsidP="00A25441">
      <w:r w:rsidRPr="0002699B">
        <w:lastRenderedPageBreak/>
        <w:t>Здесь указывается диапазон яч</w:t>
      </w:r>
      <w:r>
        <w:t>еек, содержащих данные</w:t>
      </w:r>
      <w:r w:rsidRPr="0002699B">
        <w:t>. Так как таблица была заранее вы</w:t>
      </w:r>
      <w:r>
        <w:t>делена, диапазон уже установлен. Пример полученной диаграммы представлен на рисунке 3.</w:t>
      </w:r>
    </w:p>
    <w:p w14:paraId="385DFA76" w14:textId="77777777" w:rsidR="00A25441" w:rsidRDefault="00A25441" w:rsidP="007E248E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D80D38" wp14:editId="1F801408">
            <wp:extent cx="4814786" cy="2638425"/>
            <wp:effectExtent l="19050" t="19050" r="2413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444" cy="2649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E5C35" w14:textId="77777777" w:rsidR="00A25441" w:rsidRDefault="00A25441" w:rsidP="007E248E">
      <w:pPr>
        <w:ind w:firstLine="0"/>
        <w:jc w:val="center"/>
      </w:pPr>
      <w:r>
        <w:t>Рисунок 3 – Скриншот окна «Диаграмма»</w:t>
      </w:r>
    </w:p>
    <w:p w14:paraId="270420D7" w14:textId="77777777" w:rsidR="00A25441" w:rsidRPr="00305C34" w:rsidRDefault="00A25441" w:rsidP="00A25441">
      <w:r>
        <w:t>В</w:t>
      </w:r>
      <w:r w:rsidRPr="00A25441">
        <w:t xml:space="preserve"> </w:t>
      </w:r>
      <w:r>
        <w:t xml:space="preserve">вкладке элементы диаграммы </w:t>
      </w:r>
      <w:r w:rsidRPr="009A1ABB">
        <w:t>можно изменить параметры выбранного типа диаграммы, например, написать название диаграммы, задать сетку, написать значения (или проценты, доли) над столбцами диаграммы и т.д.</w:t>
      </w:r>
      <w:r>
        <w:t xml:space="preserve"> (рисунок 4). </w:t>
      </w:r>
    </w:p>
    <w:p w14:paraId="646CABCC" w14:textId="77777777" w:rsidR="00A25441" w:rsidRDefault="00A25441" w:rsidP="007E248E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8D45F5" wp14:editId="39C193AF">
            <wp:extent cx="5259777" cy="3362325"/>
            <wp:effectExtent l="19050" t="19050" r="1714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145" cy="33702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7AD31" w14:textId="77777777" w:rsidR="00A25441" w:rsidRDefault="00A25441" w:rsidP="007E248E">
      <w:pPr>
        <w:ind w:firstLine="0"/>
        <w:jc w:val="center"/>
      </w:pPr>
      <w:r>
        <w:t>Рисунок 4 – Скриншот окна «Элементы диаграммы»</w:t>
      </w:r>
    </w:p>
    <w:p w14:paraId="198C02DA" w14:textId="77777777" w:rsidR="00A25441" w:rsidRDefault="00A25441" w:rsidP="00A25441">
      <w:r>
        <w:lastRenderedPageBreak/>
        <w:t>После построения диаграммы имеется возможность изменить ее параметры. Для этого достаточно щелкнуть правой клавишей мыши по области построения диаграммы и выбрать в появившемся контекстно-зависимом меню необходимую опцию (обратите внимание, что меню будет иметь разный вид в зависимости от того, по какому месту щелкнуть: или по легенде, или по оси, или по области диаграммы и т.д.).</w:t>
      </w:r>
    </w:p>
    <w:p w14:paraId="2B5614B4" w14:textId="55ECDC78" w:rsidR="00A25441" w:rsidRDefault="00A25441" w:rsidP="00A25441">
      <w:r>
        <w:t>Существует также удобный способ добавления новых данных к диаграмме</w:t>
      </w:r>
      <w:r w:rsidR="00A94D44">
        <w:t>,</w:t>
      </w:r>
      <w:r>
        <w:t xml:space="preserve"> выделить новые данные в таблице и перетащить их на диаграмму. В соответствующем виде они появятся на поле диаграммы.</w:t>
      </w:r>
    </w:p>
    <w:p w14:paraId="2064F703" w14:textId="2B749D95" w:rsidR="00A25441" w:rsidRPr="00305C34" w:rsidRDefault="00A25441" w:rsidP="00A25441">
      <w:r>
        <w:t xml:space="preserve">При построении графика зависимости функции одного переменного, сразу отметим: если функция задана аналитической зависимостью y=f(x), то нужно предварительно ее </w:t>
      </w:r>
      <w:r w:rsidR="00DB190A">
        <w:t>про табулировать</w:t>
      </w:r>
      <w:r>
        <w:t>, то есть построить таблицу. Для заполнения ряда x можно использовать режим автозаполнения или формулу увеличения значения х на один шаг.</w:t>
      </w:r>
    </w:p>
    <w:p w14:paraId="5C64FBB7" w14:textId="1844DDF4" w:rsidR="00A25441" w:rsidRDefault="00A25441" w:rsidP="00A94D44">
      <w:r>
        <w:t xml:space="preserve">Тип: </w:t>
      </w:r>
      <w:r w:rsidR="00A94D44">
        <w:t>т</w:t>
      </w:r>
      <w:r>
        <w:t>очечная диаграмма со значениями, соединенными сглаживающими линиями без маркеров. Пример представлен</w:t>
      </w:r>
      <w:r w:rsidRPr="00A25441">
        <w:t xml:space="preserve"> </w:t>
      </w:r>
      <w:r>
        <w:t>на рисунке 5.</w:t>
      </w:r>
    </w:p>
    <w:p w14:paraId="68C964E9" w14:textId="688A016A" w:rsidR="00A94D44" w:rsidRDefault="00A94D44" w:rsidP="00A94D4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04D7A0" wp14:editId="3F422B75">
            <wp:extent cx="4953000" cy="32613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7C37" w14:textId="6E47075C" w:rsidR="00A25441" w:rsidRDefault="00A25441" w:rsidP="007E248E">
      <w:pPr>
        <w:spacing w:before="240"/>
        <w:ind w:firstLine="0"/>
        <w:jc w:val="center"/>
      </w:pPr>
      <w:r>
        <w:t xml:space="preserve">Рисунок 5 – </w:t>
      </w:r>
      <w:r w:rsidR="00A94D44">
        <w:t xml:space="preserve">Скриншот </w:t>
      </w:r>
      <w:r>
        <w:t>«Точечная диаграмма»</w:t>
      </w:r>
    </w:p>
    <w:p w14:paraId="51BF1090" w14:textId="77777777" w:rsidR="00A25441" w:rsidRDefault="00A25441" w:rsidP="00A25441">
      <w:r>
        <w:t xml:space="preserve">В окне предварительного просмотра можно проверить, правильно ли построен график. Обращаем внимание на то, что первая строка (или первый </w:t>
      </w:r>
      <w:r>
        <w:lastRenderedPageBreak/>
        <w:t>столбец, если данные расположены столбцом) воспринимается как данные оси Х, а вторая строка (столбец) или строки (столбцы), если они имеются, как данные оси Y.</w:t>
      </w:r>
    </w:p>
    <w:p w14:paraId="29EB4233" w14:textId="77777777" w:rsidR="00A25441" w:rsidRDefault="00A25441" w:rsidP="00A25441">
      <w:r>
        <w:t>Задания для самостоятельной работы.</w:t>
      </w:r>
    </w:p>
    <w:p w14:paraId="415768DB" w14:textId="77777777" w:rsidR="00A25441" w:rsidRDefault="00A25441" w:rsidP="00A25441">
      <w:r>
        <w:t>Задание 1.</w:t>
      </w:r>
      <w:r w:rsidRPr="000C3E54">
        <w:t xml:space="preserve"> Построить диаграммы, иллюстрирующие табличные данные из практической работы 1. Тип диаграммы выбрать исходя из степени наглядности представления информации. Обязательно включить название, подписи рядов данных, легенду. Поместить диаграмму на отдельном листе.</w:t>
      </w:r>
    </w:p>
    <w:p w14:paraId="515E7A97" w14:textId="77777777" w:rsidR="00A25441" w:rsidRDefault="00A25441" w:rsidP="00A25441">
      <w:r>
        <w:t>Пример выполнения задания представлен на рисунке 6.</w:t>
      </w:r>
    </w:p>
    <w:p w14:paraId="3091D550" w14:textId="55FD590C" w:rsidR="00A25441" w:rsidRDefault="00DB190A" w:rsidP="007E248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8CE9265" wp14:editId="7FAAC966">
            <wp:extent cx="5935345" cy="484314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2B76" w14:textId="77777777" w:rsidR="00A25441" w:rsidRPr="000C3E54" w:rsidRDefault="00A25441" w:rsidP="007E248E">
      <w:pPr>
        <w:ind w:firstLine="0"/>
        <w:jc w:val="center"/>
      </w:pPr>
      <w:r>
        <w:t xml:space="preserve">Рисунок 6 – Скриншот диаграммы в окне </w:t>
      </w:r>
      <w:r>
        <w:rPr>
          <w:lang w:val="en-US"/>
        </w:rPr>
        <w:t>Microsoft</w:t>
      </w:r>
      <w:r w:rsidRPr="000C3E54">
        <w:t xml:space="preserve"> </w:t>
      </w:r>
      <w:r>
        <w:rPr>
          <w:lang w:val="en-US"/>
        </w:rPr>
        <w:t>Excel</w:t>
      </w:r>
      <w:r>
        <w:t xml:space="preserve"> для задания 1</w:t>
      </w:r>
    </w:p>
    <w:p w14:paraId="3AEF5265" w14:textId="36E467B1" w:rsidR="00A25441" w:rsidRDefault="00A25441" w:rsidP="00600A04">
      <w:pPr>
        <w:rPr>
          <w:noProof/>
        </w:rPr>
      </w:pPr>
      <w:r w:rsidRPr="00F41859">
        <w:rPr>
          <w:noProof/>
        </w:rPr>
        <w:t>Задание 2. Построить графики функции одного переменного на отрезке х</w:t>
      </w:r>
      <w:r w:rsidRPr="00F41859">
        <w:rPr>
          <w:noProof/>
        </w:rPr>
        <w:t xml:space="preserve">[−2; 2] для одного из выбранных вариантов, приведенных ниже, при разных шагах табуляции: 0,5; 0,2; 0,1. Сравнить вид графиков, сделать </w:t>
      </w:r>
      <w:r w:rsidRPr="00F41859">
        <w:rPr>
          <w:noProof/>
        </w:rPr>
        <w:lastRenderedPageBreak/>
        <w:t>выводы.</w:t>
      </w:r>
      <w:r w:rsidR="00600A04">
        <w:rPr>
          <w:noProof/>
        </w:rPr>
        <w:t xml:space="preserve"> У</w:t>
      </w:r>
      <w:r>
        <w:rPr>
          <w:noProof/>
        </w:rPr>
        <w:t>слови</w:t>
      </w:r>
      <w:r w:rsidR="00A94D44">
        <w:rPr>
          <w:noProof/>
        </w:rPr>
        <w:t>я</w:t>
      </w:r>
      <w:r>
        <w:rPr>
          <w:noProof/>
        </w:rPr>
        <w:t xml:space="preserve"> задания представлено на рисунке 7.</w:t>
      </w:r>
      <w:r w:rsidR="00600A04">
        <w:rPr>
          <w:noProof/>
        </w:rPr>
        <w:t xml:space="preserve"> Результат выполнения работы предствален на рисунках 8 и 9.</w:t>
      </w:r>
    </w:p>
    <w:p w14:paraId="144DFF6E" w14:textId="58CDC910" w:rsidR="007E248E" w:rsidRDefault="00DB190A" w:rsidP="007E248E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9A73E81" wp14:editId="250C62EE">
            <wp:extent cx="2506980" cy="133589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432" cy="134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D522" w14:textId="7416AA54" w:rsidR="007E248E" w:rsidRDefault="007E248E" w:rsidP="007E248E">
      <w:pPr>
        <w:ind w:firstLine="0"/>
        <w:jc w:val="center"/>
      </w:pPr>
      <w:r>
        <w:t>Рисунок 7 –</w:t>
      </w:r>
      <w:r w:rsidR="00A94D44" w:rsidRPr="00A94D44">
        <w:t xml:space="preserve"> </w:t>
      </w:r>
      <w:r w:rsidR="00A94D44">
        <w:t>Скриншот</w:t>
      </w:r>
      <w:r>
        <w:t xml:space="preserve"> </w:t>
      </w:r>
      <w:r w:rsidR="00A94D44">
        <w:t>у</w:t>
      </w:r>
      <w:r>
        <w:t>слови</w:t>
      </w:r>
      <w:r w:rsidR="00A94D44">
        <w:t>я</w:t>
      </w:r>
      <w:r>
        <w:t xml:space="preserve"> для задания 2</w:t>
      </w:r>
    </w:p>
    <w:p w14:paraId="0A38C975" w14:textId="7EDE412F" w:rsidR="00A25441" w:rsidRDefault="00DB190A" w:rsidP="007E248E">
      <w:pPr>
        <w:spacing w:before="24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DE52DCA" wp14:editId="743BF4CD">
            <wp:extent cx="4828598" cy="6316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66" cy="632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3C09" w14:textId="779D8994" w:rsidR="00A25441" w:rsidRPr="000C3E54" w:rsidRDefault="00A25441" w:rsidP="007E248E">
      <w:pPr>
        <w:ind w:firstLine="0"/>
        <w:jc w:val="center"/>
      </w:pPr>
      <w:r>
        <w:t>Рисунок 8 – Скриншот задания 2</w:t>
      </w:r>
    </w:p>
    <w:p w14:paraId="5B2CF764" w14:textId="17214F4E" w:rsidR="00A25441" w:rsidRDefault="00DB190A" w:rsidP="00DB190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83E78A" wp14:editId="2F02BD34">
            <wp:extent cx="5935345" cy="4775200"/>
            <wp:effectExtent l="0" t="0" r="825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B942A" w14:textId="68F16CA9" w:rsidR="007C65E4" w:rsidRDefault="007C65E4" w:rsidP="00DB190A">
      <w:pPr>
        <w:ind w:firstLine="0"/>
        <w:jc w:val="center"/>
      </w:pPr>
      <w:r>
        <w:t>Рисунок 9 – Скриншот задания 2</w:t>
      </w:r>
    </w:p>
    <w:p w14:paraId="05BBD244" w14:textId="5FD3DBB8" w:rsidR="007C65E4" w:rsidRDefault="00DB190A" w:rsidP="00DB190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B6F3F74" wp14:editId="7CB4EF22">
            <wp:extent cx="5522586" cy="347134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95" cy="34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318E" w14:textId="77777777" w:rsidR="007C65E4" w:rsidRPr="00150476" w:rsidRDefault="007C65E4" w:rsidP="00600A04">
      <w:pPr>
        <w:spacing w:after="120"/>
        <w:ind w:firstLine="0"/>
        <w:jc w:val="center"/>
      </w:pPr>
      <w:r>
        <w:t>Рисунок 10 – Скриншот формулы</w:t>
      </w:r>
      <w:r w:rsidRPr="00150476">
        <w:t xml:space="preserve"> </w:t>
      </w:r>
      <w:r>
        <w:t xml:space="preserve">для задания 2 в окне </w:t>
      </w:r>
      <w:r>
        <w:rPr>
          <w:lang w:val="en-US"/>
        </w:rPr>
        <w:t>Microsoft</w:t>
      </w:r>
      <w:r w:rsidRPr="00150476">
        <w:t xml:space="preserve"> </w:t>
      </w:r>
      <w:r>
        <w:rPr>
          <w:lang w:val="en-US"/>
        </w:rPr>
        <w:t>Excel</w:t>
      </w:r>
    </w:p>
    <w:p w14:paraId="313FC690" w14:textId="1E6D4809" w:rsidR="007C65E4" w:rsidRDefault="007C65E4" w:rsidP="007C65E4">
      <w:pPr>
        <w:rPr>
          <w:noProof/>
        </w:rPr>
      </w:pPr>
      <w:r>
        <w:rPr>
          <w:noProof/>
        </w:rPr>
        <w:t>Сравнивая вид</w:t>
      </w:r>
      <w:r w:rsidR="004915D8">
        <w:rPr>
          <w:noProof/>
        </w:rPr>
        <w:t xml:space="preserve"> данных</w:t>
      </w:r>
      <w:r>
        <w:rPr>
          <w:noProof/>
        </w:rPr>
        <w:t xml:space="preserve"> графиков, можно</w:t>
      </w:r>
      <w:r w:rsidR="004915D8">
        <w:rPr>
          <w:noProof/>
        </w:rPr>
        <w:t xml:space="preserve"> быстро</w:t>
      </w:r>
      <w:r>
        <w:rPr>
          <w:noProof/>
        </w:rPr>
        <w:t xml:space="preserve"> придти к выводу, что чем большим количеством точек</w:t>
      </w:r>
      <w:r w:rsidR="004915D8">
        <w:rPr>
          <w:noProof/>
        </w:rPr>
        <w:t xml:space="preserve"> на гафике</w:t>
      </w:r>
      <w:r>
        <w:rPr>
          <w:noProof/>
        </w:rPr>
        <w:t xml:space="preserve"> задается функция,</w:t>
      </w:r>
      <w:r w:rsidR="004915D8">
        <w:rPr>
          <w:noProof/>
        </w:rPr>
        <w:t xml:space="preserve"> </w:t>
      </w:r>
      <w:r>
        <w:rPr>
          <w:noProof/>
        </w:rPr>
        <w:t>тем</w:t>
      </w:r>
      <w:r w:rsidR="004915D8">
        <w:rPr>
          <w:noProof/>
        </w:rPr>
        <w:t xml:space="preserve"> более точным и информатиыным будет</w:t>
      </w:r>
      <w:r>
        <w:rPr>
          <w:noProof/>
        </w:rPr>
        <w:t xml:space="preserve"> построение</w:t>
      </w:r>
      <w:r w:rsidR="004915D8">
        <w:rPr>
          <w:noProof/>
        </w:rPr>
        <w:t xml:space="preserve"> графика функции</w:t>
      </w:r>
      <w:r>
        <w:rPr>
          <w:noProof/>
        </w:rPr>
        <w:t xml:space="preserve"> на координатной плоскости.</w:t>
      </w:r>
    </w:p>
    <w:p w14:paraId="76B16211" w14:textId="77777777" w:rsidR="007C65E4" w:rsidRDefault="007C65E4" w:rsidP="007C65E4">
      <w:r>
        <w:t>Задание 3. Существует гипотеза, что параметры физической активности человека, его умственных способностей и эмоционального состояния можно описать периодическими функциями вида:</w:t>
      </w:r>
    </w:p>
    <w:p w14:paraId="0E0C2BA0" w14:textId="77777777" w:rsidR="007C65E4" w:rsidRDefault="007C65E4" w:rsidP="007C65E4">
      <w:pPr>
        <w:jc w:val="center"/>
      </w:pPr>
      <w:r w:rsidRPr="00D5779E">
        <w:rPr>
          <w:b/>
          <w:i/>
        </w:rPr>
        <w:object w:dxaOrig="1755" w:dyaOrig="675" w14:anchorId="6AB8A3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2pt;height:34.2pt" o:ole="" fillcolor="window">
            <v:imagedata r:id="rId18" o:title=""/>
          </v:shape>
          <o:OLEObject Type="Embed" ProgID="Equation.3" ShapeID="_x0000_i1025" DrawAspect="Content" ObjectID="_1799656405" r:id="rId19"/>
        </w:object>
      </w:r>
      <w:r>
        <w:t>,</w:t>
      </w:r>
    </w:p>
    <w:p w14:paraId="30F91565" w14:textId="5EB69224" w:rsidR="004915D8" w:rsidRDefault="007C65E4" w:rsidP="004915D8">
      <w:pPr>
        <w:ind w:firstLine="0"/>
      </w:pPr>
      <w:r>
        <w:t>где t – время (дни, отсчитываемые со дня рождения t0);</w:t>
      </w:r>
    </w:p>
    <w:p w14:paraId="1D7D1B95" w14:textId="5EB69224" w:rsidR="007C65E4" w:rsidRDefault="007C65E4" w:rsidP="004915D8">
      <w:r>
        <w:lastRenderedPageBreak/>
        <w:t xml:space="preserve">Построить таблицу биоритмов на текущий месяц, задав информацию о дате рождения, дате начала построения графика (взяв, например, первый день месяца), дате конца построения графика (последний день месяца). </w:t>
      </w:r>
    </w:p>
    <w:p w14:paraId="6397DEEB" w14:textId="0462C91D" w:rsidR="007C65E4" w:rsidRDefault="007C65E4" w:rsidP="007C65E4">
      <w:r>
        <w:t>Для ячеек, где будут располагаться даты, установить формат Дата (Формат | Ячейки | Число | Дата). Для подсчета прожитых лет использовать функцию Год.</w:t>
      </w:r>
    </w:p>
    <w:p w14:paraId="7BA54B22" w14:textId="5CCA0FF6" w:rsidR="007C65E4" w:rsidRDefault="007C65E4" w:rsidP="007C65E4">
      <w:r>
        <w:t>Дата – это дата, год которой необходимо найти. Даты вводятся как текстовые строки в двойных кавычках.</w:t>
      </w:r>
    </w:p>
    <w:p w14:paraId="2F387944" w14:textId="4567FD99" w:rsidR="007C65E4" w:rsidRDefault="002A3C1B" w:rsidP="007C65E4">
      <w:r w:rsidRPr="002A3C1B">
        <w:rPr>
          <w:rFonts w:cs="Times New Roman"/>
        </w:rPr>
        <w:t>Построив графики биоритмов, можно определить «положительные и отрицательные критические дни», то есть точки совпадения графиков (двойные и тройные) в положительной или отрицательной области изменения соответствующих функций. Эти критические дни представляют собой важные моменты в жизни человека, когда его физическое, эмоциональное и интеллектуальное состояние может значительно колебаться.</w:t>
      </w:r>
      <w:r w:rsidRPr="002A3C1B">
        <w:rPr>
          <w:rFonts w:ascii="Segoe UI" w:hAnsi="Segoe UI" w:cs="Segoe UI"/>
        </w:rPr>
        <w:t xml:space="preserve"> </w:t>
      </w:r>
      <w:r w:rsidRPr="002A3C1B">
        <w:rPr>
          <w:rFonts w:cs="Times New Roman"/>
        </w:rPr>
        <w:t xml:space="preserve">Критические дни биоритмов являются периодами, когда синусоидальные графики пересекают нулевую линию. Это пересечение может свидетельствовать о переходе из одной фазы биоритма в другую. Важно отметить, что такие моменты могут быть как положительными, так и отрицательными. Положительные критические дни — это те, когда значения находятся в верхней части графика, что указывает на высокую энергию и продуктивность. </w:t>
      </w:r>
      <w:r w:rsidR="007C65E4">
        <w:t>Для этого предлагается с помощью вложенных функций ЕСЛИ преобразовать значения функций биоритмов в условные значки:</w:t>
      </w:r>
    </w:p>
    <w:p w14:paraId="2490FE45" w14:textId="77777777" w:rsidR="007C65E4" w:rsidRDefault="007C65E4" w:rsidP="007C65E4">
      <w:r>
        <w:t>+ – если значения функции положительные;</w:t>
      </w:r>
    </w:p>
    <w:p w14:paraId="69776B5D" w14:textId="77777777" w:rsidR="007C65E4" w:rsidRDefault="007C65E4" w:rsidP="007C65E4">
      <w:r>
        <w:t>– – если значения функции отрицательные;</w:t>
      </w:r>
    </w:p>
    <w:p w14:paraId="255EC7DF" w14:textId="77777777" w:rsidR="007C65E4" w:rsidRDefault="007C65E4" w:rsidP="007C65E4">
      <w:r>
        <w:t>* – при совпадении двух любых функций (можно усложнить задачу, введя разные значки для разных комбинаций совпадений);</w:t>
      </w:r>
    </w:p>
    <w:p w14:paraId="40267DDE" w14:textId="77777777" w:rsidR="007C65E4" w:rsidRDefault="007C65E4" w:rsidP="007C65E4">
      <w:r>
        <w:t>+!!! – при совпадении значений всех трех функций в положительной области;</w:t>
      </w:r>
    </w:p>
    <w:p w14:paraId="1FB78EE8" w14:textId="77777777" w:rsidR="007C65E4" w:rsidRDefault="007C65E4" w:rsidP="007C65E4">
      <w:r>
        <w:t>–!!! – при совпадении значений всех трех функций в отрицательной области.</w:t>
      </w:r>
    </w:p>
    <w:p w14:paraId="5FF22B47" w14:textId="21AE749F" w:rsidR="007C65E4" w:rsidRDefault="007C65E4" w:rsidP="007C65E4">
      <w:r>
        <w:lastRenderedPageBreak/>
        <w:t>Формирование условий для функций ЕСЛИ потребует применения логических функций И</w:t>
      </w:r>
      <w:r w:rsidR="002A3C1B">
        <w:t>,</w:t>
      </w:r>
      <w:r>
        <w:t xml:space="preserve"> ИЛИ.</w:t>
      </w:r>
    </w:p>
    <w:p w14:paraId="68732A31" w14:textId="77777777" w:rsidR="007C65E4" w:rsidRDefault="007C65E4" w:rsidP="007C65E4">
      <w:r>
        <w:t>Функция И возвращает значение ИСТИНА, если все аргументы имеют значение ИСТИНА, и возвращает значение ЛОЖЬ, если хотя бы один аргумент имеет значение ЛОЖЬ.</w:t>
      </w:r>
    </w:p>
    <w:p w14:paraId="25268D1E" w14:textId="77777777" w:rsidR="007C65E4" w:rsidRDefault="007C65E4" w:rsidP="007C65E4">
      <w:r>
        <w:t>Синтаксис функции:</w:t>
      </w:r>
    </w:p>
    <w:p w14:paraId="53008047" w14:textId="77777777" w:rsidR="007C65E4" w:rsidRDefault="007C65E4" w:rsidP="007C65E4">
      <w:r>
        <w:t>И (условие1; условие2; …).</w:t>
      </w:r>
    </w:p>
    <w:p w14:paraId="55460F77" w14:textId="77777777" w:rsidR="007C65E4" w:rsidRDefault="007C65E4" w:rsidP="007C65E4">
      <w:r>
        <w:t>Функция ИЛИ возвращает значение ИСТИНА, если хотя бы один из аргументов имеет значение ИСТИНА, и возвращает значение ЛОЖЬ, если все аргументы имеют значение ЛОЖЬ.</w:t>
      </w:r>
    </w:p>
    <w:p w14:paraId="7BCC22BE" w14:textId="77777777" w:rsidR="007C65E4" w:rsidRDefault="007C65E4" w:rsidP="007C65E4">
      <w:r>
        <w:t>Синтаксис функции:</w:t>
      </w:r>
    </w:p>
    <w:p w14:paraId="615DBD0C" w14:textId="77777777" w:rsidR="007C65E4" w:rsidRDefault="007C65E4" w:rsidP="007C65E4">
      <w:r>
        <w:t>ИЛИ (условие1; условие2; …).</w:t>
      </w:r>
    </w:p>
    <w:p w14:paraId="642A5018" w14:textId="77777777" w:rsidR="007C65E4" w:rsidRDefault="007C65E4" w:rsidP="007C65E4">
      <w:r>
        <w:t>В рассматриваемой задаче условие – это сравнение типа «равенство».</w:t>
      </w:r>
    </w:p>
    <w:p w14:paraId="464FA7A6" w14:textId="77777777" w:rsidR="007C65E4" w:rsidRDefault="007C65E4" w:rsidP="007C65E4">
      <w:r>
        <w:t>Пример выполнения работы представлен на рисунках 11 и 12.</w:t>
      </w:r>
      <w:r w:rsidRPr="004D7000">
        <w:rPr>
          <w:noProof/>
        </w:rPr>
        <w:t xml:space="preserve"> </w:t>
      </w:r>
    </w:p>
    <w:p w14:paraId="78DF599A" w14:textId="3DB0CE0B" w:rsidR="007C65E4" w:rsidRDefault="004915D8" w:rsidP="004915D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BDE86CC" wp14:editId="0BC0B22C">
            <wp:extent cx="5868526" cy="46405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68" cy="464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6208" w14:textId="05457888" w:rsidR="007C65E4" w:rsidRPr="000C3E54" w:rsidRDefault="007C65E4" w:rsidP="007C65E4">
      <w:pPr>
        <w:jc w:val="center"/>
      </w:pPr>
      <w:r>
        <w:t>Ри</w:t>
      </w:r>
      <w:r w:rsidR="006D5B2D">
        <w:t>сунок 11</w:t>
      </w:r>
      <w:r>
        <w:t xml:space="preserve"> – Скриншот задания 3</w:t>
      </w:r>
    </w:p>
    <w:p w14:paraId="042694C4" w14:textId="4434B91E" w:rsidR="007C65E4" w:rsidRDefault="002A3C1B" w:rsidP="002A3C1B">
      <w:pPr>
        <w:tabs>
          <w:tab w:val="left" w:pos="6825"/>
        </w:tabs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84BCC6" wp14:editId="15567746">
            <wp:extent cx="5387340" cy="38481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DE18" w14:textId="64D97409" w:rsidR="007C65E4" w:rsidRPr="000C3E54" w:rsidRDefault="007C65E4" w:rsidP="007C65E4">
      <w:pPr>
        <w:jc w:val="center"/>
      </w:pPr>
      <w:r>
        <w:t>Рисунок 12 – Скриншот задания 3</w:t>
      </w:r>
    </w:p>
    <w:p w14:paraId="62C63614" w14:textId="5DC6EA2A" w:rsidR="007C65E4" w:rsidRDefault="007C65E4" w:rsidP="007C65E4">
      <w:pPr>
        <w:tabs>
          <w:tab w:val="left" w:pos="6825"/>
        </w:tabs>
      </w:pPr>
      <w:r>
        <w:t>Формула, которая была использована для графического представления результатов вычисления биоритмов и их взаимосвязи представлена на рисунке 13.</w:t>
      </w:r>
    </w:p>
    <w:p w14:paraId="33124478" w14:textId="3601F6B8" w:rsidR="002A3C1B" w:rsidRDefault="002A3C1B" w:rsidP="002A3C1B">
      <w:pPr>
        <w:tabs>
          <w:tab w:val="left" w:pos="6825"/>
        </w:tabs>
        <w:ind w:firstLine="0"/>
        <w:jc w:val="center"/>
      </w:pPr>
      <w:r>
        <w:rPr>
          <w:noProof/>
        </w:rPr>
        <w:drawing>
          <wp:inline distT="0" distB="0" distL="0" distR="0" wp14:anchorId="32CCE038" wp14:editId="51AEB27B">
            <wp:extent cx="5684520" cy="6705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F957" w14:textId="3510D6FF" w:rsidR="007D0EF1" w:rsidRDefault="007D0EF1" w:rsidP="007D0EF1">
      <w:pPr>
        <w:tabs>
          <w:tab w:val="left" w:pos="6825"/>
        </w:tabs>
        <w:ind w:firstLine="0"/>
        <w:jc w:val="center"/>
      </w:pPr>
      <w:r>
        <w:t>Рисунок 13 – Скриншот формулы преобразования значений в условные знаки</w:t>
      </w:r>
    </w:p>
    <w:p w14:paraId="691584AA" w14:textId="1AC9A952" w:rsidR="006D5B2D" w:rsidRPr="000C3E54" w:rsidRDefault="006D5B2D" w:rsidP="006D5B2D">
      <w:r>
        <w:t xml:space="preserve">Вывод: получены навыки табулирования функции одного и двух переменных, построения графиков и поверхностей, освоена работа с функциями </w:t>
      </w:r>
      <w:r>
        <w:rPr>
          <w:lang w:val="en-US"/>
        </w:rPr>
        <w:t>Microsoft</w:t>
      </w:r>
      <w:r w:rsidRPr="00BA3F32">
        <w:t xml:space="preserve"> </w:t>
      </w:r>
      <w:r>
        <w:rPr>
          <w:lang w:val="en-US"/>
        </w:rPr>
        <w:t>Excel</w:t>
      </w:r>
      <w:r>
        <w:t xml:space="preserve"> ЕСЛИ и логическими функциями И, ИЛИ.</w:t>
      </w:r>
    </w:p>
    <w:sectPr w:rsidR="006D5B2D" w:rsidRPr="000C3E54" w:rsidSect="000D0F8B">
      <w:headerReference w:type="default" r:id="rId23"/>
      <w:footerReference w:type="defaul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B29A0" w14:textId="77777777" w:rsidR="00C75EC5" w:rsidRDefault="00C75EC5" w:rsidP="00A25441">
      <w:pPr>
        <w:spacing w:line="240" w:lineRule="auto"/>
      </w:pPr>
      <w:r>
        <w:separator/>
      </w:r>
    </w:p>
  </w:endnote>
  <w:endnote w:type="continuationSeparator" w:id="0">
    <w:p w14:paraId="31747FC5" w14:textId="77777777" w:rsidR="00C75EC5" w:rsidRDefault="00C75EC5" w:rsidP="00A254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9224624"/>
      <w:docPartObj>
        <w:docPartGallery w:val="Page Numbers (Bottom of Page)"/>
        <w:docPartUnique/>
      </w:docPartObj>
    </w:sdtPr>
    <w:sdtEndPr/>
    <w:sdtContent>
      <w:p w14:paraId="66DADA70" w14:textId="0F7596EF" w:rsidR="00A25441" w:rsidRDefault="00A25441" w:rsidP="00B471E0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5B97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64B83" w14:textId="734A699F" w:rsidR="00B471E0" w:rsidRDefault="00B471E0" w:rsidP="00A94D44">
    <w:pPr>
      <w:pStyle w:val="aa"/>
      <w:tabs>
        <w:tab w:val="clear" w:pos="4677"/>
        <w:tab w:val="clear" w:pos="9355"/>
        <w:tab w:val="left" w:pos="2988"/>
      </w:tabs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1ABAE" w14:textId="77777777" w:rsidR="00C75EC5" w:rsidRDefault="00C75EC5" w:rsidP="00A25441">
      <w:pPr>
        <w:spacing w:line="240" w:lineRule="auto"/>
      </w:pPr>
      <w:r>
        <w:separator/>
      </w:r>
    </w:p>
  </w:footnote>
  <w:footnote w:type="continuationSeparator" w:id="0">
    <w:p w14:paraId="11FF45C2" w14:textId="77777777" w:rsidR="00C75EC5" w:rsidRDefault="00C75EC5" w:rsidP="00A254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B8137" w14:textId="77777777" w:rsidR="007E248E" w:rsidRDefault="007E248E" w:rsidP="00A94D44">
    <w:pPr>
      <w:pStyle w:val="a8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441"/>
    <w:rsid w:val="000D0F8B"/>
    <w:rsid w:val="001B63A9"/>
    <w:rsid w:val="002A3C1B"/>
    <w:rsid w:val="00305C34"/>
    <w:rsid w:val="004915D8"/>
    <w:rsid w:val="004930BB"/>
    <w:rsid w:val="004B1F02"/>
    <w:rsid w:val="004D19A4"/>
    <w:rsid w:val="0055041F"/>
    <w:rsid w:val="00600A04"/>
    <w:rsid w:val="006D5B2D"/>
    <w:rsid w:val="006D6F4E"/>
    <w:rsid w:val="007A3DF8"/>
    <w:rsid w:val="007C65E4"/>
    <w:rsid w:val="007D0EF1"/>
    <w:rsid w:val="007E248E"/>
    <w:rsid w:val="007E5B97"/>
    <w:rsid w:val="007F19FA"/>
    <w:rsid w:val="007F578D"/>
    <w:rsid w:val="00986E27"/>
    <w:rsid w:val="00A25441"/>
    <w:rsid w:val="00A737BF"/>
    <w:rsid w:val="00A94D44"/>
    <w:rsid w:val="00AD0E04"/>
    <w:rsid w:val="00B471E0"/>
    <w:rsid w:val="00C75EC5"/>
    <w:rsid w:val="00C9370B"/>
    <w:rsid w:val="00D64E22"/>
    <w:rsid w:val="00DB190A"/>
    <w:rsid w:val="00E1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A60F0"/>
  <w15:docId w15:val="{FF489529-81FC-4144-A578-A88DAEA6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 ТУСУР"/>
    <w:qFormat/>
    <w:rsid w:val="00A2544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ind w:right="851"/>
    </w:pPr>
    <w:rPr>
      <w:rFonts w:ascii="Courier New" w:hAnsi="Courier New"/>
      <w:i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A25441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A2544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A2544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25441"/>
    <w:rPr>
      <w:rFonts w:ascii="Times New Roman" w:eastAsiaTheme="minorEastAsia" w:hAnsi="Times New Roman"/>
      <w:sz w:val="28"/>
      <w:lang w:eastAsia="ja-JP"/>
    </w:rPr>
  </w:style>
  <w:style w:type="paragraph" w:styleId="aa">
    <w:name w:val="footer"/>
    <w:basedOn w:val="a"/>
    <w:link w:val="ab"/>
    <w:uiPriority w:val="99"/>
    <w:unhideWhenUsed/>
    <w:rsid w:val="00A2544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25441"/>
    <w:rPr>
      <w:rFonts w:ascii="Times New Roman" w:eastAsiaTheme="minorEastAsia" w:hAnsi="Times New Roman"/>
      <w:sz w:val="28"/>
      <w:lang w:eastAsia="ja-JP"/>
    </w:rPr>
  </w:style>
  <w:style w:type="paragraph" w:styleId="ac">
    <w:name w:val="Balloon Text"/>
    <w:basedOn w:val="a"/>
    <w:link w:val="ad"/>
    <w:uiPriority w:val="99"/>
    <w:semiHidden/>
    <w:unhideWhenUsed/>
    <w:rsid w:val="00A254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25441"/>
    <w:rPr>
      <w:rFonts w:ascii="Tahoma" w:eastAsiaTheme="minorEastAsi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F82E6-0907-4B37-A147-7AFFFA9B9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feef ewfew</cp:lastModifiedBy>
  <cp:revision>14</cp:revision>
  <dcterms:created xsi:type="dcterms:W3CDTF">2022-12-30T11:13:00Z</dcterms:created>
  <dcterms:modified xsi:type="dcterms:W3CDTF">2025-01-29T04:47:00Z</dcterms:modified>
</cp:coreProperties>
</file>