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Кафедра экономической математики, информатики и статики (ЭМИС)</w:t>
      </w:r>
    </w:p>
    <w:p w14:paraId="5DDD0B3B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t>ВЗАИМОДЕЙСТВИЕ СИСТЕМЫ С ОКРУЖАЮЩЕЙ СРЕДОЙ</w:t>
      </w:r>
    </w:p>
    <w:p w14:paraId="0404B0E0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«Теория систем и системный анализ»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C300A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8E4E8C0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jc w:val="center"/>
        <w:rPr>
          <w:rFonts w:hint="default"/>
          <w:b/>
          <w:bCs/>
          <w:lang w:val="ru-RU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ru-RU"/>
        </w:rPr>
        <w:t>2</w:t>
      </w:r>
    </w:p>
    <w:p w14:paraId="2351463A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spacing w:after="30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b/>
          <w:bCs/>
        </w:rPr>
        <w:t>«</w:t>
      </w:r>
      <w:r>
        <w:rPr>
          <w:rFonts w:hint="default"/>
          <w:b/>
          <w:bCs/>
        </w:rPr>
        <w:t>Описание свойств и функций системы</w:t>
      </w:r>
      <w:r>
        <w:rPr>
          <w:b/>
          <w:bCs/>
        </w:rPr>
        <w:t>»</w:t>
      </w:r>
    </w:p>
    <w:p w14:paraId="111DC8AF">
      <w:pPr>
        <w:spacing w:before="100" w:beforeAutospacing="1" w:after="100" w:afterAutospacing="1" w:line="360" w:lineRule="auto"/>
        <w:ind w:firstLine="709"/>
        <w:rPr>
          <w:rFonts w:hint="default" w:ascii="Times New Roman" w:hAnsi="Times New Roman" w:eastAsia="Times New Roman" w:cs="Times New Roman"/>
          <w:bCs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Мой телефон как система обладает всеми указанными общими свойствами: целостностью, делимостью, коммуникативностью, динамичностью, развитием и целеустремлённостью. Ниже я соотнесу их с телефоном, опишу сущностные свойства (с выделением эмерджентных) и внутренние функции с примерами.</w:t>
      </w:r>
      <w:r>
        <w:rPr>
          <w:rFonts w:hint="default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>Общие свойства телефона</w:t>
      </w:r>
      <w:r>
        <w:rPr>
          <w:rFonts w:hint="default" w:cs="Times New Roman"/>
          <w:bCs/>
          <w:sz w:val="28"/>
          <w:szCs w:val="28"/>
          <w:lang w:val="en-US" w:eastAsia="ru-RU"/>
        </w:rPr>
        <w:t>:</w:t>
      </w:r>
    </w:p>
    <w:p w14:paraId="74176E54">
      <w:pPr>
        <w:pStyle w:val="46"/>
        <w:bidi w:val="0"/>
        <w:rPr>
          <w:lang w:eastAsia="ru-RU"/>
        </w:rPr>
      </w:pPr>
      <w:r>
        <w:rPr>
          <w:lang w:eastAsia="ru-RU"/>
        </w:rPr>
        <w:t>Целостность: Телефон работает как единое целое — экран, процессор, батарея и ПО взаимодействуют, обеспечивая звонки и приложения; без этого взаимодействия устройство теряет эффективность.</w:t>
      </w:r>
    </w:p>
    <w:p w14:paraId="744740A1">
      <w:pPr>
        <w:pStyle w:val="46"/>
        <w:bidi w:val="0"/>
        <w:rPr>
          <w:lang w:eastAsia="ru-RU"/>
        </w:rPr>
      </w:pPr>
      <w:r>
        <w:rPr>
          <w:lang w:eastAsia="ru-RU"/>
        </w:rPr>
        <w:t>Делимость: Телефон делится на подсистемы (аппаратная часть, ОС, приложения), которые можно анализировать отдельно, но при сборке восстанавливается целое.</w:t>
      </w:r>
    </w:p>
    <w:p w14:paraId="06FA2846">
      <w:pPr>
        <w:pStyle w:val="46"/>
        <w:bidi w:val="0"/>
        <w:rPr>
          <w:lang w:eastAsia="ru-RU"/>
        </w:rPr>
      </w:pPr>
      <w:r>
        <w:rPr>
          <w:lang w:eastAsia="ru-RU"/>
        </w:rPr>
        <w:t>Коммуникативность: Телефон обменивается данными с сетями, другими устройствами и облаком через Wi-Fi, Bluetooth или сотовую связь.</w:t>
      </w:r>
    </w:p>
    <w:p w14:paraId="089ECC0D">
      <w:pPr>
        <w:pStyle w:val="46"/>
        <w:bidi w:val="0"/>
        <w:rPr>
          <w:lang w:eastAsia="ru-RU"/>
        </w:rPr>
      </w:pPr>
      <w:r>
        <w:rPr>
          <w:lang w:eastAsia="ru-RU"/>
        </w:rPr>
        <w:t>Динамичность: Состояние меняется в реальном времени — от зарядки до обновлений ПО или обработки звонков.</w:t>
      </w:r>
    </w:p>
    <w:p w14:paraId="66DC6469">
      <w:pPr>
        <w:pStyle w:val="46"/>
        <w:bidi w:val="0"/>
        <w:rPr>
          <w:lang w:eastAsia="ru-RU"/>
        </w:rPr>
      </w:pPr>
      <w:r>
        <w:rPr>
          <w:lang w:eastAsia="ru-RU"/>
        </w:rPr>
        <w:t>Развитие: Телефон эволюционирует через обновления ОС, новые приложения и аппаратные апгрейды (например, от Android 14 к 15).</w:t>
      </w:r>
    </w:p>
    <w:p w14:paraId="014AD936">
      <w:pPr>
        <w:pStyle w:val="46"/>
        <w:bidi w:val="0"/>
        <w:rPr>
          <w:lang w:eastAsia="ru-RU"/>
        </w:rPr>
      </w:pPr>
      <w:r>
        <w:rPr>
          <w:lang w:eastAsia="ru-RU"/>
        </w:rPr>
        <w:t>Целеустремлённость: Направлен на цели вроде связи, развлечений и продуктивности, с предустановленными задачами от производителя.</w:t>
      </w:r>
    </w:p>
    <w:p w14:paraId="619290D5">
      <w:pPr>
        <w:spacing w:before="100" w:beforeAutospacing="1" w:after="100" w:afterAutospacing="1" w:line="360" w:lineRule="auto"/>
        <w:ind w:firstLine="709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Сущностные свойства телефона определяют его проявления в работе. Вот три ключевых:</w:t>
      </w:r>
    </w:p>
    <w:p w14:paraId="6C3001F4">
      <w:pPr>
        <w:pStyle w:val="46"/>
        <w:bidi w:val="0"/>
        <w:rPr>
          <w:lang w:eastAsia="ru-RU"/>
        </w:rPr>
      </w:pPr>
      <w:r>
        <w:rPr>
          <w:lang w:eastAsia="ru-RU"/>
        </w:rPr>
        <w:t>Способность к телекоммуникации: Телефон преобразует голос в сигналы и передаёт их по сети; проявление — успешный звонок. Это эмерджентно, так как отдельные элементы (микрофон, антенна, чипсет) не звонят сами по себе.</w:t>
      </w:r>
    </w:p>
    <w:p w14:paraId="7BDDC39B">
      <w:pPr>
        <w:pStyle w:val="46"/>
        <w:bidi w:val="0"/>
        <w:rPr>
          <w:lang w:eastAsia="ru-RU"/>
        </w:rPr>
      </w:pPr>
      <w:r>
        <w:rPr>
          <w:lang w:eastAsia="ru-RU"/>
        </w:rPr>
        <w:t>Обработка и хранение данных: Устройство запускает приложения и хранит файлы; проявление — работа браузера или галереи. Эмерджентно, поскольку процессор и память по отдельности не выполняют задачи приложений.</w:t>
      </w:r>
    </w:p>
    <w:p w14:paraId="474728E7">
      <w:pPr>
        <w:pStyle w:val="46"/>
        <w:bidi w:val="0"/>
        <w:rPr>
          <w:lang w:eastAsia="ru-RU"/>
        </w:rPr>
      </w:pPr>
      <w:r>
        <w:rPr>
          <w:lang w:eastAsia="ru-RU"/>
        </w:rPr>
        <w:t xml:space="preserve">Интерфейс взаимодействия: Сенсорный экран и UI позволяют управлять устройством; проявление — свайпы и тапы. Эмерджентно, так как </w:t>
      </w:r>
      <w:r>
        <w:rPr>
          <w:rFonts w:hint="default"/>
          <w:lang w:val="ru-RU" w:eastAsia="ru-RU"/>
        </w:rPr>
        <w:t>экран</w:t>
      </w:r>
      <w:r>
        <w:rPr>
          <w:rFonts w:hint="default"/>
          <w:lang w:val="en-US" w:eastAsia="ru-RU"/>
        </w:rPr>
        <w:t xml:space="preserve"> </w:t>
      </w:r>
      <w:r>
        <w:rPr>
          <w:lang w:eastAsia="ru-RU"/>
        </w:rPr>
        <w:t>и софт не взаимодействуют без интеграции в систему.</w:t>
      </w:r>
    </w:p>
    <w:p w14:paraId="4D07964B">
      <w:pPr>
        <w:spacing w:before="100" w:beforeAutospacing="1" w:after="100" w:afterAutospacing="1" w:line="360" w:lineRule="auto"/>
        <w:ind w:firstLine="709"/>
        <w:rPr>
          <w:rFonts w:hint="default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Внутренние функции обеспечивают внешнюю работу телефона через координацию частей. Примеры для 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каждой</w:t>
      </w:r>
      <w:r>
        <w:rPr>
          <w:rFonts w:hint="default" w:cs="Times New Roman"/>
          <w:sz w:val="28"/>
          <w:szCs w:val="28"/>
          <w:lang w:val="en-US" w:eastAsia="ru-RU"/>
        </w:rPr>
        <w:t xml:space="preserve"> представлены в таблице 1.</w:t>
      </w:r>
    </w:p>
    <w:p w14:paraId="6BC114BA">
      <w:pPr>
        <w:spacing w:before="100" w:beforeAutospacing="1" w:after="100" w:afterAutospacing="1" w:line="240" w:lineRule="auto"/>
        <w:ind w:firstLine="709"/>
        <w:rPr>
          <w:rFonts w:hint="default" w:cs="Times New Roman"/>
          <w:sz w:val="28"/>
          <w:szCs w:val="28"/>
          <w:lang w:val="en-US" w:eastAsia="ru-RU"/>
        </w:rPr>
      </w:pPr>
      <w:r>
        <w:rPr>
          <w:rFonts w:hint="default" w:cs="Times New Roman"/>
          <w:sz w:val="28"/>
          <w:szCs w:val="28"/>
          <w:lang w:val="en-US" w:eastAsia="ru-RU"/>
        </w:rPr>
        <w:t xml:space="preserve">Таблица 1 </w:t>
      </w:r>
      <w:r>
        <w:rPr>
          <w:lang w:eastAsia="ru-RU"/>
        </w:rPr>
        <w:t>—</w:t>
      </w:r>
      <w:r>
        <w:rPr>
          <w:rFonts w:hint="default"/>
          <w:lang w:val="en-US" w:eastAsia="ru-RU"/>
        </w:rPr>
        <w:t xml:space="preserve"> Примеры для функций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беспечивают работу телефона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90"/>
        <w:gridCol w:w="3191"/>
      </w:tblGrid>
      <w:tr w14:paraId="2B658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14DCCAE3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Функция</w:t>
            </w:r>
          </w:p>
        </w:tc>
        <w:tc>
          <w:tcPr>
            <w:tcW w:w="3190" w:type="dxa"/>
          </w:tcPr>
          <w:p w14:paraId="268180DC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Описание</w:t>
            </w:r>
          </w:p>
        </w:tc>
        <w:tc>
          <w:tcPr>
            <w:tcW w:w="3191" w:type="dxa"/>
          </w:tcPr>
          <w:p w14:paraId="71E49709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Пример в телефоне</w:t>
            </w:r>
          </w:p>
        </w:tc>
      </w:tr>
      <w:tr w14:paraId="6B1E6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A25F8F3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Координации и согласования</w:t>
            </w:r>
          </w:p>
        </w:tc>
        <w:tc>
          <w:tcPr>
            <w:tcW w:w="3190" w:type="dxa"/>
          </w:tcPr>
          <w:p w14:paraId="4B46CB43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Синхронизация совместных действий элементов</w:t>
            </w:r>
          </w:p>
        </w:tc>
        <w:tc>
          <w:tcPr>
            <w:tcW w:w="3191" w:type="dxa"/>
          </w:tcPr>
          <w:p w14:paraId="7EBB7228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ОС объединяет GPS, интернет и карту для работы навигации в Google Maps.</w:t>
            </w:r>
          </w:p>
        </w:tc>
      </w:tr>
      <w:tr w14:paraId="7E2A1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0" w:type="dxa"/>
          </w:tcPr>
          <w:p w14:paraId="451C0868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Контролирующая</w:t>
            </w:r>
          </w:p>
        </w:tc>
        <w:tc>
          <w:tcPr>
            <w:tcW w:w="3190" w:type="dxa"/>
          </w:tcPr>
          <w:p w14:paraId="68C08B09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Проверка соответствия нормам и стандартам</w:t>
            </w:r>
          </w:p>
        </w:tc>
        <w:tc>
          <w:tcPr>
            <w:tcW w:w="3191" w:type="dxa"/>
          </w:tcPr>
          <w:p w14:paraId="70081323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Система мониторит температуру батареи и снижает нагрузку при перегреве; антивирус сканирует приложения.</w:t>
            </w:r>
          </w:p>
        </w:tc>
      </w:tr>
      <w:tr w14:paraId="79FC6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3" w:hRule="atLeast"/>
        </w:trPr>
        <w:tc>
          <w:tcPr>
            <w:tcW w:w="3190" w:type="dxa"/>
          </w:tcPr>
          <w:p w14:paraId="77C95FAE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Целеполагающая</w:t>
            </w:r>
          </w:p>
        </w:tc>
        <w:tc>
          <w:tcPr>
            <w:tcW w:w="3190" w:type="dxa"/>
          </w:tcPr>
          <w:p w14:paraId="04983AD0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Формирование целей функционирования</w:t>
            </w:r>
          </w:p>
        </w:tc>
        <w:tc>
          <w:tcPr>
            <w:tcW w:w="3191" w:type="dxa"/>
          </w:tcPr>
          <w:p w14:paraId="00C2DBC5">
            <w:pPr>
              <w:spacing w:before="100" w:beforeAutospacing="1" w:after="100" w:afterAutospacing="1" w:line="240" w:lineRule="auto"/>
              <w:ind w:left="0" w:leftChars="0" w:firstLine="0" w:firstLineChars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Прошивка определяет приоритеты — энергосбережение или высокую производительность — через пользовательские настройки.</w:t>
            </w:r>
          </w:p>
        </w:tc>
      </w:tr>
    </w:tbl>
    <w:p w14:paraId="5C63E2BB">
      <w:pPr>
        <w:pStyle w:val="4"/>
        <w:numPr>
          <w:ilvl w:val="0"/>
          <w:numId w:val="0"/>
        </w:numPr>
        <w:jc w:val="both"/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C4458D8"/>
    <w:multiLevelType w:val="multilevel"/>
    <w:tmpl w:val="2C4458D8"/>
    <w:lvl w:ilvl="0" w:tentative="0">
      <w:start w:val="1"/>
      <w:numFmt w:val="decimal"/>
      <w:pStyle w:val="4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790" w:hanging="360"/>
      </w:pPr>
    </w:lvl>
    <w:lvl w:ilvl="2" w:tentative="0">
      <w:start w:val="1"/>
      <w:numFmt w:val="lowerRoman"/>
      <w:lvlText w:val="%3."/>
      <w:lvlJc w:val="right"/>
      <w:pPr>
        <w:ind w:left="2510" w:hanging="180"/>
      </w:pPr>
    </w:lvl>
    <w:lvl w:ilvl="3" w:tentative="0">
      <w:start w:val="1"/>
      <w:numFmt w:val="decimal"/>
      <w:lvlText w:val="%4."/>
      <w:lvlJc w:val="left"/>
      <w:pPr>
        <w:ind w:left="3230" w:hanging="360"/>
      </w:pPr>
    </w:lvl>
    <w:lvl w:ilvl="4" w:tentative="0">
      <w:start w:val="1"/>
      <w:numFmt w:val="lowerLetter"/>
      <w:lvlText w:val="%5."/>
      <w:lvlJc w:val="left"/>
      <w:pPr>
        <w:ind w:left="3950" w:hanging="360"/>
      </w:pPr>
    </w:lvl>
    <w:lvl w:ilvl="5" w:tentative="0">
      <w:start w:val="1"/>
      <w:numFmt w:val="lowerRoman"/>
      <w:lvlText w:val="%6."/>
      <w:lvlJc w:val="right"/>
      <w:pPr>
        <w:ind w:left="4670" w:hanging="180"/>
      </w:pPr>
    </w:lvl>
    <w:lvl w:ilvl="6" w:tentative="0">
      <w:start w:val="1"/>
      <w:numFmt w:val="decimal"/>
      <w:lvlText w:val="%7."/>
      <w:lvlJc w:val="left"/>
      <w:pPr>
        <w:ind w:left="5390" w:hanging="360"/>
      </w:pPr>
    </w:lvl>
    <w:lvl w:ilvl="7" w:tentative="0">
      <w:start w:val="1"/>
      <w:numFmt w:val="lowerLetter"/>
      <w:lvlText w:val="%8."/>
      <w:lvlJc w:val="left"/>
      <w:pPr>
        <w:ind w:left="6110" w:hanging="360"/>
      </w:pPr>
    </w:lvl>
    <w:lvl w:ilvl="8" w:tentative="0">
      <w:start w:val="1"/>
      <w:numFmt w:val="lowerRoman"/>
      <w:lvlText w:val="%9."/>
      <w:lvlJc w:val="right"/>
      <w:pPr>
        <w:ind w:left="6830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39C443D2"/>
    <w:rsid w:val="3CDF4C8F"/>
    <w:rsid w:val="475503A6"/>
    <w:rsid w:val="49A91765"/>
    <w:rsid w:val="51DD715C"/>
    <w:rsid w:val="58696BC7"/>
    <w:rsid w:val="59421513"/>
    <w:rsid w:val="5C136BC0"/>
    <w:rsid w:val="5EB757F1"/>
    <w:rsid w:val="62A4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0" w:firstLine="709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3</Pages>
  <Words>231</Words>
  <Characters>1661</Characters>
  <Lines>13</Lines>
  <Paragraphs>3</Paragraphs>
  <TotalTime>0</TotalTime>
  <ScaleCrop>false</ScaleCrop>
  <LinksUpToDate>false</LinksUpToDate>
  <CharactersWithSpaces>1889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2026-03-01T06:00:51Z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22D7F0EB50274C3F997049A9A2EA15BA_12</vt:lpwstr>
  </property>
</Properties>
</file>