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C6DDB" w14:textId="0C10595D" w:rsidR="007B4D17" w:rsidRDefault="00072371">
      <w:r>
        <w:t>Use case:</w:t>
      </w:r>
    </w:p>
    <w:p w14:paraId="6A40FC74" w14:textId="647C1800" w:rsidR="00072371" w:rsidRDefault="00072371">
      <w:pPr>
        <w:rPr>
          <w:rFonts w:ascii="Arial" w:hAnsi="Arial" w:cs="Arial"/>
          <w:color w:val="222222"/>
          <w:shd w:val="clear" w:color="auto" w:fill="FFFFFF"/>
        </w:rPr>
      </w:pPr>
      <w:r>
        <w:rPr>
          <w:rFonts w:ascii="Arial" w:hAnsi="Arial" w:cs="Arial"/>
          <w:color w:val="222222"/>
          <w:shd w:val="clear" w:color="auto" w:fill="FFFFFF"/>
        </w:rPr>
        <w:t> EAT (period ending 12/23/2020), DRI (period ending 11/29/2020), and TXRH (period ending 12/29/2020)</w:t>
      </w:r>
    </w:p>
    <w:p w14:paraId="52FCB33D" w14:textId="1B5AF431" w:rsidR="00072371" w:rsidRDefault="006151CE">
      <w:pPr>
        <w:rPr>
          <w:rFonts w:ascii="Arial" w:hAnsi="Arial" w:cs="Arial"/>
          <w:color w:val="222222"/>
          <w:shd w:val="clear" w:color="auto" w:fill="FFFFFF"/>
        </w:rPr>
      </w:pPr>
      <w:r>
        <w:rPr>
          <w:rFonts w:ascii="Segoe UI" w:hAnsi="Segoe UI" w:cs="Segoe UI"/>
          <w:color w:val="374151"/>
          <w:shd w:val="clear" w:color="auto" w:fill="F7F7F8"/>
        </w:rPr>
        <w:t>I did analysis of multiple factors, including market trends, industry dynamics, and macroeconomic conditions.</w:t>
      </w:r>
    </w:p>
    <w:p w14:paraId="7CF42FA8" w14:textId="5F81B651" w:rsidR="00072371" w:rsidRDefault="00072371" w:rsidP="00AF7445">
      <w:pPr>
        <w:pStyle w:val="ListParagraph"/>
        <w:numPr>
          <w:ilvl w:val="0"/>
          <w:numId w:val="2"/>
        </w:numPr>
      </w:pPr>
      <w:r>
        <w:t xml:space="preserve">Ending year: 12/2020 -&gt; </w:t>
      </w:r>
      <w:proofErr w:type="gramStart"/>
      <w:r>
        <w:t>compare</w:t>
      </w:r>
      <w:proofErr w:type="gramEnd"/>
      <w:r>
        <w:t xml:space="preserve"> to 12/2019</w:t>
      </w:r>
    </w:p>
    <w:p w14:paraId="50C466AD" w14:textId="2AB9411A" w:rsidR="00AF7445" w:rsidRDefault="00072371" w:rsidP="00AF7445">
      <w:pPr>
        <w:pStyle w:val="ListParagraph"/>
      </w:pPr>
      <w:r>
        <w:t>First that crosses my mind COVID outbreak as an external factor that high possibility effected the business. I will assume that the revenue decreased taking in consideration the circumstances.</w:t>
      </w:r>
    </w:p>
    <w:p w14:paraId="20035265" w14:textId="3A7CBF43" w:rsidR="00AF7445" w:rsidRDefault="00AF7445" w:rsidP="00AF7445">
      <w:pPr>
        <w:pStyle w:val="ListParagraph"/>
      </w:pPr>
      <w:r w:rsidRPr="00ED5554">
        <w:rPr>
          <w:rFonts w:ascii="Arial" w:hAnsi="Arial" w:cs="Arial"/>
          <w:b/>
          <w:bCs/>
          <w:color w:val="57595D"/>
          <w:sz w:val="16"/>
          <w:szCs w:val="16"/>
          <w:u w:val="single"/>
        </w:rPr>
        <w:t>commonly used metrics for conducting a year-over-year comparison</w:t>
      </w:r>
      <w:r w:rsidRPr="00ED5554">
        <w:rPr>
          <w:rFonts w:ascii="Arial" w:hAnsi="Arial" w:cs="Arial"/>
          <w:color w:val="57595D"/>
          <w:sz w:val="16"/>
          <w:szCs w:val="16"/>
        </w:rPr>
        <w:t>:</w:t>
      </w:r>
    </w:p>
    <w:p w14:paraId="35F5617A" w14:textId="7D9C6A8C" w:rsidR="00AF7445" w:rsidRPr="006151CE" w:rsidRDefault="00AF7445" w:rsidP="006151CE">
      <w:pPr>
        <w:pStyle w:val="ListParagraph"/>
        <w:numPr>
          <w:ilvl w:val="0"/>
          <w:numId w:val="3"/>
        </w:numPr>
        <w:rPr>
          <w:rFonts w:ascii="Arial" w:hAnsi="Arial" w:cs="Arial"/>
          <w:sz w:val="16"/>
          <w:szCs w:val="16"/>
        </w:rPr>
      </w:pPr>
      <w:r w:rsidRPr="006151CE">
        <w:rPr>
          <w:rFonts w:ascii="Arial" w:hAnsi="Arial" w:cs="Arial"/>
          <w:sz w:val="16"/>
          <w:szCs w:val="16"/>
        </w:rPr>
        <w:t>Unemployment rate went up avg was I believe 7-8%.</w:t>
      </w:r>
    </w:p>
    <w:p w14:paraId="74B07292" w14:textId="22D4D49F" w:rsidR="00AF7445" w:rsidRPr="006151CE" w:rsidRDefault="00AF7445" w:rsidP="006151CE">
      <w:pPr>
        <w:pStyle w:val="ListParagraph"/>
        <w:numPr>
          <w:ilvl w:val="0"/>
          <w:numId w:val="3"/>
        </w:numPr>
        <w:rPr>
          <w:rFonts w:ascii="Arial" w:hAnsi="Arial" w:cs="Arial"/>
          <w:color w:val="202124"/>
          <w:sz w:val="16"/>
          <w:szCs w:val="16"/>
          <w:shd w:val="clear" w:color="auto" w:fill="FFFFFF"/>
        </w:rPr>
      </w:pPr>
      <w:r w:rsidRPr="006151CE">
        <w:rPr>
          <w:rFonts w:ascii="Arial" w:hAnsi="Arial" w:cs="Arial"/>
          <w:color w:val="040C28"/>
          <w:sz w:val="16"/>
          <w:szCs w:val="16"/>
        </w:rPr>
        <w:t xml:space="preserve">GDP fell by 8.9 percent in the second quarter of </w:t>
      </w:r>
      <w:proofErr w:type="gramStart"/>
      <w:r w:rsidRPr="006151CE">
        <w:rPr>
          <w:rFonts w:ascii="Arial" w:hAnsi="Arial" w:cs="Arial"/>
          <w:color w:val="040C28"/>
          <w:sz w:val="16"/>
          <w:szCs w:val="16"/>
        </w:rPr>
        <w:t>2020</w:t>
      </w:r>
      <w:proofErr w:type="gramEnd"/>
      <w:r w:rsidRPr="006151CE">
        <w:rPr>
          <w:rFonts w:ascii="Arial" w:hAnsi="Arial" w:cs="Arial"/>
          <w:color w:val="202124"/>
          <w:sz w:val="16"/>
          <w:szCs w:val="16"/>
          <w:shd w:val="clear" w:color="auto" w:fill="FFFFFF"/>
        </w:rPr>
        <w:t> </w:t>
      </w:r>
    </w:p>
    <w:p w14:paraId="59ED9906" w14:textId="60B0E316" w:rsidR="00AF7445" w:rsidRPr="006151CE" w:rsidRDefault="00AF7445" w:rsidP="006151CE">
      <w:pPr>
        <w:pStyle w:val="ListParagraph"/>
        <w:numPr>
          <w:ilvl w:val="0"/>
          <w:numId w:val="3"/>
        </w:numPr>
        <w:rPr>
          <w:rFonts w:ascii="Arial" w:hAnsi="Arial" w:cs="Arial"/>
          <w:sz w:val="16"/>
          <w:szCs w:val="16"/>
        </w:rPr>
      </w:pPr>
      <w:r w:rsidRPr="006151CE">
        <w:rPr>
          <w:rFonts w:ascii="Arial" w:hAnsi="Arial" w:cs="Arial"/>
          <w:sz w:val="16"/>
          <w:szCs w:val="16"/>
        </w:rPr>
        <w:t xml:space="preserve">Inflation </w:t>
      </w:r>
      <w:r w:rsidR="006151CE" w:rsidRPr="006151CE">
        <w:rPr>
          <w:rFonts w:ascii="Arial" w:hAnsi="Arial" w:cs="Arial"/>
          <w:sz w:val="16"/>
          <w:szCs w:val="16"/>
        </w:rPr>
        <w:t>went up to 2</w:t>
      </w:r>
      <w:r w:rsidRPr="006151CE">
        <w:rPr>
          <w:rFonts w:ascii="Arial" w:hAnsi="Arial" w:cs="Arial"/>
          <w:sz w:val="16"/>
          <w:szCs w:val="16"/>
        </w:rPr>
        <w:t>%</w:t>
      </w:r>
    </w:p>
    <w:p w14:paraId="7D04A6B8" w14:textId="25D91EDA" w:rsidR="006151CE" w:rsidRPr="006151CE" w:rsidRDefault="006151CE" w:rsidP="006151CE">
      <w:pPr>
        <w:pStyle w:val="ListParagraph"/>
        <w:numPr>
          <w:ilvl w:val="0"/>
          <w:numId w:val="3"/>
        </w:numPr>
        <w:rPr>
          <w:rFonts w:ascii="Arial" w:hAnsi="Arial" w:cs="Arial"/>
          <w:sz w:val="16"/>
          <w:szCs w:val="16"/>
        </w:rPr>
      </w:pPr>
      <w:r w:rsidRPr="006151CE">
        <w:rPr>
          <w:rFonts w:ascii="Arial" w:hAnsi="Arial" w:cs="Arial"/>
          <w:sz w:val="16"/>
          <w:szCs w:val="16"/>
        </w:rPr>
        <w:t xml:space="preserve">Interest rate was almost </w:t>
      </w:r>
      <w:proofErr w:type="gramStart"/>
      <w:r w:rsidRPr="006151CE">
        <w:rPr>
          <w:rFonts w:ascii="Arial" w:hAnsi="Arial" w:cs="Arial"/>
          <w:sz w:val="16"/>
          <w:szCs w:val="16"/>
        </w:rPr>
        <w:t>0</w:t>
      </w:r>
      <w:proofErr w:type="gramEnd"/>
    </w:p>
    <w:p w14:paraId="7CA579B2" w14:textId="35D742F0" w:rsidR="00AF7445" w:rsidRPr="006151CE" w:rsidRDefault="00AF7445" w:rsidP="00AF7445">
      <w:pPr>
        <w:pStyle w:val="ListParagraph"/>
        <w:numPr>
          <w:ilvl w:val="0"/>
          <w:numId w:val="2"/>
        </w:numPr>
        <w:rPr>
          <w:rFonts w:ascii="Arial" w:hAnsi="Arial" w:cs="Arial"/>
          <w:sz w:val="16"/>
          <w:szCs w:val="16"/>
        </w:rPr>
      </w:pPr>
      <w:r w:rsidRPr="006151CE">
        <w:rPr>
          <w:rStyle w:val="Strong"/>
          <w:rFonts w:ascii="Arial" w:hAnsi="Arial" w:cs="Arial"/>
          <w:color w:val="000000"/>
          <w:spacing w:val="-4"/>
          <w:sz w:val="16"/>
          <w:szCs w:val="16"/>
          <w:shd w:val="clear" w:color="auto" w:fill="FFFFFF"/>
        </w:rPr>
        <w:t>Seasonality -&gt;</w:t>
      </w:r>
      <w:r w:rsidRPr="006151CE">
        <w:rPr>
          <w:rStyle w:val="Strong"/>
          <w:rFonts w:ascii="Arial" w:hAnsi="Arial" w:cs="Arial"/>
          <w:b w:val="0"/>
          <w:bCs w:val="0"/>
          <w:color w:val="000000"/>
          <w:spacing w:val="-4"/>
          <w:sz w:val="16"/>
          <w:szCs w:val="16"/>
          <w:shd w:val="clear" w:color="auto" w:fill="FFFFFF"/>
        </w:rPr>
        <w:t>the demand fluctuations that restaurant establishments see during different seasons throughout the year.</w:t>
      </w:r>
      <w:r w:rsidRPr="006151CE">
        <w:rPr>
          <w:rFonts w:ascii="Arial" w:hAnsi="Arial" w:cs="Arial"/>
          <w:color w:val="000000"/>
          <w:spacing w:val="-4"/>
          <w:sz w:val="16"/>
          <w:szCs w:val="16"/>
          <w:shd w:val="clear" w:color="auto" w:fill="FFFFFF"/>
        </w:rPr>
        <w:t> It’s common for restaurants to have their highest sales volume during the warmer months of the year. This is due to an increase in tourism and locals spending more time dining out. May through September in the United States it’s common for restaurants to increase their seating capacity by adding more outdoor seating. End of quarter Q2 and 3</w:t>
      </w:r>
    </w:p>
    <w:p w14:paraId="376C29EA" w14:textId="00D13F65" w:rsidR="00AF7445" w:rsidRPr="006151CE" w:rsidRDefault="00AF7445" w:rsidP="00AF7445">
      <w:pPr>
        <w:pStyle w:val="ListParagraph"/>
        <w:rPr>
          <w:rFonts w:ascii="Arial" w:hAnsi="Arial" w:cs="Arial"/>
          <w:sz w:val="16"/>
          <w:szCs w:val="16"/>
        </w:rPr>
      </w:pPr>
      <w:r w:rsidRPr="006151CE">
        <w:rPr>
          <w:rFonts w:ascii="Arial" w:hAnsi="Arial" w:cs="Arial"/>
          <w:color w:val="000000"/>
          <w:spacing w:val="-4"/>
          <w:sz w:val="16"/>
          <w:szCs w:val="16"/>
          <w:shd w:val="clear" w:color="auto" w:fill="FFFFFF"/>
        </w:rPr>
        <w:t>However, there are in-season restaurants that see a boost in business during the holidays. This is due to other businesses throwing annual holiday parties or families celebrating the holidays by dining out. End of Q4</w:t>
      </w:r>
    </w:p>
    <w:p w14:paraId="156C3F59" w14:textId="1A91C18B" w:rsidR="002A3C90" w:rsidRDefault="002A3C90" w:rsidP="00887E23"/>
    <w:p w14:paraId="15867623" w14:textId="66F16B9B" w:rsidR="00C3761A" w:rsidRPr="00AF7445" w:rsidRDefault="00C3761A" w:rsidP="00C3761A">
      <w:pPr>
        <w:pStyle w:val="ListParagraph"/>
        <w:numPr>
          <w:ilvl w:val="0"/>
          <w:numId w:val="2"/>
        </w:numPr>
      </w:pPr>
      <w:proofErr w:type="spellStart"/>
      <w:r>
        <w:t>Grouby</w:t>
      </w:r>
      <w:proofErr w:type="spellEnd"/>
      <w:r>
        <w:t xml:space="preserve"> be entities, </w:t>
      </w:r>
      <w:proofErr w:type="gramStart"/>
      <w:r>
        <w:t>select</w:t>
      </w:r>
      <w:proofErr w:type="gramEnd"/>
    </w:p>
    <w:sectPr w:rsidR="00C3761A" w:rsidRPr="00AF7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A1914"/>
    <w:multiLevelType w:val="hybridMultilevel"/>
    <w:tmpl w:val="AE1E65A4"/>
    <w:lvl w:ilvl="0" w:tplc="19EA925E">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15292"/>
    <w:multiLevelType w:val="hybridMultilevel"/>
    <w:tmpl w:val="C4384D2C"/>
    <w:lvl w:ilvl="0" w:tplc="19EA925E">
      <w:start w:val="1"/>
      <w:numFmt w:val="decimal"/>
      <w:lvlText w:val="%1)"/>
      <w:lvlJc w:val="left"/>
      <w:pPr>
        <w:ind w:left="720" w:hanging="360"/>
      </w:pPr>
      <w:rPr>
        <w:rFonts w:ascii="Arial" w:hAnsi="Arial" w:cs="Aria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3B1F9B"/>
    <w:multiLevelType w:val="hybridMultilevel"/>
    <w:tmpl w:val="440CD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66832557">
    <w:abstractNumId w:val="0"/>
  </w:num>
  <w:num w:numId="2" w16cid:durableId="1191988337">
    <w:abstractNumId w:val="1"/>
  </w:num>
  <w:num w:numId="3" w16cid:durableId="221210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2371"/>
    <w:rsid w:val="00072371"/>
    <w:rsid w:val="002A3C90"/>
    <w:rsid w:val="005504A8"/>
    <w:rsid w:val="006151CE"/>
    <w:rsid w:val="006C55CE"/>
    <w:rsid w:val="007B4D17"/>
    <w:rsid w:val="00887E23"/>
    <w:rsid w:val="00AF7445"/>
    <w:rsid w:val="00C37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F41CC"/>
  <w15:docId w15:val="{4DCF6479-6613-4ECD-9C1C-250243104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371"/>
    <w:pPr>
      <w:ind w:left="720"/>
      <w:contextualSpacing/>
    </w:pPr>
  </w:style>
  <w:style w:type="character" w:styleId="Strong">
    <w:name w:val="Strong"/>
    <w:basedOn w:val="DefaultParagraphFont"/>
    <w:uiPriority w:val="22"/>
    <w:qFormat/>
    <w:rsid w:val="00AF74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maka</dc:creator>
  <cp:keywords/>
  <dc:description/>
  <cp:lastModifiedBy>maka</cp:lastModifiedBy>
  <cp:revision>1</cp:revision>
  <dcterms:created xsi:type="dcterms:W3CDTF">2023-05-07T17:46:00Z</dcterms:created>
  <dcterms:modified xsi:type="dcterms:W3CDTF">2023-05-09T19:47:00Z</dcterms:modified>
</cp:coreProperties>
</file>