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55" w:rsidRDefault="008E5346">
      <w:r>
        <w:t xml:space="preserve">Best subset selection – Start with null model, create model for each predictor, </w:t>
      </w:r>
      <w:proofErr w:type="gramStart"/>
      <w:r>
        <w:t>then</w:t>
      </w:r>
      <w:proofErr w:type="gramEnd"/>
      <w:r>
        <w:t xml:space="preserve"> create a model for each predictor combination (p1+p2) then p3 until </w:t>
      </w:r>
      <w:proofErr w:type="spellStart"/>
      <w:r>
        <w:t>pn</w:t>
      </w:r>
      <w:proofErr w:type="spellEnd"/>
      <w:r>
        <w:t xml:space="preserve">. Select best model based on the </w:t>
      </w:r>
      <w:proofErr w:type="spellStart"/>
      <w:r>
        <w:t>Adj</w:t>
      </w:r>
      <w:proofErr w:type="spellEnd"/>
      <w:r>
        <w:t xml:space="preserve"> R squared and </w:t>
      </w:r>
      <w:proofErr w:type="spellStart"/>
      <w:proofErr w:type="gramStart"/>
      <w:r>
        <w:t>ect</w:t>
      </w:r>
      <w:proofErr w:type="spellEnd"/>
      <w:proofErr w:type="gramEnd"/>
      <w:r>
        <w:t xml:space="preserve">.  ALL COMBINATIONS </w:t>
      </w:r>
      <w:proofErr w:type="gramStart"/>
      <w:r>
        <w:t>are calculated</w:t>
      </w:r>
      <w:proofErr w:type="gramEnd"/>
      <w:r>
        <w:t xml:space="preserve">- therefore unfeasible for large </w:t>
      </w:r>
      <w:proofErr w:type="spellStart"/>
      <w:r>
        <w:t>nr</w:t>
      </w:r>
      <w:proofErr w:type="spellEnd"/>
      <w:r>
        <w:t xml:space="preserve"> of p.</w:t>
      </w:r>
      <w:r w:rsidR="00D96C98">
        <w:t xml:space="preserve"> 2</w:t>
      </w:r>
      <w:r w:rsidR="00D96C98">
        <w:rPr>
          <w:vertAlign w:val="superscript"/>
        </w:rPr>
        <w:t>p</w:t>
      </w:r>
      <w:r w:rsidR="00D96C98">
        <w:t xml:space="preserve"> </w:t>
      </w:r>
      <w:proofErr w:type="spellStart"/>
      <w:r w:rsidR="00D96C98">
        <w:t>nr</w:t>
      </w:r>
      <w:proofErr w:type="spellEnd"/>
      <w:r w:rsidR="00D96C98">
        <w:t xml:space="preserve"> of models.</w:t>
      </w:r>
    </w:p>
    <w:p w:rsidR="002222D3" w:rsidRDefault="002222D3">
      <w:r>
        <w:t>STEPWISE Selection – Forward and backward</w:t>
      </w:r>
    </w:p>
    <w:p w:rsidR="002222D3" w:rsidRDefault="002222D3">
      <w:r>
        <w:t>Forward – start with null model, then create model for p. Then choose the best model out of all for p=</w:t>
      </w:r>
      <w:proofErr w:type="gramStart"/>
      <w:r>
        <w:t>1</w:t>
      </w:r>
      <w:proofErr w:type="gramEnd"/>
      <w:r>
        <w:t xml:space="preserve">, then KEEP IT, CANNOT be replaced. Then in the next step, </w:t>
      </w:r>
      <w:r w:rsidR="00963A4C">
        <w:t>choose from p1+p2, again best model, KEEP IT, and so on.</w:t>
      </w:r>
    </w:p>
    <w:p w:rsidR="00963A4C" w:rsidRDefault="00A23AA4">
      <w:r>
        <w:t>Backward – start with full model (all p) and reduce by removing the least significant variables.</w:t>
      </w:r>
    </w:p>
    <w:p w:rsidR="00A23AA4" w:rsidRDefault="00B27E49" w:rsidP="00B27E49">
      <w:r w:rsidRPr="00B27E49">
        <w:t>Like forward stepwise selection, the backward selection approach searches</w:t>
      </w:r>
      <w:r>
        <w:t xml:space="preserve"> </w:t>
      </w:r>
      <w:r w:rsidRPr="00B27E49">
        <w:t xml:space="preserve">through </w:t>
      </w:r>
      <w:r w:rsidRPr="005F13A3">
        <w:rPr>
          <w:highlight w:val="yellow"/>
        </w:rPr>
        <w:t>only 1+</w:t>
      </w:r>
      <w:r w:rsidRPr="005F13A3">
        <w:rPr>
          <w:i/>
          <w:iCs/>
          <w:highlight w:val="yellow"/>
        </w:rPr>
        <w:t>p</w:t>
      </w:r>
      <w:r w:rsidRPr="005F13A3">
        <w:rPr>
          <w:highlight w:val="yellow"/>
        </w:rPr>
        <w:t>(</w:t>
      </w:r>
      <w:r w:rsidRPr="005F13A3">
        <w:rPr>
          <w:i/>
          <w:iCs/>
          <w:highlight w:val="yellow"/>
        </w:rPr>
        <w:t>p</w:t>
      </w:r>
      <w:r w:rsidRPr="005F13A3">
        <w:rPr>
          <w:highlight w:val="yellow"/>
        </w:rPr>
        <w:t>+1)</w:t>
      </w:r>
      <w:r w:rsidRPr="005F13A3">
        <w:rPr>
          <w:i/>
          <w:iCs/>
          <w:highlight w:val="yellow"/>
        </w:rPr>
        <w:t>/</w:t>
      </w:r>
      <w:r w:rsidRPr="005F13A3">
        <w:rPr>
          <w:highlight w:val="yellow"/>
        </w:rPr>
        <w:t>2</w:t>
      </w:r>
      <w:r w:rsidRPr="00B27E49">
        <w:t xml:space="preserve"> </w:t>
      </w:r>
      <w:r>
        <w:t xml:space="preserve"> m</w:t>
      </w:r>
      <w:r w:rsidRPr="00B27E49">
        <w:t>odels, and so can be applied in settings where</w:t>
      </w:r>
      <w:r>
        <w:t xml:space="preserve"> </w:t>
      </w:r>
      <w:r w:rsidRPr="00B27E49">
        <w:rPr>
          <w:i/>
          <w:iCs/>
        </w:rPr>
        <w:t xml:space="preserve">p </w:t>
      </w:r>
      <w:r w:rsidRPr="00B27E49">
        <w:t>is too large to apply best subset selection.2 Also like forward stepwise</w:t>
      </w:r>
      <w:r>
        <w:t xml:space="preserve"> </w:t>
      </w:r>
      <w:r w:rsidRPr="00B27E49">
        <w:t xml:space="preserve">selection, backward stepwise selection is not guaranteed to yield the </w:t>
      </w:r>
      <w:r w:rsidRPr="00B27E49">
        <w:rPr>
          <w:i/>
          <w:iCs/>
        </w:rPr>
        <w:t>best</w:t>
      </w:r>
      <w:r>
        <w:rPr>
          <w:i/>
          <w:iCs/>
        </w:rPr>
        <w:t xml:space="preserve"> </w:t>
      </w:r>
      <w:r w:rsidRPr="00B27E49">
        <w:t xml:space="preserve">model containing a subset of the </w:t>
      </w:r>
      <w:r w:rsidRPr="00B27E49">
        <w:rPr>
          <w:i/>
          <w:iCs/>
        </w:rPr>
        <w:t xml:space="preserve">p </w:t>
      </w:r>
      <w:r w:rsidRPr="00B27E49">
        <w:t>predictors.</w:t>
      </w:r>
      <w:r>
        <w:t xml:space="preserve"> </w:t>
      </w:r>
      <w:r w:rsidRPr="00B27E49">
        <w:t xml:space="preserve">Backward selection requires that the number of samples </w:t>
      </w:r>
      <w:r w:rsidRPr="00B27E49">
        <w:rPr>
          <w:i/>
          <w:iCs/>
        </w:rPr>
        <w:t xml:space="preserve">n </w:t>
      </w:r>
      <w:r w:rsidRPr="00B27E49">
        <w:t>is larger than</w:t>
      </w:r>
      <w:r>
        <w:t xml:space="preserve"> </w:t>
      </w:r>
      <w:r w:rsidRPr="00B27E49">
        <w:t xml:space="preserve">the number of variables </w:t>
      </w:r>
      <w:r w:rsidRPr="00B27E49">
        <w:rPr>
          <w:i/>
          <w:iCs/>
        </w:rPr>
        <w:t xml:space="preserve">p </w:t>
      </w:r>
      <w:r w:rsidRPr="00B27E49">
        <w:t>(so that the full model can be fit). In contrast,</w:t>
      </w:r>
      <w:r>
        <w:t xml:space="preserve"> </w:t>
      </w:r>
      <w:r w:rsidRPr="00B27E49">
        <w:rPr>
          <w:highlight w:val="yellow"/>
        </w:rPr>
        <w:t xml:space="preserve">forward stepwise can be used even when </w:t>
      </w:r>
      <w:r w:rsidRPr="00B27E49">
        <w:rPr>
          <w:i/>
          <w:iCs/>
          <w:highlight w:val="yellow"/>
        </w:rPr>
        <w:t>n &lt; p</w:t>
      </w:r>
      <w:r w:rsidRPr="00B27E49">
        <w:t>, and so is the only viable</w:t>
      </w:r>
      <w:r>
        <w:t xml:space="preserve"> </w:t>
      </w:r>
      <w:r w:rsidRPr="00B27E49">
        <w:t xml:space="preserve">subset method when </w:t>
      </w:r>
      <w:r w:rsidRPr="00B27E49">
        <w:rPr>
          <w:i/>
          <w:iCs/>
        </w:rPr>
        <w:t xml:space="preserve">p </w:t>
      </w:r>
      <w:r w:rsidRPr="00B27E49">
        <w:t>is very large.</w:t>
      </w:r>
    </w:p>
    <w:p w:rsidR="00676AF3" w:rsidRDefault="00676AF3" w:rsidP="00B27E49"/>
    <w:p w:rsidR="00676AF3" w:rsidRPr="00D96C98" w:rsidRDefault="00676AF3" w:rsidP="00B27E49">
      <w:proofErr w:type="spellStart"/>
      <w:r>
        <w:t>Cp</w:t>
      </w:r>
      <w:proofErr w:type="spellEnd"/>
      <w:r>
        <w:t xml:space="preserve"> – Unbiased estimate of the MSE. The smaller the value</w:t>
      </w:r>
      <w:proofErr w:type="gramStart"/>
      <w:r>
        <w:t>,  the</w:t>
      </w:r>
      <w:proofErr w:type="gramEnd"/>
      <w:r>
        <w:t xml:space="preserve"> better. </w:t>
      </w:r>
    </w:p>
    <w:p w:rsidR="008E5346" w:rsidRDefault="001D5FD1">
      <w:r>
        <w:t xml:space="preserve">AIC – Same as </w:t>
      </w:r>
      <w:proofErr w:type="spellStart"/>
      <w:r>
        <w:t>Cp</w:t>
      </w:r>
      <w:proofErr w:type="spellEnd"/>
      <w:r>
        <w:t xml:space="preserve"> – lower the better. </w:t>
      </w:r>
    </w:p>
    <w:p w:rsidR="001D5FD1" w:rsidRDefault="001D5FD1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Under certain circumstances, AIC and Cross Validation essentially do the same thing, but there are important cases where CV is more flexible.</w:t>
      </w:r>
    </w:p>
    <w:p w:rsidR="004142DA" w:rsidRDefault="004142DA">
      <w:r>
        <w:t>BIC – same as AIC – smaller the better</w:t>
      </w:r>
    </w:p>
    <w:p w:rsidR="004254FA" w:rsidRDefault="004254FA" w:rsidP="00DE6E2F">
      <w:r>
        <w:t>Adjusted R2 - The intuition behind the adjusted</w:t>
      </w:r>
      <w:r w:rsidR="00DE6E2F">
        <w:t xml:space="preserve"> R2 </w:t>
      </w:r>
      <w:r>
        <w:t>is that once all of the correct</w:t>
      </w:r>
      <w:r w:rsidR="00DE6E2F">
        <w:t xml:space="preserve"> </w:t>
      </w:r>
      <w:r>
        <w:t>variables have been included in the model, adding additional noise variables</w:t>
      </w:r>
      <w:r w:rsidR="00DE6E2F">
        <w:t xml:space="preserve"> will lead to only a very small decrease in RSS. Since adding noise variables leads to an increase in d, such variables will lead to an increase in RSS /</w:t>
      </w:r>
      <w:proofErr w:type="spellStart"/>
      <w:r w:rsidR="00DE6E2F">
        <w:t>d.and</w:t>
      </w:r>
      <w:proofErr w:type="spellEnd"/>
      <w:r w:rsidR="00DE6E2F">
        <w:t xml:space="preserve"> consequently a decrease in the adjusted R2</w:t>
      </w:r>
    </w:p>
    <w:p w:rsidR="00383622" w:rsidRDefault="00383622" w:rsidP="00DE6E2F"/>
    <w:p w:rsidR="0016222C" w:rsidRDefault="0016222C" w:rsidP="00DE6E2F">
      <w:r w:rsidRPr="00CC2045">
        <w:rPr>
          <w:highlight w:val="yellow"/>
        </w:rPr>
        <w:t xml:space="preserve">Cross Validation has an advantage over R2 and all the aforementioned statistics, because it makes </w:t>
      </w:r>
      <w:proofErr w:type="gramStart"/>
      <w:r w:rsidRPr="00CC2045">
        <w:rPr>
          <w:highlight w:val="yellow"/>
        </w:rPr>
        <w:t>less assumptions</w:t>
      </w:r>
      <w:proofErr w:type="gramEnd"/>
      <w:r w:rsidRPr="00CC2045">
        <w:rPr>
          <w:highlight w:val="yellow"/>
        </w:rPr>
        <w:t xml:space="preserve"> about the true underlying model of the relationship.</w:t>
      </w:r>
    </w:p>
    <w:p w:rsidR="0016222C" w:rsidRDefault="0016222C" w:rsidP="00DE6E2F"/>
    <w:p w:rsidR="00CB6372" w:rsidRDefault="00CB6372" w:rsidP="00DE6E2F">
      <w:r>
        <w:t xml:space="preserve">One standard error rule – </w:t>
      </w:r>
      <w:proofErr w:type="spellStart"/>
      <w:r>
        <w:t>pg</w:t>
      </w:r>
      <w:proofErr w:type="spellEnd"/>
      <w:r>
        <w:t xml:space="preserve"> 229</w:t>
      </w:r>
    </w:p>
    <w:p w:rsidR="00383622" w:rsidRDefault="00383622" w:rsidP="00DE6E2F">
      <w:pPr>
        <w:rPr>
          <w:u w:val="single"/>
        </w:rPr>
      </w:pPr>
      <w:r w:rsidRPr="00B87E2E">
        <w:rPr>
          <w:u w:val="single"/>
        </w:rPr>
        <w:t>If a set of models appear to be more or less equally good. Then we might as well choose the simplest model – that is the model with the smallest number of predictors!</w:t>
      </w:r>
    </w:p>
    <w:p w:rsidR="005C7A9B" w:rsidRDefault="005C7A9B" w:rsidP="00DE6E2F">
      <w:pPr>
        <w:rPr>
          <w:u w:val="single"/>
        </w:rPr>
      </w:pPr>
    </w:p>
    <w:p w:rsidR="005C7A9B" w:rsidRDefault="005C7A9B" w:rsidP="00DE6E2F">
      <w:pPr>
        <w:rPr>
          <w:u w:val="single"/>
        </w:rPr>
      </w:pPr>
    </w:p>
    <w:p w:rsidR="005C7A9B" w:rsidRDefault="005C7A9B" w:rsidP="00DE6E2F">
      <w:pPr>
        <w:rPr>
          <w:u w:val="single"/>
        </w:rPr>
      </w:pPr>
    </w:p>
    <w:p w:rsidR="005C7A9B" w:rsidRPr="00446247" w:rsidRDefault="005C7A9B" w:rsidP="00DE6E2F">
      <w:pPr>
        <w:rPr>
          <w:b/>
          <w:u w:val="single"/>
        </w:rPr>
      </w:pPr>
      <w:r w:rsidRPr="00446247">
        <w:rPr>
          <w:b/>
          <w:u w:val="single"/>
        </w:rPr>
        <w:lastRenderedPageBreak/>
        <w:t>RIDGE REGRESSION</w:t>
      </w:r>
    </w:p>
    <w:p w:rsidR="005C7A9B" w:rsidRDefault="005C7A9B" w:rsidP="00DE6E2F">
      <w:r>
        <w:t>Shrinkage method – using lambda to shrink the coefficients b1</w:t>
      </w:r>
      <w:proofErr w:type="gramStart"/>
      <w:r>
        <w:t>,b2</w:t>
      </w:r>
      <w:proofErr w:type="gramEnd"/>
      <w:r>
        <w:t>,…</w:t>
      </w:r>
      <w:proofErr w:type="spellStart"/>
      <w:r>
        <w:t>bp.</w:t>
      </w:r>
      <w:proofErr w:type="spellEnd"/>
      <w:r>
        <w:t xml:space="preserve"> The closer </w:t>
      </w:r>
      <w:r w:rsidR="00D42F2B">
        <w:t xml:space="preserve">the </w:t>
      </w:r>
      <w:proofErr w:type="gramStart"/>
      <w:r w:rsidR="00D42F2B">
        <w:t>parameter(</w:t>
      </w:r>
      <w:proofErr w:type="gramEnd"/>
      <w:r>
        <w:t>bi</w:t>
      </w:r>
      <w:r w:rsidR="00D42F2B">
        <w:t>)</w:t>
      </w:r>
      <w:r>
        <w:t xml:space="preserve"> is to 0, the smaller the shrinkage penalty – lambda. The bigger- bigger the lambda. If lambda= </w:t>
      </w:r>
      <w:proofErr w:type="gramStart"/>
      <w:r>
        <w:t>0</w:t>
      </w:r>
      <w:proofErr w:type="gramEnd"/>
      <w:r>
        <w:t xml:space="preserve"> =&gt; same output as Least Squares</w:t>
      </w:r>
      <w:r w:rsidR="00D42F2B">
        <w:t xml:space="preserve"> (no shrinkage penalty). </w:t>
      </w:r>
    </w:p>
    <w:p w:rsidR="00D42F2B" w:rsidRPr="00D42F2B" w:rsidRDefault="00D42F2B" w:rsidP="00DE6E2F">
      <w:pPr>
        <w:rPr>
          <w:u w:val="single"/>
        </w:rPr>
      </w:pPr>
      <w:r w:rsidRPr="00D42F2B">
        <w:rPr>
          <w:u w:val="single"/>
        </w:rPr>
        <w:t>Consider SCALING</w:t>
      </w:r>
    </w:p>
    <w:p w:rsidR="005C7A9B" w:rsidRDefault="00446247" w:rsidP="00DE6E2F">
      <w:r>
        <w:t>Advantage over Least squares – bias – variance tradeoff – decreases variance, because of lambda</w:t>
      </w:r>
    </w:p>
    <w:p w:rsidR="00446247" w:rsidRDefault="004715F2" w:rsidP="00DE6E2F">
      <w:r>
        <w:t xml:space="preserve">If p&gt;n – prefer to use Ridge regression over Least Squares, because it has unique </w:t>
      </w:r>
      <w:proofErr w:type="gramStart"/>
      <w:r>
        <w:t>solution(</w:t>
      </w:r>
      <w:proofErr w:type="gramEnd"/>
      <w:r>
        <w:t>the LS doesn’t have unique)</w:t>
      </w:r>
    </w:p>
    <w:p w:rsidR="004715F2" w:rsidRDefault="004715F2" w:rsidP="00DE6E2F">
      <w:r>
        <w:t>Advantages over best subset selection method – computational, because for every defined lambda only one solution is calculated.</w:t>
      </w:r>
    </w:p>
    <w:p w:rsidR="004715F2" w:rsidRDefault="0048561A" w:rsidP="00DE6E2F">
      <w:r>
        <w:t xml:space="preserve">ONE DISADVANTAGE </w:t>
      </w:r>
      <w:r w:rsidRPr="009A3E9E">
        <w:rPr>
          <w:highlight w:val="yellow"/>
        </w:rPr>
        <w:t>– ALWAYS WILL INCLUDE ALL OF THE PREDICTORS IN THE</w:t>
      </w:r>
      <w:r>
        <w:t xml:space="preserve"> FINAL MODEL. They may be shrunk into values close to </w:t>
      </w:r>
      <w:proofErr w:type="gramStart"/>
      <w:r>
        <w:t>0</w:t>
      </w:r>
      <w:proofErr w:type="gramEnd"/>
      <w:r>
        <w:t>, but will be there and therefore hard to interpret.</w:t>
      </w:r>
    </w:p>
    <w:p w:rsidR="0048561A" w:rsidRDefault="00FE5060" w:rsidP="00DE6E2F">
      <w:r>
        <w:t>Outperforms Lasso, if ALL or close to all variables are significant and none of the coefficients=0</w:t>
      </w:r>
    </w:p>
    <w:p w:rsidR="001C0A2D" w:rsidRDefault="001C0A2D" w:rsidP="00DE6E2F"/>
    <w:p w:rsidR="009A3E9E" w:rsidRDefault="009A3E9E" w:rsidP="00DE6E2F">
      <w:pPr>
        <w:rPr>
          <w:b/>
          <w:u w:val="single"/>
        </w:rPr>
      </w:pPr>
      <w:r w:rsidRPr="009A3E9E">
        <w:rPr>
          <w:b/>
          <w:u w:val="single"/>
        </w:rPr>
        <w:t>LASSO</w:t>
      </w:r>
    </w:p>
    <w:p w:rsidR="009A3E9E" w:rsidRDefault="00150FB6" w:rsidP="00DE6E2F">
      <w:r>
        <w:t xml:space="preserve">Like Ridge </w:t>
      </w:r>
      <w:proofErr w:type="spellStart"/>
      <w:r>
        <w:t>Regr</w:t>
      </w:r>
      <w:proofErr w:type="spellEnd"/>
      <w:r>
        <w:t xml:space="preserve">., the lasso shrinks the parameter coefficients towards zero, but in this case it HAS THE </w:t>
      </w:r>
      <w:r w:rsidRPr="006B3093">
        <w:rPr>
          <w:highlight w:val="yellow"/>
        </w:rPr>
        <w:t>OPPORTUNITY TO MAKE THEM EXACTLY 0</w:t>
      </w:r>
      <w:r>
        <w:t xml:space="preserve">, thus </w:t>
      </w:r>
      <w:r w:rsidRPr="006B3093">
        <w:rPr>
          <w:highlight w:val="yellow"/>
        </w:rPr>
        <w:t>eliminating them from the model and in a way making a variable selection.</w:t>
      </w:r>
    </w:p>
    <w:p w:rsidR="00430386" w:rsidRDefault="00FE5060" w:rsidP="00DE6E2F">
      <w:r>
        <w:t>Produces simpler and more interpretable models than RR</w:t>
      </w:r>
      <w:r w:rsidR="00003484">
        <w:t>, Performs Variable Selection</w:t>
      </w:r>
    </w:p>
    <w:p w:rsidR="00FE5060" w:rsidRDefault="001C0A2D" w:rsidP="00DE6E2F">
      <w:r>
        <w:t xml:space="preserve">Outperforms RR, if number of components </w:t>
      </w:r>
      <w:r w:rsidRPr="001C0A2D">
        <w:rPr>
          <w:highlight w:val="yellow"/>
        </w:rPr>
        <w:t>are = 0</w:t>
      </w:r>
    </w:p>
    <w:p w:rsidR="001C0A2D" w:rsidRDefault="0017388A" w:rsidP="00DE6E2F">
      <w:pPr>
        <w:rPr>
          <w:u w:val="single"/>
        </w:rPr>
      </w:pPr>
      <w:r>
        <w:t xml:space="preserve">To determine the number of </w:t>
      </w:r>
      <w:r w:rsidRPr="0017388A">
        <w:rPr>
          <w:u w:val="single"/>
        </w:rPr>
        <w:t xml:space="preserve">predictors that </w:t>
      </w:r>
      <w:proofErr w:type="gramStart"/>
      <w:r w:rsidRPr="0017388A">
        <w:rPr>
          <w:u w:val="single"/>
        </w:rPr>
        <w:t>are related</w:t>
      </w:r>
      <w:proofErr w:type="gramEnd"/>
      <w:r w:rsidRPr="0017388A">
        <w:rPr>
          <w:u w:val="single"/>
        </w:rPr>
        <w:t xml:space="preserve"> to the response – cross validation.</w:t>
      </w:r>
    </w:p>
    <w:p w:rsidR="00430386" w:rsidRDefault="00430386" w:rsidP="00DE6E2F">
      <w:pPr>
        <w:rPr>
          <w:u w:val="single"/>
        </w:rPr>
      </w:pPr>
    </w:p>
    <w:p w:rsidR="00A83B77" w:rsidRPr="00A83B77" w:rsidRDefault="00A83B77" w:rsidP="00DE6E2F">
      <w:pPr>
        <w:rPr>
          <w:b/>
          <w:u w:val="single"/>
        </w:rPr>
      </w:pPr>
      <w:proofErr w:type="gramStart"/>
      <w:r w:rsidRPr="00A83B77">
        <w:rPr>
          <w:b/>
          <w:u w:val="single"/>
        </w:rPr>
        <w:t>SUMMARY  -</w:t>
      </w:r>
      <w:proofErr w:type="gramEnd"/>
      <w:r w:rsidRPr="00A83B77">
        <w:rPr>
          <w:b/>
          <w:u w:val="single"/>
        </w:rPr>
        <w:t xml:space="preserve"> RR + LASSO</w:t>
      </w:r>
    </w:p>
    <w:p w:rsidR="00430386" w:rsidRDefault="00430386" w:rsidP="00430386">
      <w:proofErr w:type="gramStart"/>
      <w:r w:rsidRPr="00A83B77">
        <w:t>In the case of a more general data matrix X, the story is a little more</w:t>
      </w:r>
      <w:r w:rsidRPr="00A83B77">
        <w:t xml:space="preserve"> </w:t>
      </w:r>
      <w:r w:rsidRPr="00A83B77">
        <w:t>complicated than what is depicted in Figure 6.10, but the main ideas still</w:t>
      </w:r>
      <w:r w:rsidRPr="00A83B77">
        <w:t xml:space="preserve"> </w:t>
      </w:r>
      <w:r w:rsidRPr="00A83B77">
        <w:t>hold approximately: ridge regression more or less shrinks every dimension</w:t>
      </w:r>
      <w:r w:rsidR="00A83B77" w:rsidRPr="00A83B77">
        <w:t xml:space="preserve"> </w:t>
      </w:r>
      <w:r w:rsidRPr="00A83B77">
        <w:t>of the data by the same proportion, whereas the lasso more or less shrinks</w:t>
      </w:r>
      <w:r w:rsidRPr="00A83B77">
        <w:t xml:space="preserve"> </w:t>
      </w:r>
      <w:r w:rsidRPr="00A83B77">
        <w:t>all coefficients toward zero by a similar amount, and sufficiently small co</w:t>
      </w:r>
      <w:r w:rsidRPr="00A83B77">
        <w:t>efficients a</w:t>
      </w:r>
      <w:r w:rsidRPr="00A83B77">
        <w:t>re shrunken all the way to zero.</w:t>
      </w:r>
      <w:proofErr w:type="gramEnd"/>
    </w:p>
    <w:p w:rsidR="008E1698" w:rsidRDefault="008E1698" w:rsidP="00430386">
      <w:pPr>
        <w:rPr>
          <w:b/>
          <w:u w:val="single"/>
        </w:rPr>
      </w:pPr>
    </w:p>
    <w:p w:rsidR="00A83B77" w:rsidRPr="008E1698" w:rsidRDefault="008E1698" w:rsidP="00430386">
      <w:pPr>
        <w:rPr>
          <w:b/>
          <w:u w:val="single"/>
        </w:rPr>
      </w:pPr>
      <w:r w:rsidRPr="008E1698">
        <w:rPr>
          <w:b/>
          <w:u w:val="single"/>
        </w:rPr>
        <w:t>How to Select Lambda</w:t>
      </w:r>
    </w:p>
    <w:p w:rsidR="008E1698" w:rsidRDefault="008E1698" w:rsidP="008E1698">
      <w:r>
        <w:t>C</w:t>
      </w:r>
      <w:r>
        <w:t>ross-validation provides a simple</w:t>
      </w:r>
      <w:r>
        <w:t xml:space="preserve"> </w:t>
      </w:r>
      <w:r>
        <w:t xml:space="preserve">way to tackle this problem. We choose a grid </w:t>
      </w:r>
      <w:proofErr w:type="gramStart"/>
      <w:r>
        <w:t>of .</w:t>
      </w:r>
      <w:proofErr w:type="gramEnd"/>
      <w:r>
        <w:t xml:space="preserve"> </w:t>
      </w:r>
      <w:proofErr w:type="gramStart"/>
      <w:r>
        <w:t>values</w:t>
      </w:r>
      <w:proofErr w:type="gramEnd"/>
      <w:r>
        <w:t>, and compute</w:t>
      </w:r>
    </w:p>
    <w:p w:rsidR="00B472FF" w:rsidRPr="00F82BA1" w:rsidRDefault="008E1698" w:rsidP="008E1698">
      <w:pPr>
        <w:rPr>
          <w:b/>
          <w:sz w:val="28"/>
        </w:rPr>
      </w:pPr>
      <w:proofErr w:type="gramStart"/>
      <w:r>
        <w:t>the</w:t>
      </w:r>
      <w:proofErr w:type="gramEnd"/>
      <w:r>
        <w:t xml:space="preserve"> cross-validation error for each value of ., as described in Chapter 5. We</w:t>
      </w:r>
      <w:r>
        <w:t xml:space="preserve"> </w:t>
      </w:r>
      <w:r>
        <w:t>then select the tuning parameter value for which the cross-validation error</w:t>
      </w:r>
      <w:r>
        <w:t xml:space="preserve"> </w:t>
      </w:r>
      <w:r>
        <w:t>is smallest. Finally, the model is re-fit using all of the available observations</w:t>
      </w:r>
      <w:r>
        <w:t xml:space="preserve"> </w:t>
      </w:r>
      <w:r>
        <w:t>and the selected value of the tuning parameter.</w:t>
      </w:r>
    </w:p>
    <w:p w:rsidR="00F82BA1" w:rsidRDefault="00F82BA1" w:rsidP="008E1698">
      <w:pPr>
        <w:rPr>
          <w:b/>
          <w:sz w:val="28"/>
        </w:rPr>
      </w:pPr>
      <w:r w:rsidRPr="00F82BA1">
        <w:rPr>
          <w:b/>
          <w:sz w:val="28"/>
        </w:rPr>
        <w:lastRenderedPageBreak/>
        <w:t>Dimension Reduction</w:t>
      </w:r>
    </w:p>
    <w:p w:rsidR="00F82BA1" w:rsidRPr="008417BC" w:rsidRDefault="00F82BA1" w:rsidP="008E1698">
      <w:bookmarkStart w:id="0" w:name="_GoBack"/>
      <w:bookmarkEnd w:id="0"/>
    </w:p>
    <w:sectPr w:rsidR="00F82BA1" w:rsidRPr="0084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C7"/>
    <w:rsid w:val="00003484"/>
    <w:rsid w:val="00132B20"/>
    <w:rsid w:val="00150FB6"/>
    <w:rsid w:val="0016222C"/>
    <w:rsid w:val="0017388A"/>
    <w:rsid w:val="001C0A2D"/>
    <w:rsid w:val="001D5FD1"/>
    <w:rsid w:val="002222D3"/>
    <w:rsid w:val="00383622"/>
    <w:rsid w:val="004142DA"/>
    <w:rsid w:val="004254FA"/>
    <w:rsid w:val="00430386"/>
    <w:rsid w:val="00446247"/>
    <w:rsid w:val="004715F2"/>
    <w:rsid w:val="0048561A"/>
    <w:rsid w:val="005C7A9B"/>
    <w:rsid w:val="005F13A3"/>
    <w:rsid w:val="00676AF3"/>
    <w:rsid w:val="006B3093"/>
    <w:rsid w:val="008417BC"/>
    <w:rsid w:val="008E1698"/>
    <w:rsid w:val="008E5346"/>
    <w:rsid w:val="00963A4C"/>
    <w:rsid w:val="009A3E9E"/>
    <w:rsid w:val="00A23AA4"/>
    <w:rsid w:val="00A65755"/>
    <w:rsid w:val="00A83B77"/>
    <w:rsid w:val="00B27E49"/>
    <w:rsid w:val="00B472FF"/>
    <w:rsid w:val="00B87E2E"/>
    <w:rsid w:val="00CB6372"/>
    <w:rsid w:val="00CC2045"/>
    <w:rsid w:val="00D42F2B"/>
    <w:rsid w:val="00D96C98"/>
    <w:rsid w:val="00DE6E2F"/>
    <w:rsid w:val="00F23CC7"/>
    <w:rsid w:val="00F82BA1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3587"/>
  <w15:chartTrackingRefBased/>
  <w15:docId w15:val="{D0284537-C75E-4983-9E6A-E6C22544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34</cp:revision>
  <dcterms:created xsi:type="dcterms:W3CDTF">2018-08-29T14:59:00Z</dcterms:created>
  <dcterms:modified xsi:type="dcterms:W3CDTF">2018-08-31T20:32:00Z</dcterms:modified>
</cp:coreProperties>
</file>