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102" w:rsidRDefault="00E96BF1" w:rsidP="00E96BF1">
      <w:pPr>
        <w:pStyle w:val="1"/>
        <w:rPr>
          <w:sz w:val="32"/>
          <w:szCs w:val="32"/>
        </w:rPr>
      </w:pPr>
      <w:bookmarkStart w:id="0" w:name="_GoBack"/>
      <w:bookmarkEnd w:id="0"/>
      <w:r w:rsidRPr="00E96BF1">
        <w:rPr>
          <w:sz w:val="32"/>
          <w:szCs w:val="32"/>
        </w:rPr>
        <w:t>Аналитическая записка с обзором ключевых метрик</w:t>
      </w:r>
    </w:p>
    <w:p w:rsidR="00E96BF1" w:rsidRDefault="00E96BF1" w:rsidP="00E96BF1"/>
    <w:p w:rsidR="00E96BF1" w:rsidRDefault="00E96BF1" w:rsidP="00E96BF1">
      <w:pPr>
        <w:rPr>
          <w:rFonts w:ascii="Arial" w:hAnsi="Arial" w:cs="Arial"/>
          <w:sz w:val="24"/>
          <w:szCs w:val="24"/>
        </w:rPr>
      </w:pPr>
      <w:r w:rsidRPr="00E96BF1">
        <w:rPr>
          <w:rFonts w:ascii="Arial" w:hAnsi="Arial" w:cs="Arial"/>
          <w:b/>
          <w:sz w:val="24"/>
          <w:szCs w:val="24"/>
        </w:rPr>
        <w:t>Цель проекта</w:t>
      </w:r>
      <w:r w:rsidRPr="00E96BF1">
        <w:rPr>
          <w:rFonts w:ascii="Arial" w:hAnsi="Arial" w:cs="Arial"/>
          <w:sz w:val="24"/>
          <w:szCs w:val="24"/>
        </w:rPr>
        <w:t xml:space="preserve"> — проанализировать ключевые метрики сервиса доставки еды «</w:t>
      </w:r>
      <w:proofErr w:type="spellStart"/>
      <w:r w:rsidRPr="00E96BF1">
        <w:rPr>
          <w:rFonts w:ascii="Arial" w:hAnsi="Arial" w:cs="Arial"/>
          <w:sz w:val="24"/>
          <w:szCs w:val="24"/>
        </w:rPr>
        <w:t>Всё</w:t>
      </w:r>
      <w:proofErr w:type="gramStart"/>
      <w:r w:rsidRPr="00E96BF1">
        <w:rPr>
          <w:rFonts w:ascii="Arial" w:hAnsi="Arial" w:cs="Arial"/>
          <w:sz w:val="24"/>
          <w:szCs w:val="24"/>
        </w:rPr>
        <w:t>.и</w:t>
      </w:r>
      <w:proofErr w:type="gramEnd"/>
      <w:r w:rsidRPr="00E96BF1">
        <w:rPr>
          <w:rFonts w:ascii="Arial" w:hAnsi="Arial" w:cs="Arial"/>
          <w:sz w:val="24"/>
          <w:szCs w:val="24"/>
        </w:rPr>
        <w:t>з.кафе</w:t>
      </w:r>
      <w:proofErr w:type="spellEnd"/>
      <w:r w:rsidRPr="00E96BF1">
        <w:rPr>
          <w:rFonts w:ascii="Arial" w:hAnsi="Arial" w:cs="Arial"/>
          <w:sz w:val="24"/>
          <w:szCs w:val="24"/>
        </w:rPr>
        <w:t>» в Саранске за период с 1 мая по 30 июня 2021 года.</w:t>
      </w:r>
    </w:p>
    <w:p w:rsidR="00E96BF1" w:rsidRDefault="00E96BF1" w:rsidP="00E96B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Автор: Макарова Елена.</w:t>
      </w:r>
    </w:p>
    <w:p w:rsidR="00E96BF1" w:rsidRDefault="00E96BF1" w:rsidP="00E96B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Дата: 23.07.2025 г.</w:t>
      </w:r>
    </w:p>
    <w:p w:rsidR="00A14021" w:rsidRDefault="00A14021" w:rsidP="00E96BF1">
      <w:pPr>
        <w:rPr>
          <w:rFonts w:ascii="Arial" w:hAnsi="Arial" w:cs="Arial"/>
          <w:sz w:val="24"/>
          <w:szCs w:val="24"/>
        </w:rPr>
      </w:pPr>
    </w:p>
    <w:p w:rsidR="00A14021" w:rsidRDefault="00A14021" w:rsidP="00E96B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Визуализация ключевых метрик представлена на </w:t>
      </w:r>
      <w:proofErr w:type="spellStart"/>
      <w:r>
        <w:rPr>
          <w:rFonts w:ascii="Arial" w:hAnsi="Arial" w:cs="Arial"/>
          <w:sz w:val="24"/>
          <w:szCs w:val="24"/>
        </w:rPr>
        <w:t>дашборде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</w:p>
    <w:p w:rsidR="00E96BF1" w:rsidRDefault="00A14021" w:rsidP="00E96BF1">
      <w:pPr>
        <w:rPr>
          <w:rFonts w:ascii="Arial" w:hAnsi="Arial" w:cs="Arial"/>
          <w:sz w:val="20"/>
          <w:szCs w:val="20"/>
          <w:shd w:val="clear" w:color="auto" w:fill="2D2C33"/>
        </w:rPr>
      </w:pPr>
      <w:r>
        <w:rPr>
          <w:rFonts w:ascii="Arial" w:hAnsi="Arial" w:cs="Arial"/>
          <w:sz w:val="24"/>
          <w:szCs w:val="24"/>
        </w:rPr>
        <w:t xml:space="preserve">ссылка </w:t>
      </w:r>
      <w:hyperlink r:id="rId6" w:history="1">
        <w:r w:rsidRPr="0024378F">
          <w:rPr>
            <w:rStyle w:val="a4"/>
            <w:rFonts w:ascii="Arial" w:hAnsi="Arial" w:cs="Arial"/>
            <w:sz w:val="20"/>
            <w:szCs w:val="20"/>
            <w:shd w:val="clear" w:color="auto" w:fill="2D2C33"/>
          </w:rPr>
          <w:t>https://datalens.yandex/ldhbycx95x0k6</w:t>
        </w:r>
      </w:hyperlink>
    </w:p>
    <w:p w:rsidR="00A14021" w:rsidRPr="00A14021" w:rsidRDefault="00A14021" w:rsidP="00E96BF1">
      <w:pPr>
        <w:rPr>
          <w:rFonts w:ascii="Arial" w:hAnsi="Arial" w:cs="Arial"/>
          <w:sz w:val="20"/>
          <w:szCs w:val="20"/>
          <w:shd w:val="clear" w:color="auto" w:fill="2D2C33"/>
        </w:rPr>
      </w:pPr>
      <w:r>
        <w:rPr>
          <w:rFonts w:ascii="Arial" w:hAnsi="Arial" w:cs="Arial"/>
          <w:noProof/>
          <w:sz w:val="20"/>
          <w:szCs w:val="20"/>
          <w:shd w:val="clear" w:color="auto" w:fill="2D2C33"/>
          <w:lang w:eastAsia="ru-RU"/>
        </w:rPr>
        <w:drawing>
          <wp:inline distT="0" distB="0" distL="0" distR="0" wp14:anchorId="43A9B3A5" wp14:editId="605D9B01">
            <wp:extent cx="5943600" cy="2667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07-24_23-35-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6614CCD4" wp14:editId="4702D3E1">
            <wp:extent cx="5937456" cy="316992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07-24_23-26-4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021" w:rsidRDefault="00A14021" w:rsidP="00E96BF1">
      <w:pPr>
        <w:rPr>
          <w:rFonts w:ascii="Arial" w:hAnsi="Arial" w:cs="Arial"/>
          <w:sz w:val="24"/>
          <w:szCs w:val="24"/>
        </w:rPr>
      </w:pPr>
    </w:p>
    <w:p w:rsidR="00E96BF1" w:rsidRDefault="00E96BF1" w:rsidP="00E96BF1">
      <w:pPr>
        <w:rPr>
          <w:rFonts w:ascii="Arial" w:hAnsi="Arial" w:cs="Arial"/>
          <w:sz w:val="24"/>
          <w:szCs w:val="24"/>
        </w:rPr>
      </w:pPr>
      <w:r w:rsidRPr="00E96BF1">
        <w:rPr>
          <w:rFonts w:ascii="Arial" w:hAnsi="Arial" w:cs="Arial"/>
          <w:sz w:val="24"/>
          <w:szCs w:val="24"/>
        </w:rPr>
        <w:lastRenderedPageBreak/>
        <w:t>Результаты анализа ключевых метрик:</w:t>
      </w:r>
    </w:p>
    <w:p w:rsidR="001927C5" w:rsidRPr="001927C5" w:rsidRDefault="005561A2" w:rsidP="001927C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Анализ </w:t>
      </w:r>
      <w:r w:rsidR="001927C5" w:rsidRPr="001927C5">
        <w:rPr>
          <w:rFonts w:ascii="Arial" w:hAnsi="Arial" w:cs="Arial"/>
          <w:sz w:val="24"/>
          <w:szCs w:val="24"/>
        </w:rPr>
        <w:t>DAU</w:t>
      </w:r>
      <w:r>
        <w:rPr>
          <w:rFonts w:ascii="Arial" w:hAnsi="Arial" w:cs="Arial"/>
          <w:sz w:val="24"/>
          <w:szCs w:val="24"/>
        </w:rPr>
        <w:t xml:space="preserve"> – количество активных пользователей</w:t>
      </w:r>
      <w:r w:rsidR="001927C5">
        <w:rPr>
          <w:rFonts w:ascii="Arial" w:hAnsi="Arial" w:cs="Arial"/>
          <w:sz w:val="24"/>
          <w:szCs w:val="24"/>
        </w:rPr>
        <w:t>.</w:t>
      </w:r>
    </w:p>
    <w:p w:rsidR="001927C5" w:rsidRPr="001927C5" w:rsidRDefault="001927C5" w:rsidP="001927C5">
      <w:pPr>
        <w:rPr>
          <w:rFonts w:ascii="Arial" w:hAnsi="Arial" w:cs="Arial"/>
          <w:sz w:val="24"/>
          <w:szCs w:val="24"/>
        </w:rPr>
      </w:pPr>
      <w:r w:rsidRPr="001927C5">
        <w:rPr>
          <w:rFonts w:ascii="Arial" w:hAnsi="Arial" w:cs="Arial"/>
          <w:sz w:val="24"/>
          <w:szCs w:val="24"/>
        </w:rPr>
        <w:t xml:space="preserve">График отражает количество уникальных активных пользователей (DAU — </w:t>
      </w:r>
      <w:proofErr w:type="spellStart"/>
      <w:r w:rsidRPr="001927C5">
        <w:rPr>
          <w:rFonts w:ascii="Arial" w:hAnsi="Arial" w:cs="Arial"/>
          <w:sz w:val="24"/>
          <w:szCs w:val="24"/>
        </w:rPr>
        <w:t>Daily</w:t>
      </w:r>
      <w:proofErr w:type="spellEnd"/>
      <w:r w:rsidRPr="00192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27C5">
        <w:rPr>
          <w:rFonts w:ascii="Arial" w:hAnsi="Arial" w:cs="Arial"/>
          <w:sz w:val="24"/>
          <w:szCs w:val="24"/>
        </w:rPr>
        <w:t>Active</w:t>
      </w:r>
      <w:proofErr w:type="spellEnd"/>
      <w:r w:rsidRPr="001927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27C5">
        <w:rPr>
          <w:rFonts w:ascii="Arial" w:hAnsi="Arial" w:cs="Arial"/>
          <w:sz w:val="24"/>
          <w:szCs w:val="24"/>
        </w:rPr>
        <w:t>Users</w:t>
      </w:r>
      <w:proofErr w:type="spellEnd"/>
      <w:r w:rsidRPr="001927C5">
        <w:rPr>
          <w:rFonts w:ascii="Arial" w:hAnsi="Arial" w:cs="Arial"/>
          <w:sz w:val="24"/>
          <w:szCs w:val="24"/>
        </w:rPr>
        <w:t>) с 01.05.2021 по 30.06.2021</w:t>
      </w:r>
      <w:r>
        <w:rPr>
          <w:rFonts w:ascii="Arial" w:hAnsi="Arial" w:cs="Arial"/>
          <w:sz w:val="24"/>
          <w:szCs w:val="24"/>
        </w:rPr>
        <w:t xml:space="preserve"> в Саранске</w:t>
      </w:r>
      <w:r w:rsidRPr="001927C5">
        <w:rPr>
          <w:rFonts w:ascii="Arial" w:hAnsi="Arial" w:cs="Arial"/>
          <w:sz w:val="24"/>
          <w:szCs w:val="24"/>
        </w:rPr>
        <w:t>. На основе данных можно сделать следующие наблюдения:</w:t>
      </w:r>
    </w:p>
    <w:p w:rsidR="001927C5" w:rsidRPr="001927C5" w:rsidRDefault="001927C5" w:rsidP="001927C5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927C5">
        <w:rPr>
          <w:rFonts w:ascii="Arial" w:hAnsi="Arial" w:cs="Arial"/>
          <w:sz w:val="24"/>
          <w:szCs w:val="24"/>
        </w:rPr>
        <w:t>Пиковое значение: Максимальное значение DAU — 85 — было зафиксировано 01.05.2021, в начале периода.</w:t>
      </w:r>
    </w:p>
    <w:p w:rsidR="001927C5" w:rsidRPr="001927C5" w:rsidRDefault="001927C5" w:rsidP="001927C5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927C5">
        <w:rPr>
          <w:rFonts w:ascii="Arial" w:hAnsi="Arial" w:cs="Arial"/>
          <w:sz w:val="24"/>
          <w:szCs w:val="24"/>
        </w:rPr>
        <w:t>Самое низкое значение: Минимальное значение DAU — 21 — наблюдалось 13.05.2021, в середине мая.</w:t>
      </w:r>
    </w:p>
    <w:p w:rsidR="001927C5" w:rsidRPr="001927C5" w:rsidRDefault="001927C5" w:rsidP="001927C5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927C5">
        <w:rPr>
          <w:rFonts w:ascii="Arial" w:hAnsi="Arial" w:cs="Arial"/>
          <w:sz w:val="24"/>
          <w:szCs w:val="24"/>
        </w:rPr>
        <w:t>Периоды роста: Значительный рост активности пользователей происходил с 13.05.2021 (21) до 20.05.2021 (58), а также с 27.05.2021 (35) до 06.06.2021 (58). Дополнительный рост отмечен с 13.06.2021 (41) до 19.06.2021 (69).</w:t>
      </w:r>
    </w:p>
    <w:p w:rsidR="001927C5" w:rsidRPr="001927C5" w:rsidRDefault="001927C5" w:rsidP="001927C5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927C5">
        <w:rPr>
          <w:rFonts w:ascii="Arial" w:hAnsi="Arial" w:cs="Arial"/>
          <w:sz w:val="24"/>
          <w:szCs w:val="24"/>
        </w:rPr>
        <w:t xml:space="preserve">Периоды снижения: Снижение активности наблюдалось с 01.05.2021 (85) до 13.05.2021 (21), с 20.05.2021 (58) до 27.05.2021 (35), с 06.06.2021 (58) </w:t>
      </w:r>
      <w:proofErr w:type="gramStart"/>
      <w:r w:rsidRPr="001927C5">
        <w:rPr>
          <w:rFonts w:ascii="Arial" w:hAnsi="Arial" w:cs="Arial"/>
          <w:sz w:val="24"/>
          <w:szCs w:val="24"/>
        </w:rPr>
        <w:t>до</w:t>
      </w:r>
      <w:proofErr w:type="gramEnd"/>
      <w:r w:rsidRPr="001927C5">
        <w:rPr>
          <w:rFonts w:ascii="Arial" w:hAnsi="Arial" w:cs="Arial"/>
          <w:sz w:val="24"/>
          <w:szCs w:val="24"/>
        </w:rPr>
        <w:t xml:space="preserve"> 13.06.2021 (41), и с 19.06.2021 (69) до 30.06.2021 (26).</w:t>
      </w:r>
    </w:p>
    <w:p w:rsidR="00010A70" w:rsidRDefault="00851874" w:rsidP="002D72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Тренд</w:t>
      </w:r>
      <w:r w:rsidR="001927C5" w:rsidRPr="00DB0ADD">
        <w:rPr>
          <w:rFonts w:ascii="Arial" w:hAnsi="Arial" w:cs="Arial"/>
          <w:sz w:val="24"/>
          <w:szCs w:val="24"/>
        </w:rPr>
        <w:t>:</w:t>
      </w:r>
    </w:p>
    <w:p w:rsidR="00010A70" w:rsidRDefault="001927C5" w:rsidP="00010A70">
      <w:pPr>
        <w:rPr>
          <w:rFonts w:ascii="Arial" w:hAnsi="Arial" w:cs="Arial"/>
          <w:sz w:val="24"/>
          <w:szCs w:val="24"/>
        </w:rPr>
      </w:pPr>
      <w:r w:rsidRPr="00DB0ADD">
        <w:rPr>
          <w:rFonts w:ascii="Arial" w:hAnsi="Arial" w:cs="Arial"/>
          <w:sz w:val="24"/>
          <w:szCs w:val="24"/>
        </w:rPr>
        <w:t xml:space="preserve">Активность пользователей демонстрирует волнообразный характер с заметными колебаниями. </w:t>
      </w:r>
    </w:p>
    <w:p w:rsidR="00010A70" w:rsidRPr="00A14021" w:rsidRDefault="001927C5" w:rsidP="00010A70">
      <w:pPr>
        <w:pStyle w:val="a3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10A70">
        <w:rPr>
          <w:rFonts w:ascii="Arial" w:hAnsi="Arial" w:cs="Arial"/>
          <w:sz w:val="24"/>
          <w:szCs w:val="24"/>
        </w:rPr>
        <w:t xml:space="preserve">На старте периода (май) наблюдается высокий интерес, затем резкое снижение, за которым следуют периоды восстановления и повторных спадов. </w:t>
      </w:r>
    </w:p>
    <w:p w:rsidR="00E96BF1" w:rsidRPr="00010A70" w:rsidRDefault="001927C5" w:rsidP="00010A70">
      <w:pPr>
        <w:pStyle w:val="a3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10A70">
        <w:rPr>
          <w:rFonts w:ascii="Arial" w:hAnsi="Arial" w:cs="Arial"/>
          <w:sz w:val="24"/>
          <w:szCs w:val="24"/>
        </w:rPr>
        <w:t>К концу июня активность стабилизируется на низком уровне (около 26-33), что может указывать на сезонное снижение интереса или изменения в использовании продукта.</w:t>
      </w:r>
    </w:p>
    <w:p w:rsidR="005561A2" w:rsidRPr="00010A70" w:rsidRDefault="005561A2" w:rsidP="00DB0ADD">
      <w:pPr>
        <w:ind w:left="360"/>
        <w:rPr>
          <w:rFonts w:ascii="Arial" w:hAnsi="Arial" w:cs="Arial"/>
          <w:sz w:val="24"/>
          <w:szCs w:val="24"/>
        </w:rPr>
      </w:pPr>
    </w:p>
    <w:p w:rsidR="00F33822" w:rsidRDefault="005561A2" w:rsidP="00851874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Анализ </w:t>
      </w:r>
      <w:r w:rsidRPr="005561A2">
        <w:rPr>
          <w:rFonts w:ascii="Arial" w:hAnsi="Arial" w:cs="Arial"/>
          <w:sz w:val="24"/>
          <w:szCs w:val="24"/>
          <w:lang w:val="en-US"/>
        </w:rPr>
        <w:t>Conversion</w:t>
      </w:r>
      <w:r w:rsidRPr="005561A2">
        <w:rPr>
          <w:rFonts w:ascii="Arial" w:hAnsi="Arial" w:cs="Arial"/>
          <w:sz w:val="24"/>
          <w:szCs w:val="24"/>
        </w:rPr>
        <w:t xml:space="preserve"> </w:t>
      </w:r>
      <w:r w:rsidRPr="005561A2">
        <w:rPr>
          <w:rFonts w:ascii="Arial" w:hAnsi="Arial" w:cs="Arial"/>
          <w:sz w:val="24"/>
          <w:szCs w:val="24"/>
          <w:lang w:val="en-US"/>
        </w:rPr>
        <w:t>Rate</w:t>
      </w:r>
      <w:r w:rsidRPr="005561A2">
        <w:rPr>
          <w:rFonts w:ascii="Arial" w:hAnsi="Arial" w:cs="Arial"/>
          <w:sz w:val="24"/>
          <w:szCs w:val="24"/>
        </w:rPr>
        <w:t xml:space="preserve"> (коэффициент конверсии)</w:t>
      </w:r>
      <w:r>
        <w:rPr>
          <w:rFonts w:ascii="Arial" w:hAnsi="Arial" w:cs="Arial"/>
          <w:sz w:val="24"/>
          <w:szCs w:val="24"/>
        </w:rPr>
        <w:t>.</w:t>
      </w:r>
    </w:p>
    <w:p w:rsidR="00851874" w:rsidRPr="001954BB" w:rsidRDefault="00851874" w:rsidP="001954BB">
      <w:pPr>
        <w:rPr>
          <w:rFonts w:ascii="Arial" w:hAnsi="Arial" w:cs="Arial"/>
          <w:sz w:val="24"/>
          <w:szCs w:val="24"/>
        </w:rPr>
      </w:pPr>
      <w:r w:rsidRPr="001954BB">
        <w:rPr>
          <w:rFonts w:ascii="Arial" w:hAnsi="Arial" w:cs="Arial"/>
          <w:sz w:val="24"/>
          <w:szCs w:val="24"/>
        </w:rPr>
        <w:t>График отображает коэффициент конверсии (CR) в процентах по дням с 01.05.2021 по 30.06.2021. Тренд и ключевые значения можно описать следующим образом:</w:t>
      </w:r>
    </w:p>
    <w:p w:rsidR="00851874" w:rsidRPr="00851874" w:rsidRDefault="00851874" w:rsidP="00851874">
      <w:pPr>
        <w:rPr>
          <w:rFonts w:ascii="Arial" w:hAnsi="Arial" w:cs="Arial"/>
          <w:sz w:val="24"/>
          <w:szCs w:val="24"/>
        </w:rPr>
      </w:pPr>
    </w:p>
    <w:p w:rsidR="00851874" w:rsidRPr="00010A70" w:rsidRDefault="00851874" w:rsidP="00010A70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10A70">
        <w:rPr>
          <w:rFonts w:ascii="Arial" w:hAnsi="Arial" w:cs="Arial"/>
          <w:sz w:val="24"/>
          <w:szCs w:val="24"/>
        </w:rPr>
        <w:t>Пиковое значение: Максимальная конверсия — 43% — была зафиксирована 01.05.2021, в начале периода.</w:t>
      </w:r>
    </w:p>
    <w:p w:rsidR="002D725D" w:rsidRDefault="00851874" w:rsidP="00CA1AB8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10A70">
        <w:rPr>
          <w:rFonts w:ascii="Arial" w:hAnsi="Arial" w:cs="Arial"/>
          <w:sz w:val="24"/>
          <w:szCs w:val="24"/>
        </w:rPr>
        <w:t>Самое низкое значение: Миним</w:t>
      </w:r>
      <w:r w:rsidR="00CA1AB8" w:rsidRPr="00010A70">
        <w:rPr>
          <w:rFonts w:ascii="Arial" w:hAnsi="Arial" w:cs="Arial"/>
          <w:sz w:val="24"/>
          <w:szCs w:val="24"/>
        </w:rPr>
        <w:t>альная конверсия — 18% — наблюдалась, в</w:t>
      </w:r>
      <w:r w:rsidRPr="00010A70">
        <w:rPr>
          <w:rFonts w:ascii="Arial" w:hAnsi="Arial" w:cs="Arial"/>
          <w:sz w:val="24"/>
          <w:szCs w:val="24"/>
        </w:rPr>
        <w:t xml:space="preserve"> середине июня.</w:t>
      </w:r>
    </w:p>
    <w:p w:rsidR="002D725D" w:rsidRPr="002D725D" w:rsidRDefault="00CA1AB8" w:rsidP="002D725D">
      <w:pPr>
        <w:rPr>
          <w:rFonts w:ascii="Arial" w:hAnsi="Arial" w:cs="Arial"/>
          <w:sz w:val="24"/>
          <w:szCs w:val="24"/>
        </w:rPr>
      </w:pPr>
      <w:r w:rsidRPr="002D725D">
        <w:rPr>
          <w:rFonts w:ascii="Arial" w:hAnsi="Arial" w:cs="Arial"/>
          <w:sz w:val="24"/>
          <w:szCs w:val="24"/>
        </w:rPr>
        <w:t xml:space="preserve">Тренд: </w:t>
      </w:r>
    </w:p>
    <w:p w:rsidR="007516FF" w:rsidRDefault="00CA1AB8" w:rsidP="00CA1AB8">
      <w:pPr>
        <w:rPr>
          <w:rFonts w:ascii="Arial" w:hAnsi="Arial" w:cs="Arial"/>
          <w:sz w:val="24"/>
          <w:szCs w:val="24"/>
        </w:rPr>
      </w:pPr>
      <w:r w:rsidRPr="00851874">
        <w:rPr>
          <w:rFonts w:ascii="Arial" w:hAnsi="Arial" w:cs="Arial"/>
          <w:sz w:val="24"/>
          <w:szCs w:val="24"/>
        </w:rPr>
        <w:t xml:space="preserve">Общий тренд конверсии показывает волнообразное поведение с заметными колебаниями. </w:t>
      </w:r>
    </w:p>
    <w:p w:rsidR="007516FF" w:rsidRDefault="00CA1AB8" w:rsidP="007516FF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516FF">
        <w:rPr>
          <w:rFonts w:ascii="Arial" w:hAnsi="Arial" w:cs="Arial"/>
          <w:sz w:val="24"/>
          <w:szCs w:val="24"/>
        </w:rPr>
        <w:lastRenderedPageBreak/>
        <w:t>На протяжении мая конверсия варьируется в диапазоне 19%-4</w:t>
      </w:r>
      <w:r w:rsidR="007516FF" w:rsidRPr="007516FF">
        <w:rPr>
          <w:rFonts w:ascii="Arial" w:hAnsi="Arial" w:cs="Arial"/>
          <w:sz w:val="24"/>
          <w:szCs w:val="24"/>
        </w:rPr>
        <w:t xml:space="preserve">1%, с пиками и спадами. </w:t>
      </w:r>
    </w:p>
    <w:p w:rsidR="007516FF" w:rsidRDefault="007516FF" w:rsidP="007516FF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516FF">
        <w:rPr>
          <w:rFonts w:ascii="Arial" w:hAnsi="Arial" w:cs="Arial"/>
          <w:sz w:val="24"/>
          <w:szCs w:val="24"/>
        </w:rPr>
        <w:t>В середине</w:t>
      </w:r>
      <w:r w:rsidR="00CA1AB8" w:rsidRPr="007516FF">
        <w:rPr>
          <w:rFonts w:ascii="Arial" w:hAnsi="Arial" w:cs="Arial"/>
          <w:sz w:val="24"/>
          <w:szCs w:val="24"/>
        </w:rPr>
        <w:t xml:space="preserve"> июня наблюдается л</w:t>
      </w:r>
      <w:r w:rsidRPr="007516FF">
        <w:rPr>
          <w:rFonts w:ascii="Arial" w:hAnsi="Arial" w:cs="Arial"/>
          <w:sz w:val="24"/>
          <w:szCs w:val="24"/>
        </w:rPr>
        <w:t>окальный минимум (18% 18.06.2021</w:t>
      </w:r>
      <w:r w:rsidR="00CA1AB8" w:rsidRPr="007516FF">
        <w:rPr>
          <w:rFonts w:ascii="Arial" w:hAnsi="Arial" w:cs="Arial"/>
          <w:sz w:val="24"/>
          <w:szCs w:val="24"/>
        </w:rPr>
        <w:t>), после чего следует рост с колебаниями в диапазоне 21%-38%.</w:t>
      </w:r>
      <w:r w:rsidRPr="007516FF">
        <w:rPr>
          <w:rFonts w:ascii="Arial" w:hAnsi="Arial" w:cs="Arial"/>
          <w:sz w:val="24"/>
          <w:szCs w:val="24"/>
        </w:rPr>
        <w:t xml:space="preserve"> Низкие значения в начале июня и середине июня могут указывать на временное снижение интереса или эффективности кампаний</w:t>
      </w:r>
      <w:r>
        <w:rPr>
          <w:rFonts w:ascii="Arial" w:hAnsi="Arial" w:cs="Arial"/>
          <w:sz w:val="24"/>
          <w:szCs w:val="24"/>
        </w:rPr>
        <w:t>.</w:t>
      </w:r>
    </w:p>
    <w:p w:rsidR="00CA1AB8" w:rsidRDefault="00CA1AB8" w:rsidP="00010A70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10A70">
        <w:rPr>
          <w:rFonts w:ascii="Arial" w:hAnsi="Arial" w:cs="Arial"/>
          <w:sz w:val="24"/>
          <w:szCs w:val="24"/>
        </w:rPr>
        <w:t>К концу июня конверсия стабилизируется в диапазоне 22%-37%, с небольшими всплесками и спадами.</w:t>
      </w:r>
      <w:r w:rsidR="007516FF" w:rsidRPr="00010A70">
        <w:rPr>
          <w:rFonts w:ascii="Arial" w:hAnsi="Arial" w:cs="Arial"/>
          <w:sz w:val="24"/>
          <w:szCs w:val="24"/>
        </w:rPr>
        <w:t xml:space="preserve"> Стабилизация конверсии в конце июня на уровне около 30% с умеренными колебаниями говорит о формировании более предсказуемого уровня активности пользователей. Это может быть связано с сезонными факторами или измен</w:t>
      </w:r>
      <w:r w:rsidR="00010A70">
        <w:rPr>
          <w:rFonts w:ascii="Arial" w:hAnsi="Arial" w:cs="Arial"/>
          <w:sz w:val="24"/>
          <w:szCs w:val="24"/>
        </w:rPr>
        <w:t>ениями в стратегии продвижения (например, рекламная акция или улучшение продукта)</w:t>
      </w:r>
      <w:r w:rsidR="00F943D4">
        <w:rPr>
          <w:rFonts w:ascii="Arial" w:hAnsi="Arial" w:cs="Arial"/>
          <w:sz w:val="24"/>
          <w:szCs w:val="24"/>
        </w:rPr>
        <w:t>.</w:t>
      </w:r>
    </w:p>
    <w:p w:rsidR="002D725D" w:rsidRDefault="002D725D" w:rsidP="002D725D">
      <w:pPr>
        <w:rPr>
          <w:rFonts w:ascii="Arial" w:hAnsi="Arial" w:cs="Arial"/>
          <w:sz w:val="24"/>
          <w:szCs w:val="24"/>
        </w:rPr>
      </w:pPr>
    </w:p>
    <w:p w:rsidR="00F33822" w:rsidRPr="00F33822" w:rsidRDefault="00F33822" w:rsidP="00F33822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Анализ </w:t>
      </w:r>
      <w:r w:rsidRPr="00F33822">
        <w:rPr>
          <w:rFonts w:ascii="Arial" w:hAnsi="Arial" w:cs="Arial"/>
          <w:sz w:val="24"/>
          <w:szCs w:val="24"/>
        </w:rPr>
        <w:t>среднего чека</w:t>
      </w:r>
      <w:r>
        <w:rPr>
          <w:rFonts w:ascii="Arial" w:hAnsi="Arial" w:cs="Arial"/>
          <w:sz w:val="24"/>
          <w:szCs w:val="24"/>
        </w:rPr>
        <w:t>.</w:t>
      </w:r>
    </w:p>
    <w:p w:rsidR="00F33822" w:rsidRPr="00F33822" w:rsidRDefault="00F33822" w:rsidP="00F33822">
      <w:pPr>
        <w:rPr>
          <w:rFonts w:ascii="Arial" w:hAnsi="Arial" w:cs="Arial"/>
          <w:sz w:val="24"/>
          <w:szCs w:val="24"/>
        </w:rPr>
      </w:pPr>
      <w:r w:rsidRPr="00F33822">
        <w:rPr>
          <w:rFonts w:ascii="Arial" w:hAnsi="Arial" w:cs="Arial"/>
          <w:sz w:val="24"/>
          <w:szCs w:val="24"/>
        </w:rPr>
        <w:t>График представляет данные о среднем чеке за месяц для двух периодов: 01.05.2021 и 01.06.2</w:t>
      </w:r>
      <w:r>
        <w:rPr>
          <w:rFonts w:ascii="Arial" w:hAnsi="Arial" w:cs="Arial"/>
          <w:sz w:val="24"/>
          <w:szCs w:val="24"/>
        </w:rPr>
        <w:t>021. Для более информативной картины проведем анализ среднего чека совместно с показателями  количества</w:t>
      </w:r>
      <w:r w:rsidR="001954BB">
        <w:rPr>
          <w:rFonts w:ascii="Arial" w:hAnsi="Arial" w:cs="Arial"/>
          <w:sz w:val="24"/>
          <w:szCs w:val="24"/>
        </w:rPr>
        <w:t xml:space="preserve"> заказов и сумма комиссии за тот же период.</w:t>
      </w:r>
    </w:p>
    <w:p w:rsidR="00F33822" w:rsidRPr="00F33822" w:rsidRDefault="00F33822" w:rsidP="00F33822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33822">
        <w:rPr>
          <w:rFonts w:ascii="Arial" w:hAnsi="Arial" w:cs="Arial"/>
          <w:sz w:val="24"/>
          <w:szCs w:val="24"/>
        </w:rPr>
        <w:t>Средний чек:</w:t>
      </w:r>
    </w:p>
    <w:p w:rsidR="00F33822" w:rsidRPr="00F33822" w:rsidRDefault="00F33822" w:rsidP="00F33822">
      <w:pPr>
        <w:pStyle w:val="a3"/>
        <w:ind w:left="360"/>
        <w:rPr>
          <w:rFonts w:ascii="Arial" w:hAnsi="Arial" w:cs="Arial"/>
          <w:sz w:val="24"/>
          <w:szCs w:val="24"/>
        </w:rPr>
      </w:pPr>
      <w:r w:rsidRPr="00F33822">
        <w:rPr>
          <w:rFonts w:ascii="Arial" w:hAnsi="Arial" w:cs="Arial"/>
          <w:sz w:val="24"/>
          <w:szCs w:val="24"/>
        </w:rPr>
        <w:t>01</w:t>
      </w:r>
      <w:r>
        <w:rPr>
          <w:rFonts w:ascii="Arial" w:hAnsi="Arial" w:cs="Arial"/>
          <w:sz w:val="24"/>
          <w:szCs w:val="24"/>
        </w:rPr>
        <w:t>.05.2021 составил 135.88 руб</w:t>
      </w:r>
      <w:r w:rsidRPr="00F33822">
        <w:rPr>
          <w:rFonts w:ascii="Arial" w:hAnsi="Arial" w:cs="Arial"/>
          <w:sz w:val="24"/>
          <w:szCs w:val="24"/>
        </w:rPr>
        <w:t>.</w:t>
      </w:r>
    </w:p>
    <w:p w:rsidR="00F33822" w:rsidRPr="00F33822" w:rsidRDefault="00F33822" w:rsidP="00F33822">
      <w:pPr>
        <w:pStyle w:val="a3"/>
        <w:ind w:left="360"/>
        <w:rPr>
          <w:rFonts w:ascii="Arial" w:hAnsi="Arial" w:cs="Arial"/>
          <w:sz w:val="24"/>
          <w:szCs w:val="24"/>
        </w:rPr>
      </w:pPr>
      <w:r w:rsidRPr="00F33822">
        <w:rPr>
          <w:rFonts w:ascii="Arial" w:hAnsi="Arial" w:cs="Arial"/>
          <w:sz w:val="24"/>
          <w:szCs w:val="24"/>
        </w:rPr>
        <w:t>01</w:t>
      </w:r>
      <w:r>
        <w:rPr>
          <w:rFonts w:ascii="Arial" w:hAnsi="Arial" w:cs="Arial"/>
          <w:sz w:val="24"/>
          <w:szCs w:val="24"/>
        </w:rPr>
        <w:t>.06.2021 составил 147.66 руб</w:t>
      </w:r>
      <w:r w:rsidRPr="00F33822">
        <w:rPr>
          <w:rFonts w:ascii="Arial" w:hAnsi="Arial" w:cs="Arial"/>
          <w:sz w:val="24"/>
          <w:szCs w:val="24"/>
        </w:rPr>
        <w:t>.</w:t>
      </w:r>
    </w:p>
    <w:p w:rsidR="001954BB" w:rsidRDefault="001954BB" w:rsidP="001954BB">
      <w:pPr>
        <w:pStyle w:val="a3"/>
        <w:rPr>
          <w:rFonts w:ascii="Arial" w:hAnsi="Arial" w:cs="Arial"/>
          <w:sz w:val="24"/>
          <w:szCs w:val="24"/>
        </w:rPr>
      </w:pPr>
    </w:p>
    <w:p w:rsidR="00F33822" w:rsidRPr="00F33822" w:rsidRDefault="00F33822" w:rsidP="001954BB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33822">
        <w:rPr>
          <w:rFonts w:ascii="Arial" w:hAnsi="Arial" w:cs="Arial"/>
          <w:sz w:val="24"/>
          <w:szCs w:val="24"/>
        </w:rPr>
        <w:t>Количество заказов:</w:t>
      </w:r>
    </w:p>
    <w:p w:rsidR="00F33822" w:rsidRPr="00F33822" w:rsidRDefault="001954BB" w:rsidP="001954BB">
      <w:pPr>
        <w:pStyle w:val="a3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01.05.2021 - </w:t>
      </w:r>
      <w:r w:rsidR="00F33822" w:rsidRPr="00F33822">
        <w:rPr>
          <w:rFonts w:ascii="Arial" w:hAnsi="Arial" w:cs="Arial"/>
          <w:sz w:val="24"/>
          <w:szCs w:val="24"/>
        </w:rPr>
        <w:t>2111 заказов.</w:t>
      </w:r>
    </w:p>
    <w:p w:rsidR="00F33822" w:rsidRDefault="001954BB" w:rsidP="001954BB">
      <w:pPr>
        <w:pStyle w:val="a3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01.06.2021 - </w:t>
      </w:r>
      <w:r w:rsidR="00F33822" w:rsidRPr="00F33822">
        <w:rPr>
          <w:rFonts w:ascii="Arial" w:hAnsi="Arial" w:cs="Arial"/>
          <w:sz w:val="24"/>
          <w:szCs w:val="24"/>
        </w:rPr>
        <w:t>2225 заказов.</w:t>
      </w:r>
    </w:p>
    <w:p w:rsidR="001954BB" w:rsidRPr="00F33822" w:rsidRDefault="001954BB" w:rsidP="001954BB">
      <w:pPr>
        <w:pStyle w:val="a3"/>
        <w:ind w:left="360"/>
        <w:rPr>
          <w:rFonts w:ascii="Arial" w:hAnsi="Arial" w:cs="Arial"/>
          <w:sz w:val="24"/>
          <w:szCs w:val="24"/>
        </w:rPr>
      </w:pPr>
    </w:p>
    <w:p w:rsidR="00F33822" w:rsidRPr="00F33822" w:rsidRDefault="00F33822" w:rsidP="001954BB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33822">
        <w:rPr>
          <w:rFonts w:ascii="Arial" w:hAnsi="Arial" w:cs="Arial"/>
          <w:sz w:val="24"/>
          <w:szCs w:val="24"/>
        </w:rPr>
        <w:t>Сумма комиссии:</w:t>
      </w:r>
    </w:p>
    <w:p w:rsidR="00F33822" w:rsidRPr="00F33822" w:rsidRDefault="00F33822" w:rsidP="001954BB">
      <w:pPr>
        <w:pStyle w:val="a3"/>
        <w:ind w:left="360"/>
        <w:rPr>
          <w:rFonts w:ascii="Arial" w:hAnsi="Arial" w:cs="Arial"/>
          <w:sz w:val="24"/>
          <w:szCs w:val="24"/>
        </w:rPr>
      </w:pPr>
      <w:r w:rsidRPr="00F33822">
        <w:rPr>
          <w:rFonts w:ascii="Arial" w:hAnsi="Arial" w:cs="Arial"/>
          <w:sz w:val="24"/>
          <w:szCs w:val="24"/>
        </w:rPr>
        <w:t>01.05</w:t>
      </w:r>
      <w:r w:rsidR="001954BB">
        <w:rPr>
          <w:rFonts w:ascii="Arial" w:hAnsi="Arial" w:cs="Arial"/>
          <w:sz w:val="24"/>
          <w:szCs w:val="24"/>
        </w:rPr>
        <w:t>.2021 - 286852.27 руб</w:t>
      </w:r>
      <w:r w:rsidRPr="00F33822">
        <w:rPr>
          <w:rFonts w:ascii="Arial" w:hAnsi="Arial" w:cs="Arial"/>
          <w:sz w:val="24"/>
          <w:szCs w:val="24"/>
        </w:rPr>
        <w:t>.</w:t>
      </w:r>
    </w:p>
    <w:p w:rsidR="00F33822" w:rsidRDefault="001954BB" w:rsidP="001954BB">
      <w:pPr>
        <w:pStyle w:val="a3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01.06.2021 - 328539.11 руб</w:t>
      </w:r>
      <w:r w:rsidR="00F33822" w:rsidRPr="00F33822">
        <w:rPr>
          <w:rFonts w:ascii="Arial" w:hAnsi="Arial" w:cs="Arial"/>
          <w:sz w:val="24"/>
          <w:szCs w:val="24"/>
        </w:rPr>
        <w:t>.</w:t>
      </w:r>
    </w:p>
    <w:p w:rsidR="001954BB" w:rsidRPr="00F33822" w:rsidRDefault="001954BB" w:rsidP="001954BB">
      <w:pPr>
        <w:pStyle w:val="a3"/>
        <w:ind w:left="360"/>
        <w:rPr>
          <w:rFonts w:ascii="Arial" w:hAnsi="Arial" w:cs="Arial"/>
          <w:sz w:val="24"/>
          <w:szCs w:val="24"/>
        </w:rPr>
      </w:pPr>
    </w:p>
    <w:p w:rsidR="001954BB" w:rsidRDefault="00F33822" w:rsidP="001954BB">
      <w:pPr>
        <w:pStyle w:val="a3"/>
        <w:ind w:left="360"/>
        <w:rPr>
          <w:rFonts w:ascii="Arial" w:hAnsi="Arial" w:cs="Arial"/>
          <w:sz w:val="24"/>
          <w:szCs w:val="24"/>
        </w:rPr>
      </w:pPr>
      <w:r w:rsidRPr="001954BB">
        <w:rPr>
          <w:rFonts w:ascii="Arial" w:hAnsi="Arial" w:cs="Arial"/>
          <w:sz w:val="24"/>
          <w:szCs w:val="24"/>
        </w:rPr>
        <w:t xml:space="preserve">Вывод: </w:t>
      </w:r>
    </w:p>
    <w:p w:rsidR="001954BB" w:rsidRDefault="00F33822" w:rsidP="001954BB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1954BB">
        <w:rPr>
          <w:rFonts w:ascii="Arial" w:hAnsi="Arial" w:cs="Arial"/>
          <w:sz w:val="24"/>
          <w:szCs w:val="24"/>
        </w:rPr>
        <w:t xml:space="preserve">Средний чек увеличился с </w:t>
      </w:r>
      <w:r w:rsidR="001954BB">
        <w:rPr>
          <w:rFonts w:ascii="Arial" w:hAnsi="Arial" w:cs="Arial"/>
          <w:sz w:val="24"/>
          <w:szCs w:val="24"/>
        </w:rPr>
        <w:t>135.88 до 147.66 руб.</w:t>
      </w:r>
      <w:r w:rsidRPr="001954BB">
        <w:rPr>
          <w:rFonts w:ascii="Arial" w:hAnsi="Arial" w:cs="Arial"/>
          <w:sz w:val="24"/>
          <w:szCs w:val="24"/>
        </w:rPr>
        <w:t xml:space="preserve"> (рост примерно на 8.6%) между маем и июнем 2021 года. </w:t>
      </w:r>
    </w:p>
    <w:p w:rsidR="001954BB" w:rsidRDefault="00F33822" w:rsidP="001954BB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1954BB">
        <w:rPr>
          <w:rFonts w:ascii="Arial" w:hAnsi="Arial" w:cs="Arial"/>
          <w:sz w:val="24"/>
          <w:szCs w:val="24"/>
        </w:rPr>
        <w:t>Одновременно наблюдается рост количества заказов с 2111 до 2225 (на 5.5%), что привело к увеличению общей суммы комиссии с 286852.27 до 328539.11 (</w:t>
      </w:r>
      <w:proofErr w:type="gramStart"/>
      <w:r w:rsidRPr="001954BB">
        <w:rPr>
          <w:rFonts w:ascii="Arial" w:hAnsi="Arial" w:cs="Arial"/>
          <w:sz w:val="24"/>
          <w:szCs w:val="24"/>
        </w:rPr>
        <w:t>на</w:t>
      </w:r>
      <w:proofErr w:type="gramEnd"/>
      <w:r w:rsidRPr="001954BB">
        <w:rPr>
          <w:rFonts w:ascii="Arial" w:hAnsi="Arial" w:cs="Arial"/>
          <w:sz w:val="24"/>
          <w:szCs w:val="24"/>
        </w:rPr>
        <w:t xml:space="preserve"> 14.6%). </w:t>
      </w:r>
    </w:p>
    <w:p w:rsidR="00F33822" w:rsidRPr="001954BB" w:rsidRDefault="00F33822" w:rsidP="001954BB">
      <w:pPr>
        <w:ind w:left="360"/>
        <w:rPr>
          <w:rFonts w:ascii="Arial" w:hAnsi="Arial" w:cs="Arial"/>
          <w:sz w:val="24"/>
          <w:szCs w:val="24"/>
        </w:rPr>
      </w:pPr>
      <w:r w:rsidRPr="001954BB">
        <w:rPr>
          <w:rFonts w:ascii="Arial" w:hAnsi="Arial" w:cs="Arial"/>
          <w:sz w:val="24"/>
          <w:szCs w:val="24"/>
        </w:rPr>
        <w:t>Такой тренд указывает на положительную динамику в бизнесе: как увеличение среднего чека, так и рост числа заказов способствуют росту доходов. Это может быть результатом повышения цен, улучшения качества услуг или увеличения клиентской базы.</w:t>
      </w:r>
    </w:p>
    <w:p w:rsidR="002D725D" w:rsidRDefault="002D725D" w:rsidP="001954BB">
      <w:pPr>
        <w:rPr>
          <w:rFonts w:ascii="Arial" w:hAnsi="Arial" w:cs="Arial"/>
          <w:sz w:val="24"/>
          <w:szCs w:val="24"/>
        </w:rPr>
      </w:pPr>
    </w:p>
    <w:p w:rsidR="001954BB" w:rsidRDefault="001954BB" w:rsidP="001954BB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Анализ </w:t>
      </w:r>
      <w:proofErr w:type="spellStart"/>
      <w:r w:rsidRPr="001954BB">
        <w:rPr>
          <w:rFonts w:ascii="Arial" w:hAnsi="Arial" w:cs="Arial"/>
          <w:sz w:val="24"/>
          <w:szCs w:val="24"/>
        </w:rPr>
        <w:t>Retention</w:t>
      </w:r>
      <w:proofErr w:type="spellEnd"/>
      <w:r w:rsidRPr="001954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54BB">
        <w:rPr>
          <w:rFonts w:ascii="Arial" w:hAnsi="Arial" w:cs="Arial"/>
          <w:sz w:val="24"/>
          <w:szCs w:val="24"/>
        </w:rPr>
        <w:t>Rate</w:t>
      </w:r>
      <w:proofErr w:type="spellEnd"/>
      <w:r w:rsidRPr="001954BB">
        <w:rPr>
          <w:rFonts w:ascii="Arial" w:hAnsi="Arial" w:cs="Arial"/>
          <w:sz w:val="24"/>
          <w:szCs w:val="24"/>
        </w:rPr>
        <w:t xml:space="preserve"> (коэффициент удержания пользователей)</w:t>
      </w:r>
      <w:r>
        <w:rPr>
          <w:rFonts w:ascii="Arial" w:hAnsi="Arial" w:cs="Arial"/>
          <w:sz w:val="24"/>
          <w:szCs w:val="24"/>
        </w:rPr>
        <w:t>.</w:t>
      </w:r>
    </w:p>
    <w:p w:rsidR="00E76ADD" w:rsidRPr="00E76ADD" w:rsidRDefault="00E76ADD" w:rsidP="00E76ADD">
      <w:pPr>
        <w:rPr>
          <w:rFonts w:ascii="Arial" w:hAnsi="Arial" w:cs="Arial"/>
          <w:sz w:val="24"/>
          <w:szCs w:val="24"/>
        </w:rPr>
      </w:pPr>
      <w:r w:rsidRPr="00E76ADD">
        <w:rPr>
          <w:rFonts w:ascii="Arial" w:hAnsi="Arial" w:cs="Arial"/>
          <w:sz w:val="24"/>
          <w:szCs w:val="24"/>
        </w:rPr>
        <w:t>График и таблица показывают процент возврата клиентов (</w:t>
      </w:r>
      <w:proofErr w:type="spellStart"/>
      <w:r w:rsidRPr="00E76ADD">
        <w:rPr>
          <w:rFonts w:ascii="Arial" w:hAnsi="Arial" w:cs="Arial"/>
          <w:sz w:val="24"/>
          <w:szCs w:val="24"/>
        </w:rPr>
        <w:t>Retention</w:t>
      </w:r>
      <w:proofErr w:type="spellEnd"/>
      <w:r w:rsidRPr="00E76A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6ADD">
        <w:rPr>
          <w:rFonts w:ascii="Arial" w:hAnsi="Arial" w:cs="Arial"/>
          <w:sz w:val="24"/>
          <w:szCs w:val="24"/>
        </w:rPr>
        <w:t>Rate</w:t>
      </w:r>
      <w:proofErr w:type="spellEnd"/>
      <w:r w:rsidRPr="00E76ADD">
        <w:rPr>
          <w:rFonts w:ascii="Arial" w:hAnsi="Arial" w:cs="Arial"/>
          <w:sz w:val="24"/>
          <w:szCs w:val="24"/>
        </w:rPr>
        <w:t xml:space="preserve">, RR) </w:t>
      </w:r>
      <w:proofErr w:type="gramStart"/>
      <w:r w:rsidRPr="00E76ADD">
        <w:rPr>
          <w:rFonts w:ascii="Arial" w:hAnsi="Arial" w:cs="Arial"/>
          <w:sz w:val="24"/>
          <w:szCs w:val="24"/>
        </w:rPr>
        <w:t>в первые</w:t>
      </w:r>
      <w:proofErr w:type="gramEnd"/>
      <w:r w:rsidRPr="00E76ADD">
        <w:rPr>
          <w:rFonts w:ascii="Arial" w:hAnsi="Arial" w:cs="Arial"/>
          <w:sz w:val="24"/>
          <w:szCs w:val="24"/>
        </w:rPr>
        <w:t xml:space="preserve"> 7 дней после установки для двух когорт: майской (01.05.2021) и июньской (01.06.2021). RR рассчитывается как доля оставшихся пользователей (</w:t>
      </w:r>
      <w:proofErr w:type="spellStart"/>
      <w:r w:rsidRPr="00E76ADD">
        <w:rPr>
          <w:rFonts w:ascii="Arial" w:hAnsi="Arial" w:cs="Arial"/>
          <w:sz w:val="24"/>
          <w:szCs w:val="24"/>
        </w:rPr>
        <w:t>retained_users</w:t>
      </w:r>
      <w:proofErr w:type="spellEnd"/>
      <w:r w:rsidRPr="00E76ADD">
        <w:rPr>
          <w:rFonts w:ascii="Arial" w:hAnsi="Arial" w:cs="Arial"/>
          <w:sz w:val="24"/>
          <w:szCs w:val="24"/>
        </w:rPr>
        <w:t>) от общего числа установок (</w:t>
      </w:r>
      <w:proofErr w:type="spellStart"/>
      <w:r w:rsidRPr="00E76ADD">
        <w:rPr>
          <w:rFonts w:ascii="Arial" w:hAnsi="Arial" w:cs="Arial"/>
          <w:sz w:val="24"/>
          <w:szCs w:val="24"/>
        </w:rPr>
        <w:t>initial_users</w:t>
      </w:r>
      <w:proofErr w:type="spellEnd"/>
      <w:r w:rsidRPr="00E76ADD">
        <w:rPr>
          <w:rFonts w:ascii="Arial" w:hAnsi="Arial" w:cs="Arial"/>
          <w:sz w:val="24"/>
          <w:szCs w:val="24"/>
        </w:rPr>
        <w:t>) за каждый день с момента установки (</w:t>
      </w:r>
      <w:proofErr w:type="spellStart"/>
      <w:r w:rsidRPr="00E76ADD">
        <w:rPr>
          <w:rFonts w:ascii="Arial" w:hAnsi="Arial" w:cs="Arial"/>
          <w:sz w:val="24"/>
          <w:szCs w:val="24"/>
        </w:rPr>
        <w:t>day_since_install</w:t>
      </w:r>
      <w:proofErr w:type="spellEnd"/>
      <w:r w:rsidRPr="00E76ADD">
        <w:rPr>
          <w:rFonts w:ascii="Arial" w:hAnsi="Arial" w:cs="Arial"/>
          <w:sz w:val="24"/>
          <w:szCs w:val="24"/>
        </w:rPr>
        <w:t>).</w:t>
      </w:r>
    </w:p>
    <w:p w:rsidR="00E76ADD" w:rsidRDefault="00E76ADD" w:rsidP="00E76A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Тренд:</w:t>
      </w:r>
    </w:p>
    <w:p w:rsidR="00E76ADD" w:rsidRDefault="00E76ADD" w:rsidP="00E76ADD">
      <w:pPr>
        <w:rPr>
          <w:rFonts w:ascii="Arial" w:hAnsi="Arial" w:cs="Arial"/>
          <w:sz w:val="24"/>
          <w:szCs w:val="24"/>
        </w:rPr>
      </w:pPr>
      <w:proofErr w:type="spellStart"/>
      <w:r w:rsidRPr="00E76ADD">
        <w:rPr>
          <w:rFonts w:ascii="Arial" w:hAnsi="Arial" w:cs="Arial"/>
          <w:sz w:val="24"/>
          <w:szCs w:val="24"/>
        </w:rPr>
        <w:t>Retention</w:t>
      </w:r>
      <w:proofErr w:type="spellEnd"/>
      <w:r w:rsidRPr="00E76A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6ADD">
        <w:rPr>
          <w:rFonts w:ascii="Arial" w:hAnsi="Arial" w:cs="Arial"/>
          <w:sz w:val="24"/>
          <w:szCs w:val="24"/>
        </w:rPr>
        <w:t>Ra</w:t>
      </w:r>
      <w:r>
        <w:rPr>
          <w:rFonts w:ascii="Arial" w:hAnsi="Arial" w:cs="Arial"/>
          <w:sz w:val="24"/>
          <w:szCs w:val="24"/>
        </w:rPr>
        <w:t>te</w:t>
      </w:r>
      <w:proofErr w:type="spellEnd"/>
      <w:r>
        <w:rPr>
          <w:rFonts w:ascii="Arial" w:hAnsi="Arial" w:cs="Arial"/>
          <w:sz w:val="24"/>
          <w:szCs w:val="24"/>
        </w:rPr>
        <w:t xml:space="preserve"> (RR) для майской</w:t>
      </w:r>
      <w:r w:rsidRPr="00E76ADD">
        <w:rPr>
          <w:rFonts w:ascii="Arial" w:hAnsi="Arial" w:cs="Arial"/>
          <w:sz w:val="24"/>
          <w:szCs w:val="24"/>
        </w:rPr>
        <w:t xml:space="preserve"> и и</w:t>
      </w:r>
      <w:r>
        <w:rPr>
          <w:rFonts w:ascii="Arial" w:hAnsi="Arial" w:cs="Arial"/>
          <w:sz w:val="24"/>
          <w:szCs w:val="24"/>
        </w:rPr>
        <w:t xml:space="preserve">юньской </w:t>
      </w:r>
      <w:r w:rsidRPr="00E76ADD">
        <w:rPr>
          <w:rFonts w:ascii="Arial" w:hAnsi="Arial" w:cs="Arial"/>
          <w:sz w:val="24"/>
          <w:szCs w:val="24"/>
        </w:rPr>
        <w:t xml:space="preserve"> когорт демонстрирует типичное поведение удержания пользователей после установки приложения, с общим снижением на протяжении первых семи дней. </w:t>
      </w:r>
    </w:p>
    <w:p w:rsidR="00E76ADD" w:rsidRPr="00E76ADD" w:rsidRDefault="00E76ADD" w:rsidP="00E76ADD">
      <w:pPr>
        <w:rPr>
          <w:rFonts w:ascii="Arial" w:hAnsi="Arial" w:cs="Arial"/>
          <w:sz w:val="24"/>
          <w:szCs w:val="24"/>
        </w:rPr>
      </w:pPr>
      <w:r w:rsidRPr="00E76ADD">
        <w:rPr>
          <w:rFonts w:ascii="Arial" w:hAnsi="Arial" w:cs="Arial"/>
          <w:sz w:val="24"/>
          <w:szCs w:val="24"/>
        </w:rPr>
        <w:t>Основные характеристики тренда:</w:t>
      </w:r>
    </w:p>
    <w:p w:rsidR="00E76ADD" w:rsidRPr="00E76ADD" w:rsidRDefault="00E76ADD" w:rsidP="00E76ADD">
      <w:pPr>
        <w:pStyle w:val="a3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76ADD">
        <w:rPr>
          <w:rFonts w:ascii="Arial" w:hAnsi="Arial" w:cs="Arial"/>
          <w:sz w:val="24"/>
          <w:szCs w:val="24"/>
        </w:rPr>
        <w:t>В день установки (день 0) RR для обеих когорт составляет 100%, что отражает полное количество пользователей (3069 для мая и 2576 для июня).</w:t>
      </w:r>
    </w:p>
    <w:p w:rsidR="00E76ADD" w:rsidRDefault="00E76ADD" w:rsidP="00E76ADD">
      <w:pPr>
        <w:pStyle w:val="a3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76ADD">
        <w:rPr>
          <w:rFonts w:ascii="Arial" w:hAnsi="Arial" w:cs="Arial"/>
          <w:sz w:val="24"/>
          <w:szCs w:val="24"/>
        </w:rPr>
        <w:t>На первый день (день 1) RR резко снижается — до 14% для майской когорты и 13% для июньской, что указывает на быстрый отток части пользователей после первоначального интереса.</w:t>
      </w:r>
    </w:p>
    <w:p w:rsidR="00E76ADD" w:rsidRPr="00E76ADD" w:rsidRDefault="00E76ADD" w:rsidP="00E76ADD">
      <w:pPr>
        <w:pStyle w:val="a3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gramStart"/>
      <w:r w:rsidRPr="00E76ADD">
        <w:rPr>
          <w:rFonts w:ascii="Arial" w:hAnsi="Arial" w:cs="Arial"/>
          <w:sz w:val="24"/>
          <w:szCs w:val="24"/>
        </w:rPr>
        <w:t>С</w:t>
      </w:r>
      <w:proofErr w:type="gramEnd"/>
      <w:r w:rsidRPr="00E76ADD">
        <w:rPr>
          <w:rFonts w:ascii="Arial" w:hAnsi="Arial" w:cs="Arial"/>
          <w:sz w:val="24"/>
          <w:szCs w:val="24"/>
        </w:rPr>
        <w:t xml:space="preserve"> второго по седьмой день RR продолжает уменьшаться, но уже более плавно. Для майской когорты значения падают от 7% (день 2) до 5% (день 7), а для июньской — от 8% (день 2) до 3% (день 7). Падение становится менее выраженным после третьего дня, стабилизируясь на уровне 3-5%.</w:t>
      </w:r>
    </w:p>
    <w:p w:rsidR="006110F2" w:rsidRDefault="006110F2" w:rsidP="00E76A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Вывод:</w:t>
      </w:r>
      <w:r w:rsidR="00E76ADD" w:rsidRPr="00E76ADD">
        <w:rPr>
          <w:rFonts w:ascii="Arial" w:hAnsi="Arial" w:cs="Arial"/>
          <w:sz w:val="24"/>
          <w:szCs w:val="24"/>
        </w:rPr>
        <w:t xml:space="preserve"> </w:t>
      </w:r>
    </w:p>
    <w:p w:rsidR="00E76ADD" w:rsidRDefault="006110F2" w:rsidP="00E76ADD">
      <w:pPr>
        <w:rPr>
          <w:rFonts w:ascii="Arial" w:hAnsi="Arial" w:cs="Arial"/>
          <w:sz w:val="24"/>
          <w:szCs w:val="24"/>
        </w:rPr>
      </w:pPr>
      <w:proofErr w:type="spellStart"/>
      <w:r w:rsidRPr="006110F2">
        <w:rPr>
          <w:rFonts w:ascii="Arial" w:hAnsi="Arial" w:cs="Arial"/>
          <w:sz w:val="24"/>
          <w:szCs w:val="24"/>
        </w:rPr>
        <w:t>Retention</w:t>
      </w:r>
      <w:proofErr w:type="spellEnd"/>
      <w:r w:rsidRPr="006110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110F2">
        <w:rPr>
          <w:rFonts w:ascii="Arial" w:hAnsi="Arial" w:cs="Arial"/>
          <w:sz w:val="24"/>
          <w:szCs w:val="24"/>
        </w:rPr>
        <w:t>Rate</w:t>
      </w:r>
      <w:proofErr w:type="spellEnd"/>
      <w:r w:rsidRPr="006110F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характеризуется достаточно резким</w:t>
      </w:r>
      <w:r w:rsidR="00E76ADD" w:rsidRPr="00E76ADD">
        <w:rPr>
          <w:rFonts w:ascii="Arial" w:hAnsi="Arial" w:cs="Arial"/>
          <w:sz w:val="24"/>
          <w:szCs w:val="24"/>
        </w:rPr>
        <w:t xml:space="preserve"> снижением в первые дни с последующей стабилизацией на низком уровне (3-5%). Майская когорта показывает чуть более </w:t>
      </w:r>
      <w:proofErr w:type="gramStart"/>
      <w:r w:rsidR="00E76ADD" w:rsidRPr="00E76ADD">
        <w:rPr>
          <w:rFonts w:ascii="Arial" w:hAnsi="Arial" w:cs="Arial"/>
          <w:sz w:val="24"/>
          <w:szCs w:val="24"/>
        </w:rPr>
        <w:t>высокую</w:t>
      </w:r>
      <w:proofErr w:type="gramEnd"/>
      <w:r w:rsidR="00E76ADD" w:rsidRPr="00E76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76ADD" w:rsidRPr="00E76ADD">
        <w:rPr>
          <w:rFonts w:ascii="Arial" w:hAnsi="Arial" w:cs="Arial"/>
          <w:sz w:val="24"/>
          <w:szCs w:val="24"/>
        </w:rPr>
        <w:t>удерживаемость</w:t>
      </w:r>
      <w:proofErr w:type="spellEnd"/>
      <w:r w:rsidR="00E76ADD" w:rsidRPr="00E76ADD">
        <w:rPr>
          <w:rFonts w:ascii="Arial" w:hAnsi="Arial" w:cs="Arial"/>
          <w:sz w:val="24"/>
          <w:szCs w:val="24"/>
        </w:rPr>
        <w:t>, особенно к концу периода, тогда как июньская когорта демонстрирует более резкое падение после третьего дня. Это указывает на общий отток польз</w:t>
      </w:r>
      <w:r>
        <w:rPr>
          <w:rFonts w:ascii="Arial" w:hAnsi="Arial" w:cs="Arial"/>
          <w:sz w:val="24"/>
          <w:szCs w:val="24"/>
        </w:rPr>
        <w:t xml:space="preserve">ователей с момента установки, возможно из-за </w:t>
      </w:r>
      <w:r w:rsidRPr="00E76ADD">
        <w:rPr>
          <w:rFonts w:ascii="Arial" w:hAnsi="Arial" w:cs="Arial"/>
          <w:sz w:val="24"/>
          <w:szCs w:val="24"/>
        </w:rPr>
        <w:t>вл</w:t>
      </w:r>
      <w:r>
        <w:rPr>
          <w:rFonts w:ascii="Arial" w:hAnsi="Arial" w:cs="Arial"/>
          <w:sz w:val="24"/>
          <w:szCs w:val="24"/>
        </w:rPr>
        <w:t>ияния сезонных факторов или проблем с продуктом.</w:t>
      </w:r>
    </w:p>
    <w:p w:rsidR="006110F2" w:rsidRDefault="006110F2" w:rsidP="00E76ADD">
      <w:pPr>
        <w:rPr>
          <w:rFonts w:ascii="Arial" w:hAnsi="Arial" w:cs="Arial"/>
          <w:sz w:val="24"/>
          <w:szCs w:val="24"/>
        </w:rPr>
      </w:pPr>
    </w:p>
    <w:p w:rsidR="004C7F58" w:rsidRPr="004C7F58" w:rsidRDefault="004C7F58" w:rsidP="004C7F58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C7F58">
        <w:rPr>
          <w:rFonts w:ascii="Arial" w:hAnsi="Arial" w:cs="Arial"/>
          <w:sz w:val="24"/>
          <w:szCs w:val="24"/>
        </w:rPr>
        <w:t xml:space="preserve">Анализ Топ-3 ресторана с </w:t>
      </w:r>
      <w:proofErr w:type="gramStart"/>
      <w:r w:rsidRPr="004C7F58">
        <w:rPr>
          <w:rFonts w:ascii="Arial" w:hAnsi="Arial" w:cs="Arial"/>
          <w:sz w:val="24"/>
          <w:szCs w:val="24"/>
        </w:rPr>
        <w:t>наибольшим</w:t>
      </w:r>
      <w:proofErr w:type="gramEnd"/>
      <w:r w:rsidRPr="004C7F58">
        <w:rPr>
          <w:rFonts w:ascii="Arial" w:hAnsi="Arial" w:cs="Arial"/>
          <w:sz w:val="24"/>
          <w:szCs w:val="24"/>
        </w:rPr>
        <w:t xml:space="preserve"> LTV:</w:t>
      </w:r>
    </w:p>
    <w:p w:rsidR="004C7F58" w:rsidRPr="004C7F58" w:rsidRDefault="004C7F58" w:rsidP="004C7F58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На основе представленных данных были определены три ресторана с наибольшим </w:t>
      </w:r>
      <w:r>
        <w:rPr>
          <w:rFonts w:ascii="Arial" w:hAnsi="Arial" w:cs="Arial"/>
          <w:sz w:val="24"/>
          <w:szCs w:val="24"/>
          <w:lang w:val="en-US"/>
        </w:rPr>
        <w:t>Lifetime</w:t>
      </w:r>
      <w:r w:rsidRPr="004C7F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Value</w:t>
      </w:r>
      <w:r w:rsidRPr="004C7F58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  <w:lang w:val="en-US"/>
        </w:rPr>
        <w:t>LTV</w:t>
      </w:r>
      <w:r w:rsidRPr="004C7F58">
        <w:rPr>
          <w:rFonts w:ascii="Arial" w:hAnsi="Arial" w:cs="Arial"/>
          <w:sz w:val="24"/>
          <w:szCs w:val="24"/>
        </w:rPr>
        <w:t xml:space="preserve">), </w:t>
      </w:r>
      <w:r>
        <w:rPr>
          <w:rFonts w:ascii="Arial" w:hAnsi="Arial" w:cs="Arial"/>
          <w:sz w:val="24"/>
          <w:szCs w:val="24"/>
        </w:rPr>
        <w:t>который отражает пожизненную ценность клиента за весь период взаимодействия с сервисом.</w:t>
      </w:r>
      <w:proofErr w:type="gramEnd"/>
    </w:p>
    <w:p w:rsidR="004C7F58" w:rsidRPr="004C7F58" w:rsidRDefault="004C7F58" w:rsidP="004C7F58">
      <w:pPr>
        <w:rPr>
          <w:rFonts w:ascii="Arial" w:hAnsi="Arial" w:cs="Arial"/>
          <w:sz w:val="24"/>
          <w:szCs w:val="24"/>
        </w:rPr>
      </w:pPr>
    </w:p>
    <w:p w:rsidR="004C7F58" w:rsidRPr="004C7F58" w:rsidRDefault="004C7F58" w:rsidP="004C7F58">
      <w:pPr>
        <w:pStyle w:val="a3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C7F58">
        <w:rPr>
          <w:rFonts w:ascii="Arial" w:hAnsi="Arial" w:cs="Arial"/>
          <w:sz w:val="24"/>
          <w:szCs w:val="24"/>
        </w:rPr>
        <w:t>Лидер по доходности — «Гурманское Наслаждение» с LTV 170 479,19, что значительно выше второго места. Это говорит о хорошем уровне сервиса и высокой лояльности клиентов.</w:t>
      </w:r>
    </w:p>
    <w:p w:rsidR="004C7F58" w:rsidRPr="004C7F58" w:rsidRDefault="004C7F58" w:rsidP="004C7F58">
      <w:pPr>
        <w:pStyle w:val="a3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C7F58">
        <w:rPr>
          <w:rFonts w:ascii="Arial" w:hAnsi="Arial" w:cs="Arial"/>
          <w:sz w:val="24"/>
          <w:szCs w:val="24"/>
        </w:rPr>
        <w:lastRenderedPageBreak/>
        <w:t>Второе место — «Гастрономический Шторм» (LTV 164 508,16) показывает сопоставимые результаты, но небольшое отставание может указывать на различия в стратегиях удержания гостей.</w:t>
      </w:r>
    </w:p>
    <w:p w:rsidR="004C7F58" w:rsidRDefault="004C7F58" w:rsidP="00BA5CCD">
      <w:pPr>
        <w:pStyle w:val="a3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A5CCD">
        <w:rPr>
          <w:rFonts w:ascii="Arial" w:hAnsi="Arial" w:cs="Arial"/>
          <w:sz w:val="24"/>
          <w:szCs w:val="24"/>
        </w:rPr>
        <w:t xml:space="preserve">Третье место — «Шоколадный Рай» (LTV 61 199,76) существенно отстаёт от лидеров, что требует анализа причин: возможно, </w:t>
      </w:r>
      <w:r w:rsidR="00BA5CCD" w:rsidRPr="00BA5CCD">
        <w:rPr>
          <w:rFonts w:ascii="Arial" w:hAnsi="Arial" w:cs="Arial"/>
          <w:sz w:val="24"/>
          <w:szCs w:val="24"/>
        </w:rPr>
        <w:t xml:space="preserve">маркетинг </w:t>
      </w:r>
      <w:r w:rsidR="00BA5CCD">
        <w:rPr>
          <w:rFonts w:ascii="Arial" w:hAnsi="Arial" w:cs="Arial"/>
          <w:sz w:val="24"/>
          <w:szCs w:val="24"/>
        </w:rPr>
        <w:t>или менее привлекательное меню</w:t>
      </w:r>
      <w:r w:rsidRPr="00BA5CCD">
        <w:rPr>
          <w:rFonts w:ascii="Arial" w:hAnsi="Arial" w:cs="Arial"/>
          <w:sz w:val="24"/>
          <w:szCs w:val="24"/>
        </w:rPr>
        <w:t>.</w:t>
      </w:r>
    </w:p>
    <w:p w:rsidR="009F5225" w:rsidRDefault="009F5225" w:rsidP="009F5225">
      <w:pPr>
        <w:rPr>
          <w:rFonts w:ascii="Arial" w:hAnsi="Arial" w:cs="Arial"/>
          <w:sz w:val="24"/>
          <w:szCs w:val="24"/>
        </w:rPr>
      </w:pPr>
    </w:p>
    <w:p w:rsidR="009F5225" w:rsidRPr="009F5225" w:rsidRDefault="009F5225" w:rsidP="009F5225">
      <w:pPr>
        <w:rPr>
          <w:rFonts w:ascii="Arial" w:hAnsi="Arial" w:cs="Arial"/>
          <w:sz w:val="24"/>
          <w:szCs w:val="24"/>
        </w:rPr>
      </w:pPr>
      <w:r w:rsidRPr="009F5225">
        <w:rPr>
          <w:rFonts w:ascii="Arial" w:hAnsi="Arial" w:cs="Arial"/>
          <w:sz w:val="24"/>
          <w:szCs w:val="24"/>
        </w:rPr>
        <w:t xml:space="preserve">Анализ пяти наиболее популярных блюд в ресторанах </w:t>
      </w:r>
      <w:proofErr w:type="gramStart"/>
      <w:r w:rsidRPr="009F5225">
        <w:rPr>
          <w:rFonts w:ascii="Arial" w:hAnsi="Arial" w:cs="Arial"/>
          <w:sz w:val="24"/>
          <w:szCs w:val="24"/>
        </w:rPr>
        <w:t>с</w:t>
      </w:r>
      <w:proofErr w:type="gramEnd"/>
      <w:r w:rsidRPr="009F5225">
        <w:rPr>
          <w:rFonts w:ascii="Arial" w:hAnsi="Arial" w:cs="Arial"/>
          <w:sz w:val="24"/>
          <w:szCs w:val="24"/>
        </w:rPr>
        <w:t xml:space="preserve"> высоким LTV</w:t>
      </w:r>
      <w:r>
        <w:rPr>
          <w:rFonts w:ascii="Arial" w:hAnsi="Arial" w:cs="Arial"/>
          <w:sz w:val="24"/>
          <w:szCs w:val="24"/>
        </w:rPr>
        <w:t>.</w:t>
      </w:r>
    </w:p>
    <w:p w:rsidR="009F5225" w:rsidRPr="009F5225" w:rsidRDefault="009F5225" w:rsidP="009F5225">
      <w:pPr>
        <w:rPr>
          <w:rFonts w:ascii="Arial" w:hAnsi="Arial" w:cs="Arial"/>
          <w:sz w:val="24"/>
          <w:szCs w:val="24"/>
        </w:rPr>
      </w:pPr>
      <w:r w:rsidRPr="009F5225">
        <w:rPr>
          <w:rFonts w:ascii="Arial" w:hAnsi="Arial" w:cs="Arial"/>
          <w:sz w:val="24"/>
          <w:szCs w:val="24"/>
        </w:rPr>
        <w:t>Основные тренды в ингредиентах:</w:t>
      </w:r>
    </w:p>
    <w:p w:rsidR="009F5225" w:rsidRPr="009F5225" w:rsidRDefault="009F5225" w:rsidP="009F5225">
      <w:pPr>
        <w:pStyle w:val="a3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F5225">
        <w:rPr>
          <w:rFonts w:ascii="Arial" w:hAnsi="Arial" w:cs="Arial"/>
          <w:sz w:val="24"/>
          <w:szCs w:val="24"/>
        </w:rPr>
        <w:t>Мясо (</w:t>
      </w:r>
      <w:proofErr w:type="spellStart"/>
      <w:r w:rsidRPr="009F5225">
        <w:rPr>
          <w:rFonts w:ascii="Arial" w:hAnsi="Arial" w:cs="Arial"/>
          <w:sz w:val="24"/>
          <w:szCs w:val="24"/>
        </w:rPr>
        <w:t>meat</w:t>
      </w:r>
      <w:proofErr w:type="spellEnd"/>
      <w:r w:rsidRPr="009F5225">
        <w:rPr>
          <w:rFonts w:ascii="Arial" w:hAnsi="Arial" w:cs="Arial"/>
          <w:sz w:val="24"/>
          <w:szCs w:val="24"/>
        </w:rPr>
        <w:t xml:space="preserve"> = 1) присутствует в 4 из 5 блюд, что говорит о его важности для клиентов.</w:t>
      </w:r>
    </w:p>
    <w:p w:rsidR="009F5225" w:rsidRDefault="009F5225" w:rsidP="009F5225">
      <w:pPr>
        <w:pStyle w:val="a3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F5225">
        <w:rPr>
          <w:rFonts w:ascii="Arial" w:hAnsi="Arial" w:cs="Arial"/>
          <w:sz w:val="24"/>
          <w:szCs w:val="24"/>
        </w:rPr>
        <w:t>Рыба (</w:t>
      </w:r>
      <w:proofErr w:type="spellStart"/>
      <w:r w:rsidRPr="009F5225">
        <w:rPr>
          <w:rFonts w:ascii="Arial" w:hAnsi="Arial" w:cs="Arial"/>
          <w:sz w:val="24"/>
          <w:szCs w:val="24"/>
        </w:rPr>
        <w:t>fish</w:t>
      </w:r>
      <w:proofErr w:type="spellEnd"/>
      <w:r w:rsidRPr="009F5225">
        <w:rPr>
          <w:rFonts w:ascii="Arial" w:hAnsi="Arial" w:cs="Arial"/>
          <w:sz w:val="24"/>
          <w:szCs w:val="24"/>
        </w:rPr>
        <w:t xml:space="preserve"> = 1) есть в 3 блюдах, но чаще в сочетании с мясом (напр</w:t>
      </w:r>
      <w:r>
        <w:rPr>
          <w:rFonts w:ascii="Arial" w:hAnsi="Arial" w:cs="Arial"/>
          <w:sz w:val="24"/>
          <w:szCs w:val="24"/>
        </w:rPr>
        <w:t xml:space="preserve">имер, </w:t>
      </w:r>
      <w:r w:rsidRPr="009F5225">
        <w:rPr>
          <w:rFonts w:ascii="Arial" w:hAnsi="Arial" w:cs="Arial"/>
          <w:sz w:val="24"/>
          <w:szCs w:val="24"/>
        </w:rPr>
        <w:t>"</w:t>
      </w:r>
      <w:proofErr w:type="spellStart"/>
      <w:r w:rsidRPr="009F5225">
        <w:rPr>
          <w:rFonts w:ascii="Arial" w:hAnsi="Arial" w:cs="Arial"/>
          <w:sz w:val="24"/>
          <w:szCs w:val="24"/>
        </w:rPr>
        <w:t>medaloni</w:t>
      </w:r>
      <w:proofErr w:type="spellEnd"/>
      <w:r w:rsidRPr="009F52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5225">
        <w:rPr>
          <w:rFonts w:ascii="Arial" w:hAnsi="Arial" w:cs="Arial"/>
          <w:sz w:val="24"/>
          <w:szCs w:val="24"/>
        </w:rPr>
        <w:t>iz</w:t>
      </w:r>
      <w:proofErr w:type="spellEnd"/>
      <w:r w:rsidRPr="009F52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5225">
        <w:rPr>
          <w:rFonts w:ascii="Arial" w:hAnsi="Arial" w:cs="Arial"/>
          <w:sz w:val="24"/>
          <w:szCs w:val="24"/>
        </w:rPr>
        <w:t>lososja</w:t>
      </w:r>
      <w:proofErr w:type="spellEnd"/>
      <w:r w:rsidRPr="009F5225">
        <w:rPr>
          <w:rFonts w:ascii="Arial" w:hAnsi="Arial" w:cs="Arial"/>
          <w:sz w:val="24"/>
          <w:szCs w:val="24"/>
        </w:rPr>
        <w:t>").</w:t>
      </w:r>
    </w:p>
    <w:p w:rsidR="009F5225" w:rsidRPr="009F5225" w:rsidRDefault="009F5225" w:rsidP="009F5225">
      <w:pPr>
        <w:pStyle w:val="a3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F5225">
        <w:rPr>
          <w:rFonts w:ascii="Arial" w:hAnsi="Arial" w:cs="Arial"/>
          <w:sz w:val="24"/>
          <w:szCs w:val="24"/>
        </w:rPr>
        <w:t>Острота (</w:t>
      </w:r>
      <w:proofErr w:type="spellStart"/>
      <w:r w:rsidRPr="009F5225">
        <w:rPr>
          <w:rFonts w:ascii="Arial" w:hAnsi="Arial" w:cs="Arial"/>
          <w:sz w:val="24"/>
          <w:szCs w:val="24"/>
        </w:rPr>
        <w:t>spicy</w:t>
      </w:r>
      <w:proofErr w:type="spellEnd"/>
      <w:r w:rsidRPr="009F5225">
        <w:rPr>
          <w:rFonts w:ascii="Arial" w:hAnsi="Arial" w:cs="Arial"/>
          <w:sz w:val="24"/>
          <w:szCs w:val="24"/>
        </w:rPr>
        <w:t xml:space="preserve"> = 0) отсутствует – видимо, аудитория предпочитает нейтральные вкусы.</w:t>
      </w:r>
    </w:p>
    <w:p w:rsidR="009F5225" w:rsidRPr="009F5225" w:rsidRDefault="009F5225" w:rsidP="009F5225">
      <w:pPr>
        <w:rPr>
          <w:rFonts w:ascii="Arial" w:hAnsi="Arial" w:cs="Arial"/>
          <w:sz w:val="24"/>
          <w:szCs w:val="24"/>
        </w:rPr>
      </w:pPr>
    </w:p>
    <w:p w:rsidR="009F5225" w:rsidRPr="009F5225" w:rsidRDefault="009F5225" w:rsidP="009F5225">
      <w:pPr>
        <w:rPr>
          <w:rFonts w:ascii="Arial" w:hAnsi="Arial" w:cs="Arial"/>
          <w:sz w:val="24"/>
          <w:szCs w:val="24"/>
        </w:rPr>
      </w:pPr>
      <w:r w:rsidRPr="009F5225">
        <w:rPr>
          <w:rFonts w:ascii="Arial" w:hAnsi="Arial" w:cs="Arial"/>
          <w:sz w:val="24"/>
          <w:szCs w:val="24"/>
        </w:rPr>
        <w:t>Сравнение сетей:</w:t>
      </w:r>
    </w:p>
    <w:p w:rsidR="009F5225" w:rsidRDefault="009F5225" w:rsidP="009F5225">
      <w:pPr>
        <w:pStyle w:val="a3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9F5225">
        <w:rPr>
          <w:rFonts w:ascii="Arial" w:hAnsi="Arial" w:cs="Arial"/>
          <w:sz w:val="24"/>
          <w:szCs w:val="24"/>
        </w:rPr>
        <w:t xml:space="preserve">"Гастрономический Шторм" делает ставку на мясо и рыбу (оба ингредиента в </w:t>
      </w:r>
      <w:proofErr w:type="gramStart"/>
      <w:r w:rsidRPr="009F5225">
        <w:rPr>
          <w:rFonts w:ascii="Arial" w:hAnsi="Arial" w:cs="Arial"/>
          <w:sz w:val="24"/>
          <w:szCs w:val="24"/>
        </w:rPr>
        <w:t>топ-блюде</w:t>
      </w:r>
      <w:proofErr w:type="gramEnd"/>
      <w:r w:rsidRPr="009F5225">
        <w:rPr>
          <w:rFonts w:ascii="Arial" w:hAnsi="Arial" w:cs="Arial"/>
          <w:sz w:val="24"/>
          <w:szCs w:val="24"/>
        </w:rPr>
        <w:t>), а также экспериментирует с овощами и сложными соусами (например, запечённая брокколи с яйцами, телятина с винным соусом).</w:t>
      </w:r>
    </w:p>
    <w:p w:rsidR="009F5225" w:rsidRPr="009F5225" w:rsidRDefault="009F5225" w:rsidP="009F5225">
      <w:pPr>
        <w:pStyle w:val="a3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9F5225">
        <w:rPr>
          <w:rFonts w:ascii="Arial" w:hAnsi="Arial" w:cs="Arial"/>
          <w:sz w:val="24"/>
          <w:szCs w:val="24"/>
        </w:rPr>
        <w:t>"Гурманское Наслаждение" предлагает более традиционные мясные блюда (шашлык, мясные ежики), но также включает рыбу (лососевые медальоны).</w:t>
      </w:r>
    </w:p>
    <w:p w:rsidR="009F5225" w:rsidRPr="009F5225" w:rsidRDefault="009F5225" w:rsidP="009F5225">
      <w:pPr>
        <w:rPr>
          <w:rFonts w:ascii="Arial" w:hAnsi="Arial" w:cs="Arial"/>
          <w:sz w:val="24"/>
          <w:szCs w:val="24"/>
        </w:rPr>
      </w:pPr>
    </w:p>
    <w:p w:rsidR="009F5225" w:rsidRPr="009F5225" w:rsidRDefault="009F5225" w:rsidP="009F5225">
      <w:pPr>
        <w:rPr>
          <w:rFonts w:ascii="Arial" w:hAnsi="Arial" w:cs="Arial"/>
          <w:sz w:val="24"/>
          <w:szCs w:val="24"/>
        </w:rPr>
      </w:pPr>
      <w:r w:rsidRPr="009F5225">
        <w:rPr>
          <w:rFonts w:ascii="Arial" w:hAnsi="Arial" w:cs="Arial"/>
          <w:sz w:val="24"/>
          <w:szCs w:val="24"/>
        </w:rPr>
        <w:t>Связь с LTV:</w:t>
      </w:r>
    </w:p>
    <w:p w:rsidR="009F5225" w:rsidRPr="009F5225" w:rsidRDefault="009F5225" w:rsidP="009F5225">
      <w:pPr>
        <w:rPr>
          <w:rFonts w:ascii="Arial" w:hAnsi="Arial" w:cs="Arial"/>
          <w:sz w:val="24"/>
          <w:szCs w:val="24"/>
        </w:rPr>
      </w:pPr>
    </w:p>
    <w:p w:rsidR="005A4D52" w:rsidRPr="005A4D52" w:rsidRDefault="009F5225" w:rsidP="005A4D52">
      <w:pPr>
        <w:pStyle w:val="a3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A4D52">
        <w:rPr>
          <w:rFonts w:ascii="Arial" w:hAnsi="Arial" w:cs="Arial"/>
          <w:sz w:val="24"/>
          <w:szCs w:val="24"/>
        </w:rPr>
        <w:t>Самое прибыльное блюдо – "</w:t>
      </w:r>
      <w:proofErr w:type="spellStart"/>
      <w:r w:rsidRPr="005A4D52">
        <w:rPr>
          <w:rFonts w:ascii="Arial" w:hAnsi="Arial" w:cs="Arial"/>
          <w:sz w:val="24"/>
          <w:szCs w:val="24"/>
        </w:rPr>
        <w:t>brokkoli</w:t>
      </w:r>
      <w:proofErr w:type="spellEnd"/>
      <w:r w:rsidRPr="005A4D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4D52">
        <w:rPr>
          <w:rFonts w:ascii="Arial" w:hAnsi="Arial" w:cs="Arial"/>
          <w:sz w:val="24"/>
          <w:szCs w:val="24"/>
        </w:rPr>
        <w:t>zapechennaja</w:t>
      </w:r>
      <w:proofErr w:type="spellEnd"/>
      <w:r w:rsidRPr="005A4D52">
        <w:rPr>
          <w:rFonts w:ascii="Arial" w:hAnsi="Arial" w:cs="Arial"/>
          <w:sz w:val="24"/>
          <w:szCs w:val="24"/>
        </w:rPr>
        <w:t xml:space="preserve">" (LTV 41 140.43), несмотря на отсутствие </w:t>
      </w:r>
      <w:proofErr w:type="gramStart"/>
      <w:r w:rsidRPr="005A4D52">
        <w:rPr>
          <w:rFonts w:ascii="Arial" w:hAnsi="Arial" w:cs="Arial"/>
          <w:sz w:val="24"/>
          <w:szCs w:val="24"/>
        </w:rPr>
        <w:t>мясных</w:t>
      </w:r>
      <w:proofErr w:type="gramEnd"/>
      <w:r w:rsidRPr="005A4D52">
        <w:rPr>
          <w:rFonts w:ascii="Arial" w:hAnsi="Arial" w:cs="Arial"/>
          <w:sz w:val="24"/>
          <w:szCs w:val="24"/>
        </w:rPr>
        <w:t xml:space="preserve"> и рыбных ингредиентов в названии. Возможно, его популярность связана с уникальным сочетанием ингредиентов или позиционированием как "премиум-овощное блюдо". </w:t>
      </w:r>
    </w:p>
    <w:p w:rsidR="009F5225" w:rsidRDefault="009F5225" w:rsidP="005A4D52">
      <w:pPr>
        <w:pStyle w:val="a3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A4D52">
        <w:rPr>
          <w:rFonts w:ascii="Arial" w:hAnsi="Arial" w:cs="Arial"/>
          <w:sz w:val="24"/>
          <w:szCs w:val="24"/>
        </w:rPr>
        <w:t>Шашлык из говядины (LTV 36 676.77) идёт на втором месте, подтверждая спрос на классические мясные позиции.</w:t>
      </w:r>
    </w:p>
    <w:p w:rsidR="005A4D52" w:rsidRDefault="005A4D52" w:rsidP="005A4D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Вывод:</w:t>
      </w:r>
    </w:p>
    <w:p w:rsidR="005A4D52" w:rsidRDefault="005A4D52" w:rsidP="005A4D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Необходима проверка данных по первым трём блюдам о наличии мясных и рыбных ингредиентов одновременно.  </w:t>
      </w:r>
    </w:p>
    <w:p w:rsidR="00514269" w:rsidRDefault="00514269" w:rsidP="005A4D52">
      <w:pPr>
        <w:rPr>
          <w:rFonts w:ascii="Arial" w:hAnsi="Arial" w:cs="Arial"/>
          <w:sz w:val="24"/>
          <w:szCs w:val="24"/>
        </w:rPr>
      </w:pPr>
    </w:p>
    <w:p w:rsidR="00514269" w:rsidRPr="00514269" w:rsidRDefault="00514269" w:rsidP="00514269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14269">
        <w:rPr>
          <w:rFonts w:ascii="Arial" w:hAnsi="Arial" w:cs="Arial"/>
          <w:sz w:val="24"/>
          <w:szCs w:val="24"/>
        </w:rPr>
        <w:t>Общие рекомен</w:t>
      </w:r>
      <w:r>
        <w:rPr>
          <w:rFonts w:ascii="Arial" w:hAnsi="Arial" w:cs="Arial"/>
          <w:sz w:val="24"/>
          <w:szCs w:val="24"/>
        </w:rPr>
        <w:t>дации.</w:t>
      </w:r>
    </w:p>
    <w:p w:rsidR="00514269" w:rsidRPr="00514269" w:rsidRDefault="00514269" w:rsidP="00514269">
      <w:pPr>
        <w:rPr>
          <w:rFonts w:ascii="Arial" w:hAnsi="Arial" w:cs="Arial"/>
          <w:sz w:val="24"/>
          <w:szCs w:val="24"/>
        </w:rPr>
      </w:pPr>
      <w:r w:rsidRPr="00514269">
        <w:rPr>
          <w:rFonts w:ascii="Arial" w:hAnsi="Arial" w:cs="Arial"/>
          <w:b/>
          <w:sz w:val="24"/>
          <w:szCs w:val="24"/>
        </w:rPr>
        <w:lastRenderedPageBreak/>
        <w:t>Увеличение DAU и удержание пользователей</w:t>
      </w:r>
      <w:r w:rsidRPr="00514269">
        <w:rPr>
          <w:rFonts w:ascii="Arial" w:hAnsi="Arial" w:cs="Arial"/>
          <w:sz w:val="24"/>
          <w:szCs w:val="24"/>
        </w:rPr>
        <w:t>:</w:t>
      </w:r>
    </w:p>
    <w:p w:rsidR="00514269" w:rsidRDefault="00514269" w:rsidP="00514269">
      <w:pPr>
        <w:pStyle w:val="a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14269">
        <w:rPr>
          <w:rFonts w:ascii="Arial" w:hAnsi="Arial" w:cs="Arial"/>
          <w:sz w:val="24"/>
          <w:szCs w:val="24"/>
        </w:rPr>
        <w:t>Учитывая волнообразный характер DAU с пиками в начале мая (85) и июне (69), а также снижение к концу июня (26), стоит провести кампании для стимулирования активности в периоды спада (например, акции или новые функции в приложении). Анализ причин резкого падения с 13.05.2021 (21) поможет избежать подобных ситуаций.</w:t>
      </w:r>
    </w:p>
    <w:p w:rsidR="00514269" w:rsidRPr="00514269" w:rsidRDefault="00514269" w:rsidP="00514269">
      <w:pPr>
        <w:rPr>
          <w:rFonts w:ascii="Arial" w:hAnsi="Arial" w:cs="Arial"/>
          <w:sz w:val="24"/>
          <w:szCs w:val="24"/>
          <w:lang w:val="en-US"/>
        </w:rPr>
      </w:pPr>
      <w:r w:rsidRPr="00514269">
        <w:rPr>
          <w:rFonts w:ascii="Arial" w:hAnsi="Arial" w:cs="Arial"/>
          <w:b/>
          <w:sz w:val="24"/>
          <w:szCs w:val="24"/>
        </w:rPr>
        <w:t>Для</w:t>
      </w:r>
      <w:r w:rsidRPr="00514269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514269">
        <w:rPr>
          <w:rFonts w:ascii="Arial" w:hAnsi="Arial" w:cs="Arial"/>
          <w:b/>
          <w:sz w:val="24"/>
          <w:szCs w:val="24"/>
        </w:rPr>
        <w:t>повышения</w:t>
      </w:r>
      <w:r w:rsidRPr="00514269">
        <w:rPr>
          <w:rFonts w:ascii="Arial" w:hAnsi="Arial" w:cs="Arial"/>
          <w:b/>
          <w:sz w:val="24"/>
          <w:szCs w:val="24"/>
          <w:lang w:val="en-US"/>
        </w:rPr>
        <w:t xml:space="preserve"> Retention Rate (RR)</w:t>
      </w:r>
      <w:r w:rsidRPr="00514269">
        <w:rPr>
          <w:rFonts w:ascii="Arial" w:hAnsi="Arial" w:cs="Arial"/>
          <w:sz w:val="24"/>
          <w:szCs w:val="24"/>
          <w:lang w:val="en-US"/>
        </w:rPr>
        <w:t>:</w:t>
      </w:r>
    </w:p>
    <w:p w:rsidR="00514269" w:rsidRPr="00514269" w:rsidRDefault="00514269" w:rsidP="00514269">
      <w:pPr>
        <w:pStyle w:val="a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</w:t>
      </w:r>
      <w:r w:rsidRPr="00514269">
        <w:rPr>
          <w:rFonts w:ascii="Arial" w:hAnsi="Arial" w:cs="Arial"/>
          <w:sz w:val="24"/>
          <w:szCs w:val="24"/>
        </w:rPr>
        <w:t>собенно для июньской когорты (снижение до 3% к 7-му дню), рекомендуется упростить старт для новых пользователей и предложить, например, бонусы за возвращение в первые дни.</w:t>
      </w:r>
    </w:p>
    <w:p w:rsidR="00514269" w:rsidRPr="00514269" w:rsidRDefault="00514269" w:rsidP="00514269">
      <w:pPr>
        <w:rPr>
          <w:rFonts w:ascii="Arial" w:hAnsi="Arial" w:cs="Arial"/>
          <w:b/>
          <w:sz w:val="24"/>
          <w:szCs w:val="24"/>
        </w:rPr>
      </w:pPr>
      <w:r w:rsidRPr="00514269">
        <w:rPr>
          <w:rFonts w:ascii="Arial" w:hAnsi="Arial" w:cs="Arial"/>
          <w:b/>
          <w:sz w:val="24"/>
          <w:szCs w:val="24"/>
        </w:rPr>
        <w:t xml:space="preserve">Оптимизация </w:t>
      </w:r>
      <w:proofErr w:type="spellStart"/>
      <w:r w:rsidRPr="00514269">
        <w:rPr>
          <w:rFonts w:ascii="Arial" w:hAnsi="Arial" w:cs="Arial"/>
          <w:b/>
          <w:sz w:val="24"/>
          <w:szCs w:val="24"/>
        </w:rPr>
        <w:t>Conversion</w:t>
      </w:r>
      <w:proofErr w:type="spellEnd"/>
      <w:r w:rsidRPr="0051426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14269">
        <w:rPr>
          <w:rFonts w:ascii="Arial" w:hAnsi="Arial" w:cs="Arial"/>
          <w:b/>
          <w:sz w:val="24"/>
          <w:szCs w:val="24"/>
        </w:rPr>
        <w:t>Rate</w:t>
      </w:r>
      <w:proofErr w:type="spellEnd"/>
      <w:r w:rsidRPr="00514269">
        <w:rPr>
          <w:rFonts w:ascii="Arial" w:hAnsi="Arial" w:cs="Arial"/>
          <w:b/>
          <w:sz w:val="24"/>
          <w:szCs w:val="24"/>
        </w:rPr>
        <w:t xml:space="preserve"> (CR):</w:t>
      </w:r>
    </w:p>
    <w:p w:rsidR="00514269" w:rsidRPr="00514269" w:rsidRDefault="00514269" w:rsidP="005E505E">
      <w:pPr>
        <w:pStyle w:val="a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14269">
        <w:rPr>
          <w:rFonts w:ascii="Arial" w:hAnsi="Arial" w:cs="Arial"/>
          <w:sz w:val="24"/>
          <w:szCs w:val="24"/>
        </w:rPr>
        <w:t>Учитывая пиковое значение CR (43% 01.05.2021) и локальные минимумы (18% в июне), стоит изучить успешные факторы начала мая (например, рекламные кампании) и адаптировать их для стабилизации CR в диапазоне 30-37% к концу июня. Это поможет поддерживать предсказуемый уровень активности.</w:t>
      </w:r>
    </w:p>
    <w:p w:rsidR="00514269" w:rsidRPr="005E505E" w:rsidRDefault="00514269" w:rsidP="005E505E">
      <w:pPr>
        <w:rPr>
          <w:rFonts w:ascii="Arial" w:hAnsi="Arial" w:cs="Arial"/>
          <w:b/>
          <w:sz w:val="24"/>
          <w:szCs w:val="24"/>
        </w:rPr>
      </w:pPr>
      <w:r w:rsidRPr="005E505E">
        <w:rPr>
          <w:rFonts w:ascii="Arial" w:hAnsi="Arial" w:cs="Arial"/>
          <w:b/>
          <w:sz w:val="24"/>
          <w:szCs w:val="24"/>
        </w:rPr>
        <w:t>Рост среднего чека и доходов:</w:t>
      </w:r>
    </w:p>
    <w:p w:rsidR="00514269" w:rsidRDefault="00514269" w:rsidP="005E505E">
      <w:pPr>
        <w:pStyle w:val="a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14269">
        <w:rPr>
          <w:rFonts w:ascii="Arial" w:hAnsi="Arial" w:cs="Arial"/>
          <w:sz w:val="24"/>
          <w:szCs w:val="24"/>
        </w:rPr>
        <w:t>Положительная динамика среднего чека (рост с 135.88 до 147.66 руб.) и количества заказов (с 2111 до 2225) с мая по июнь указывает на успешную стратегию. Рекомендуется продолжать улучшение качества услуг или введение премиум-предложений, чтобы поддерживать рост комиссии (с 286852.27 до 328539.11 руб.).</w:t>
      </w:r>
    </w:p>
    <w:p w:rsidR="005E505E" w:rsidRPr="00514269" w:rsidRDefault="005E505E" w:rsidP="005E505E">
      <w:pPr>
        <w:pStyle w:val="a3"/>
        <w:rPr>
          <w:rFonts w:ascii="Arial" w:hAnsi="Arial" w:cs="Arial"/>
          <w:sz w:val="24"/>
          <w:szCs w:val="24"/>
        </w:rPr>
      </w:pPr>
    </w:p>
    <w:p w:rsidR="00514269" w:rsidRPr="005E505E" w:rsidRDefault="00514269" w:rsidP="005E505E">
      <w:pPr>
        <w:rPr>
          <w:rFonts w:ascii="Arial" w:hAnsi="Arial" w:cs="Arial"/>
          <w:b/>
          <w:sz w:val="24"/>
          <w:szCs w:val="24"/>
        </w:rPr>
      </w:pPr>
      <w:r w:rsidRPr="005E505E">
        <w:rPr>
          <w:rFonts w:ascii="Arial" w:hAnsi="Arial" w:cs="Arial"/>
          <w:b/>
          <w:sz w:val="24"/>
          <w:szCs w:val="24"/>
        </w:rPr>
        <w:t xml:space="preserve">Стратегия для ресторанов с </w:t>
      </w:r>
      <w:proofErr w:type="gramStart"/>
      <w:r w:rsidRPr="005E505E">
        <w:rPr>
          <w:rFonts w:ascii="Arial" w:hAnsi="Arial" w:cs="Arial"/>
          <w:b/>
          <w:sz w:val="24"/>
          <w:szCs w:val="24"/>
        </w:rPr>
        <w:t>высоким</w:t>
      </w:r>
      <w:proofErr w:type="gramEnd"/>
      <w:r w:rsidRPr="005E505E">
        <w:rPr>
          <w:rFonts w:ascii="Arial" w:hAnsi="Arial" w:cs="Arial"/>
          <w:b/>
          <w:sz w:val="24"/>
          <w:szCs w:val="24"/>
        </w:rPr>
        <w:t xml:space="preserve"> LTV:</w:t>
      </w:r>
    </w:p>
    <w:p w:rsidR="005E505E" w:rsidRPr="00514269" w:rsidRDefault="005E505E" w:rsidP="005E505E">
      <w:pPr>
        <w:pStyle w:val="a3"/>
        <w:ind w:left="360"/>
        <w:rPr>
          <w:rFonts w:ascii="Arial" w:hAnsi="Arial" w:cs="Arial"/>
          <w:sz w:val="24"/>
          <w:szCs w:val="24"/>
        </w:rPr>
      </w:pPr>
    </w:p>
    <w:p w:rsidR="00514269" w:rsidRDefault="00514269" w:rsidP="005E505E">
      <w:pPr>
        <w:pStyle w:val="a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14269">
        <w:rPr>
          <w:rFonts w:ascii="Arial" w:hAnsi="Arial" w:cs="Arial"/>
          <w:sz w:val="24"/>
          <w:szCs w:val="24"/>
        </w:rPr>
        <w:t>Лидер "Гурманское Наслаждение" (LTV 170,479.19) должен сохранить фокус на высокую лояльность клиентов через качественный сервис. "Гастрономический Шторм" (LTV 164,508.16) может усилить удержание, изучив подходы лидера. "Шоколадный Рай" (LTV 61,199.76) нуждается в анализе меню и маркетинга для повышения конкурентоспособности.</w:t>
      </w:r>
    </w:p>
    <w:p w:rsidR="005E505E" w:rsidRPr="00514269" w:rsidRDefault="005E505E" w:rsidP="005E505E">
      <w:pPr>
        <w:pStyle w:val="a3"/>
        <w:rPr>
          <w:rFonts w:ascii="Arial" w:hAnsi="Arial" w:cs="Arial"/>
          <w:sz w:val="24"/>
          <w:szCs w:val="24"/>
        </w:rPr>
      </w:pPr>
    </w:p>
    <w:p w:rsidR="009F5225" w:rsidRPr="005E505E" w:rsidRDefault="00514269" w:rsidP="009F5225">
      <w:pPr>
        <w:pStyle w:val="a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E505E">
        <w:rPr>
          <w:rFonts w:ascii="Arial" w:hAnsi="Arial" w:cs="Arial"/>
          <w:sz w:val="24"/>
          <w:szCs w:val="24"/>
        </w:rPr>
        <w:t>Популярность мясных (4 из 5 блюд) и рыбных (3 из 5) ингредиентов подчеркивает важность этих категорий. Однако аномально высокое LTV блюда "</w:t>
      </w:r>
      <w:proofErr w:type="spellStart"/>
      <w:r w:rsidRPr="005E505E">
        <w:rPr>
          <w:rFonts w:ascii="Arial" w:hAnsi="Arial" w:cs="Arial"/>
          <w:sz w:val="24"/>
          <w:szCs w:val="24"/>
        </w:rPr>
        <w:t>brokkoli</w:t>
      </w:r>
      <w:proofErr w:type="spellEnd"/>
      <w:r w:rsidRPr="005E50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505E">
        <w:rPr>
          <w:rFonts w:ascii="Arial" w:hAnsi="Arial" w:cs="Arial"/>
          <w:sz w:val="24"/>
          <w:szCs w:val="24"/>
        </w:rPr>
        <w:t>zapechennaja</w:t>
      </w:r>
      <w:proofErr w:type="spellEnd"/>
      <w:r w:rsidRPr="005E505E">
        <w:rPr>
          <w:rFonts w:ascii="Arial" w:hAnsi="Arial" w:cs="Arial"/>
          <w:sz w:val="24"/>
          <w:szCs w:val="24"/>
        </w:rPr>
        <w:t>" (41,140.43) требует проверки данных на наличие ошиб</w:t>
      </w:r>
      <w:r w:rsidR="005E505E" w:rsidRPr="005E505E">
        <w:rPr>
          <w:rFonts w:ascii="Arial" w:hAnsi="Arial" w:cs="Arial"/>
          <w:sz w:val="24"/>
          <w:szCs w:val="24"/>
        </w:rPr>
        <w:t>ок или уточнения состава</w:t>
      </w:r>
      <w:r w:rsidR="005E505E" w:rsidRPr="005E505E">
        <w:t xml:space="preserve"> </w:t>
      </w:r>
      <w:r w:rsidR="005E505E">
        <w:rPr>
          <w:rFonts w:ascii="Arial" w:hAnsi="Arial" w:cs="Arial"/>
          <w:sz w:val="24"/>
          <w:szCs w:val="24"/>
        </w:rPr>
        <w:t>блюд.</w:t>
      </w:r>
    </w:p>
    <w:p w:rsidR="004C7F58" w:rsidRPr="004C7F58" w:rsidRDefault="004C7F58" w:rsidP="004C7F58">
      <w:pPr>
        <w:rPr>
          <w:rFonts w:ascii="Arial" w:hAnsi="Arial" w:cs="Arial"/>
          <w:sz w:val="24"/>
          <w:szCs w:val="24"/>
        </w:rPr>
      </w:pPr>
    </w:p>
    <w:p w:rsidR="006110F2" w:rsidRPr="00E76ADD" w:rsidRDefault="006110F2" w:rsidP="00E76ADD">
      <w:pPr>
        <w:rPr>
          <w:rFonts w:ascii="Arial" w:hAnsi="Arial" w:cs="Arial"/>
          <w:sz w:val="24"/>
          <w:szCs w:val="24"/>
        </w:rPr>
      </w:pPr>
    </w:p>
    <w:p w:rsidR="00E76ADD" w:rsidRPr="00E76ADD" w:rsidRDefault="00E76ADD" w:rsidP="00E76ADD">
      <w:pPr>
        <w:rPr>
          <w:rFonts w:ascii="Arial" w:hAnsi="Arial" w:cs="Arial"/>
          <w:sz w:val="24"/>
          <w:szCs w:val="24"/>
        </w:rPr>
      </w:pPr>
    </w:p>
    <w:p w:rsidR="00CA1AB8" w:rsidRPr="00851874" w:rsidRDefault="00CA1AB8" w:rsidP="00851874">
      <w:pPr>
        <w:rPr>
          <w:rFonts w:ascii="Arial" w:hAnsi="Arial" w:cs="Arial"/>
          <w:sz w:val="24"/>
          <w:szCs w:val="24"/>
        </w:rPr>
      </w:pPr>
    </w:p>
    <w:p w:rsidR="00851874" w:rsidRPr="00851874" w:rsidRDefault="00851874" w:rsidP="00851874">
      <w:pPr>
        <w:rPr>
          <w:rFonts w:ascii="Arial" w:hAnsi="Arial" w:cs="Arial"/>
          <w:sz w:val="24"/>
          <w:szCs w:val="24"/>
        </w:rPr>
      </w:pPr>
    </w:p>
    <w:sectPr w:rsidR="00851874" w:rsidRPr="00851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640D3"/>
    <w:multiLevelType w:val="hybridMultilevel"/>
    <w:tmpl w:val="2CECD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0F30F6"/>
    <w:multiLevelType w:val="hybridMultilevel"/>
    <w:tmpl w:val="6884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41116"/>
    <w:multiLevelType w:val="hybridMultilevel"/>
    <w:tmpl w:val="C094A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FF134D"/>
    <w:multiLevelType w:val="hybridMultilevel"/>
    <w:tmpl w:val="83B0A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F357F1"/>
    <w:multiLevelType w:val="hybridMultilevel"/>
    <w:tmpl w:val="9716C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3A7A5F"/>
    <w:multiLevelType w:val="hybridMultilevel"/>
    <w:tmpl w:val="8B7CA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9265FC"/>
    <w:multiLevelType w:val="hybridMultilevel"/>
    <w:tmpl w:val="A274C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3D3B0C"/>
    <w:multiLevelType w:val="hybridMultilevel"/>
    <w:tmpl w:val="FB14D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51514B"/>
    <w:multiLevelType w:val="hybridMultilevel"/>
    <w:tmpl w:val="BF8C0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897EEC"/>
    <w:multiLevelType w:val="hybridMultilevel"/>
    <w:tmpl w:val="7B4A383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1C5E99"/>
    <w:multiLevelType w:val="hybridMultilevel"/>
    <w:tmpl w:val="323ED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DB060C"/>
    <w:multiLevelType w:val="hybridMultilevel"/>
    <w:tmpl w:val="D77EB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BE1228"/>
    <w:multiLevelType w:val="hybridMultilevel"/>
    <w:tmpl w:val="512EB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8E71AD"/>
    <w:multiLevelType w:val="hybridMultilevel"/>
    <w:tmpl w:val="004CD1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0"/>
  </w:num>
  <w:num w:numId="4">
    <w:abstractNumId w:val="3"/>
  </w:num>
  <w:num w:numId="5">
    <w:abstractNumId w:val="8"/>
  </w:num>
  <w:num w:numId="6">
    <w:abstractNumId w:val="2"/>
  </w:num>
  <w:num w:numId="7">
    <w:abstractNumId w:val="5"/>
  </w:num>
  <w:num w:numId="8">
    <w:abstractNumId w:val="11"/>
  </w:num>
  <w:num w:numId="9">
    <w:abstractNumId w:val="1"/>
  </w:num>
  <w:num w:numId="10">
    <w:abstractNumId w:val="7"/>
  </w:num>
  <w:num w:numId="11">
    <w:abstractNumId w:val="0"/>
  </w:num>
  <w:num w:numId="12">
    <w:abstractNumId w:val="4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BF1"/>
    <w:rsid w:val="00010A70"/>
    <w:rsid w:val="00014805"/>
    <w:rsid w:val="001927C5"/>
    <w:rsid w:val="001954BB"/>
    <w:rsid w:val="002D725D"/>
    <w:rsid w:val="004C7F58"/>
    <w:rsid w:val="00514269"/>
    <w:rsid w:val="005561A2"/>
    <w:rsid w:val="005A4D52"/>
    <w:rsid w:val="005D52BC"/>
    <w:rsid w:val="005E505E"/>
    <w:rsid w:val="006110F2"/>
    <w:rsid w:val="006525C9"/>
    <w:rsid w:val="00735BB8"/>
    <w:rsid w:val="007516FF"/>
    <w:rsid w:val="008508C1"/>
    <w:rsid w:val="00851874"/>
    <w:rsid w:val="009F5225"/>
    <w:rsid w:val="00A14021"/>
    <w:rsid w:val="00BA5CCD"/>
    <w:rsid w:val="00CA1AB8"/>
    <w:rsid w:val="00DB0ADD"/>
    <w:rsid w:val="00E76ADD"/>
    <w:rsid w:val="00E96BF1"/>
    <w:rsid w:val="00F33822"/>
    <w:rsid w:val="00F9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B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B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E96BF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1402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140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140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B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B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E96BF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1402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140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140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lens.yandex/ldhbycx95x0k6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1388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2025-10-30T17:29:00Z</dcterms:created>
  <dcterms:modified xsi:type="dcterms:W3CDTF">2025-10-30T17:29:00Z</dcterms:modified>
</cp:coreProperties>
</file>