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unseen-assessment-dnp3-mqtt-analysis"/>
    <w:p>
      <w:pPr>
        <w:pStyle w:val="Heading1"/>
      </w:pPr>
      <w:r>
        <w:t xml:space="preserve">Unseen Assessment — DNP3 &amp; MQTT (Analysis)</w:t>
      </w:r>
    </w:p>
    <w:p>
      <w:pPr>
        <w:pStyle w:val="FirstParagraph"/>
      </w:pPr>
      <w:r>
        <w:rPr>
          <w:iCs/>
          <w:i/>
        </w:rPr>
        <w:t xml:space="preserve">This is 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summative</w:t>
      </w:r>
      <w:r>
        <w:rPr>
          <w:iCs/>
          <w:i/>
        </w:rPr>
        <w:t xml:space="preserve"> </w:t>
      </w:r>
      <w:r>
        <w:rPr>
          <w:iCs/>
          <w:i/>
        </w:rPr>
        <w:t xml:space="preserve">assessment on captures you have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not</w:t>
      </w:r>
      <w:r>
        <w:rPr>
          <w:iCs/>
          <w:i/>
        </w:rPr>
        <w:t xml:space="preserve"> </w:t>
      </w:r>
      <w:r>
        <w:rPr>
          <w:iCs/>
          <w:i/>
        </w:rPr>
        <w:t xml:space="preserve">walked in the modules. Open the two</w:t>
      </w:r>
      <w:r>
        <w:rPr>
          <w:iCs/>
          <w:i/>
        </w:rPr>
        <w:t xml:space="preserve"> </w:t>
      </w:r>
      <w:r>
        <w:rPr>
          <w:iCs/>
          <w:i/>
        </w:rPr>
        <w:t xml:space="preserve">files in Wireshark and answer from the evidence in the packets. Each attack uses 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different</w:t>
      </w:r>
      <w:r>
        <w:rPr>
          <w:iCs/>
          <w:i/>
        </w:rPr>
        <w:t xml:space="preserve"> </w:t>
      </w:r>
      <w:r>
        <w:rPr>
          <w:iCs/>
          <w:i/>
        </w:rPr>
        <w:t xml:space="preserve">technique than the teaching captures — reading the answer off a prior exercise will not work.</w:t>
      </w:r>
    </w:p>
    <w:p>
      <w:pPr>
        <w:pStyle w:val="BodyText"/>
      </w:pPr>
      <w:r>
        <w:rPr>
          <w:bCs/>
          <w:b/>
        </w:rPr>
        <w:t xml:space="preserve">Captures:</w:t>
      </w:r>
      <w:r>
        <w:t xml:space="preserve"> </w:t>
      </w:r>
      <w:r>
        <w:rPr>
          <w:rStyle w:val="VerbatimChar"/>
        </w:rPr>
        <w:t xml:space="preserve">pcaps/dnp3_assessment.pcap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pcaps/mqtt_assessment.pcap</w:t>
      </w:r>
      <w:r>
        <w:t xml:space="preserve"> </w:t>
      </w:r>
      <w:r>
        <w:rPr>
          <w:bCs/>
          <w:b/>
        </w:rPr>
        <w:t xml:space="preserve">Student name / date:</w:t>
      </w:r>
      <w:r>
        <w:t xml:space="preserve"> </w:t>
      </w:r>
      <w:r>
        <w:t xml:space="preserve">______________________________</w:t>
      </w:r>
    </w:p>
    <w:p>
      <w:pPr>
        <w:pStyle w:val="BlockText"/>
      </w:pPr>
      <w:r>
        <w:t xml:space="preserve">How you are graded: the analytic rubric at the end (four criteria × 0–3 = 12 points).</w:t>
      </w:r>
      <w:r>
        <w:t xml:space="preserve"> </w:t>
      </w:r>
      <w:r>
        <w:rPr>
          <w:bCs/>
          <w:b/>
        </w:rPr>
        <w:t xml:space="preserve">Mastery = ≥10/12,</w:t>
      </w:r>
      <w:r>
        <w:rPr>
          <w:bCs/>
          <w:b/>
        </w:rPr>
        <w:t xml:space="preserve"> </w:t>
      </w:r>
      <w:r>
        <w:rPr>
          <w:bCs/>
          <w:b/>
        </w:rPr>
        <w:t xml:space="preserve">no criterion below 2, and you must correctly identify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which</w:t>
      </w:r>
      <w:r>
        <w:rPr>
          <w:bCs/>
          <w:b/>
        </w:rPr>
        <w:t xml:space="preserve"> </w:t>
      </w:r>
      <w:r>
        <w:rPr>
          <w:bCs/>
          <w:b/>
        </w:rPr>
        <w:t xml:space="preserve">frame is the attack in each capture.</w:t>
      </w:r>
    </w:p>
    <w:p>
      <w:r>
        <w:pict>
          <v:rect style="width:0;height:1.5pt" o:hralign="center" o:hrstd="t" o:hr="t"/>
        </w:pict>
      </w:r>
    </w:p>
    <w:bookmarkStart w:id="20" w:name="part-a-dnp3_assessment.pcap"/>
    <w:p>
      <w:pPr>
        <w:pStyle w:val="Heading2"/>
      </w:pPr>
      <w:r>
        <w:t xml:space="preserve">Part A —</w:t>
      </w:r>
      <w:r>
        <w:t xml:space="preserve"> </w:t>
      </w:r>
      <w:r>
        <w:rPr>
          <w:rStyle w:val="VerbatimChar"/>
        </w:rPr>
        <w:t xml:space="preserve">dnp3_assessment.pcap</w:t>
      </w:r>
    </w:p>
    <w:p>
      <w:pPr>
        <w:pStyle w:val="FirstParagraph"/>
      </w:pPr>
      <w:r>
        <w:t xml:space="preserve">Three IP addresses exchange DNP3 with one outstation; exactly one frame is malicious, and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control command.</w:t>
      </w:r>
    </w:p>
    <w:p>
      <w:pPr>
        <w:pStyle w:val="BodyText"/>
      </w:pPr>
      <w:r>
        <w:rPr>
          <w:bCs/>
          <w:b/>
        </w:rPr>
        <w:t xml:space="preserve">A1 (Identify).</w:t>
      </w:r>
      <w:r>
        <w:t xml:space="preserve"> </w:t>
      </w:r>
      <w:r>
        <w:t xml:space="preserve">List each source IP, the DNP3 link address it uses, and classify it as</w:t>
      </w:r>
      <w:r>
        <w:t xml:space="preserve"> </w:t>
      </w:r>
      <w:r>
        <w:rPr>
          <w:iCs/>
          <w:i/>
        </w:rPr>
        <w:t xml:space="preserve">primary master</w:t>
      </w:r>
      <w:r>
        <w:t xml:space="preserve">,</w:t>
      </w:r>
      <w:r>
        <w:t xml:space="preserve"> </w:t>
      </w:r>
      <w:r>
        <w:rPr>
          <w:iCs/>
          <w:i/>
        </w:rPr>
        <w:t xml:space="preserve">secondary read-only master</w:t>
      </w:r>
      <w:r>
        <w:t xml:space="preserve">, or</w:t>
      </w:r>
      <w:r>
        <w:t xml:space="preserve"> </w:t>
      </w:r>
      <w:r>
        <w:rPr>
          <w:iCs/>
          <w:i/>
        </w:rPr>
        <w:t xml:space="preserve">neither</w:t>
      </w:r>
      <w:r>
        <w:t xml:space="preserve"> </w:t>
      </w:r>
      <w:r>
        <w:t xml:space="preserve">— citing the function codes each one sends as your evidence.</w:t>
      </w:r>
    </w:p>
    <w:p>
      <w:pPr>
        <w:pStyle w:val="BodyText"/>
      </w:pPr>
      <w:r>
        <w:rPr>
          <w:bCs/>
          <w:b/>
        </w:rPr>
        <w:t xml:space="preserve">A2 (Identify + Justify).</w:t>
      </w:r>
      <w:r>
        <w:t xml:space="preserve"> </w:t>
      </w:r>
      <w:r>
        <w:t xml:space="preserve">Give the frame number and packet type of the single malicious frame, and justify</w:t>
      </w:r>
      <w:r>
        <w:t xml:space="preserve"> </w:t>
      </w:r>
      <w:r>
        <w:t xml:space="preserve">the call by naming</w:t>
      </w:r>
      <w:r>
        <w:t xml:space="preserve"> </w:t>
      </w:r>
      <w:r>
        <w:rPr>
          <w:bCs/>
          <w:b/>
        </w:rPr>
        <w:t xml:space="preserve">at least three</w:t>
      </w:r>
      <w:r>
        <w:t xml:space="preserve"> </w:t>
      </w:r>
      <w:r>
        <w:t xml:space="preserve">fields or facts that mark it as spoofed rather than a genuine outstation</w:t>
      </w:r>
      <w:r>
        <w:t xml:space="preserve"> </w:t>
      </w:r>
      <w:r>
        <w:t xml:space="preserve">report.</w:t>
      </w:r>
    </w:p>
    <w:p>
      <w:pPr>
        <w:pStyle w:val="BodyText"/>
      </w:pPr>
      <w:r>
        <w:rPr>
          <w:bCs/>
          <w:b/>
        </w:rPr>
        <w:t xml:space="preserve">A3 (Interpret).</w:t>
      </w:r>
      <w:r>
        <w:t xml:space="preserve"> </w:t>
      </w:r>
      <w:r>
        <w:t xml:space="preserve">What false picture is that frame trying to paint for the operator? Using the legitimate</w:t>
      </w:r>
      <w:r>
        <w:t xml:space="preserve"> </w:t>
      </w:r>
      <w:r>
        <w:t xml:space="preserve">poll data in the capture, state the</w:t>
      </w:r>
      <w:r>
        <w:t xml:space="preserve"> </w:t>
      </w:r>
      <w:r>
        <w:rPr>
          <w:bCs/>
          <w:b/>
        </w:rPr>
        <w:t xml:space="preserve">true</w:t>
      </w:r>
      <w:r>
        <w:t xml:space="preserve"> </w:t>
      </w:r>
      <w:r>
        <w:t xml:space="preserve">breaker position and system frequency at that moment.</w:t>
      </w:r>
    </w:p>
    <w:p>
      <w:pPr>
        <w:pStyle w:val="BodyText"/>
      </w:pPr>
      <w:r>
        <w:rPr>
          <w:bCs/>
          <w:b/>
        </w:rPr>
        <w:t xml:space="preserve">A4 (Evaluate / Recommend-control).</w:t>
      </w:r>
      <w:r>
        <w:t xml:space="preserve"> </w:t>
      </w:r>
      <w:r>
        <w:t xml:space="preserve">A colleague proposes: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Alert on any SELECT, OPERATE, DIRECT OPERATE,</w:t>
      </w:r>
      <w:r>
        <w:rPr>
          <w:iCs/>
          <w:i/>
        </w:rPr>
        <w:t xml:space="preserve"> </w:t>
      </w:r>
      <w:r>
        <w:rPr>
          <w:iCs/>
          <w:i/>
        </w:rPr>
        <w:t xml:space="preserve">or COLD RESTART whose source IP is not 10.30.0.5.</w:t>
      </w:r>
      <w:r>
        <w:rPr>
          <w:iCs/>
          <w:i/>
        </w:rPr>
        <w:t xml:space="preserve">”</w:t>
      </w:r>
      <w:r>
        <w:t xml:space="preserve"> </w:t>
      </w:r>
      <w:r>
        <w:t xml:space="preserve">Give</w:t>
      </w:r>
      <w:r>
        <w:t xml:space="preserve"> </w:t>
      </w:r>
      <w:r>
        <w:rPr>
          <w:bCs/>
          <w:b/>
        </w:rPr>
        <w:t xml:space="preserve">two independent</w:t>
      </w:r>
      <w:r>
        <w:t xml:space="preserve"> </w:t>
      </w:r>
      <w:r>
        <w:t xml:space="preserve">reasons this fails on this</w:t>
      </w:r>
      <w:r>
        <w:t xml:space="preserve"> </w:t>
      </w:r>
      <w:r>
        <w:t xml:space="preserve">capture, then rewrite it so it catches the attack without alarming on the legitimate secondary master.</w:t>
      </w:r>
    </w:p>
    <w:p>
      <w:r>
        <w:pict>
          <v:rect style="width:0;height:1.5pt" o:hralign="center" o:hrstd="t" o:hr="t"/>
        </w:pict>
      </w:r>
    </w:p>
    <w:bookmarkEnd w:id="20"/>
    <w:bookmarkStart w:id="21" w:name="part-b-mqtt_assessment.pcap"/>
    <w:p>
      <w:pPr>
        <w:pStyle w:val="Heading2"/>
      </w:pPr>
      <w:r>
        <w:t xml:space="preserve">Part B —</w:t>
      </w:r>
      <w:r>
        <w:t xml:space="preserve"> </w:t>
      </w:r>
      <w:r>
        <w:rPr>
          <w:rStyle w:val="VerbatimChar"/>
        </w:rPr>
        <w:t xml:space="preserve">mqtt_assessment.pcap</w:t>
      </w:r>
    </w:p>
    <w:p>
      <w:pPr>
        <w:pStyle w:val="FirstParagraph"/>
      </w:pPr>
      <w:r>
        <w:t xml:space="preserve">Several legitimate clients use the broker; a rogue then connects and abuses a broker feature the teaching</w:t>
      </w:r>
      <w:r>
        <w:t xml:space="preserve"> </w:t>
      </w:r>
      <w:r>
        <w:t xml:space="preserve">capture never used.</w:t>
      </w:r>
    </w:p>
    <w:p>
      <w:pPr>
        <w:pStyle w:val="BodyText"/>
      </w:pPr>
      <w:r>
        <w:rPr>
          <w:bCs/>
          <w:b/>
        </w:rPr>
        <w:t xml:space="preserve">B1 (Identify + Interpret).</w:t>
      </w:r>
      <w:r>
        <w:t xml:space="preserve"> </w:t>
      </w:r>
      <w:r>
        <w:t xml:space="preserve">Within milliseconds of its SUBACK the rogue receives PUBLISH packets it never</w:t>
      </w:r>
      <w:r>
        <w:t xml:space="preserve"> </w:t>
      </w:r>
      <w:r>
        <w:t xml:space="preserve">asked a sensor for. Identify those frames and the</w:t>
      </w:r>
      <w:r>
        <w:t xml:space="preserve"> </w:t>
      </w:r>
      <w:r>
        <w:rPr>
          <w:bCs/>
          <w:b/>
        </w:rPr>
        <w:t xml:space="preserve">one field</w:t>
      </w:r>
      <w:r>
        <w:t xml:space="preserve"> </w:t>
      </w:r>
      <w:r>
        <w:t xml:space="preserve">proving they are stored</w:t>
      </w:r>
      <w:r>
        <w:t xml:space="preserve"> </w:t>
      </w:r>
      <w:r>
        <w:rPr>
          <w:bCs/>
          <w:b/>
        </w:rPr>
        <w:t xml:space="preserve">retained</w:t>
      </w:r>
      <w:r>
        <w:t xml:space="preserve"> </w:t>
      </w:r>
      <w:r>
        <w:t xml:space="preserve">messages</w:t>
      </w:r>
      <w:r>
        <w:t xml:space="preserve"> </w:t>
      </w:r>
      <w:r>
        <w:t xml:space="preserve">rather than live telemetry. List each harvested topic and its most sensitive leaked value.</w:t>
      </w:r>
    </w:p>
    <w:p>
      <w:pPr>
        <w:pStyle w:val="BodyText"/>
      </w:pPr>
      <w:r>
        <w:rPr>
          <w:bCs/>
          <w:b/>
        </w:rPr>
        <w:t xml:space="preserve">B2 (Analyze — authN vs. authZ + Interpret).</w:t>
      </w:r>
      <w:r>
        <w:t xml:space="preserve"> </w:t>
      </w:r>
      <w:r>
        <w:t xml:space="preserve">Did the broker</w:t>
      </w:r>
      <w:r>
        <w:t xml:space="preserve"> </w:t>
      </w:r>
      <w:r>
        <w:rPr>
          <w:iCs/>
          <w:i/>
        </w:rPr>
        <w:t xml:space="preserve">authenticate</w:t>
      </w:r>
      <w:r>
        <w:t xml:space="preserve"> </w:t>
      </w:r>
      <w:r>
        <w:t xml:space="preserve">the rogue? Point to the two</w:t>
      </w:r>
      <w:r>
        <w:t xml:space="preserve"> </w:t>
      </w:r>
      <w:r>
        <w:t xml:space="preserve">frames that answer this. Then classify the data harvest and the command publish as authentication or</w:t>
      </w:r>
      <w:r>
        <w:t xml:space="preserve"> </w:t>
      </w:r>
      <w:r>
        <w:t xml:space="preserve">authorization failures, name the exact broker setting that permitted each, and — for the command publish —</w:t>
      </w:r>
      <w:r>
        <w:t xml:space="preserve"> </w:t>
      </w:r>
      <w:r>
        <w:t xml:space="preserve">name the one flag that makes it persist and say what happens when the pump controller next reconnects.</w:t>
      </w:r>
    </w:p>
    <w:p>
      <w:pPr>
        <w:pStyle w:val="BodyText"/>
      </w:pPr>
      <w:r>
        <w:rPr>
          <w:bCs/>
          <w:b/>
        </w:rPr>
        <w:t xml:space="preserve">B3 (Evaluate / Recommend-control).</w:t>
      </w:r>
      <w:r>
        <w:t xml:space="preserve"> </w:t>
      </w:r>
      <w:r>
        <w:t xml:space="preserve">A vendor proposes to</w:t>
      </w:r>
      <w:r>
        <w:t xml:space="preserve"> </w:t>
      </w:r>
      <w:r>
        <w:t xml:space="preserve">“</w:t>
      </w:r>
      <w:r>
        <w:t xml:space="preserve">fix</w:t>
      </w:r>
      <w:r>
        <w:t xml:space="preserve">”</w:t>
      </w:r>
      <w:r>
        <w:t xml:space="preserve"> </w:t>
      </w:r>
      <w:r>
        <w:t xml:space="preserve">the broker by rejecting any subscription to</w:t>
      </w:r>
      <w:r>
        <w:t xml:space="preserve"> </w:t>
      </w:r>
      <w:r>
        <w:rPr>
          <w:rStyle w:val="VerbatimChar"/>
        </w:rPr>
        <w:t xml:space="preserve">#</w:t>
      </w:r>
      <w:r>
        <w:t xml:space="preserve">. Using this capture, explain why the attacker still succeeds at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the harvest and the injection,</w:t>
      </w:r>
      <w:r>
        <w:t xml:space="preserve"> </w:t>
      </w:r>
      <w:r>
        <w:t xml:space="preserve">and name the two controls that actually close the gap.</w:t>
      </w:r>
    </w:p>
    <w:p>
      <w:r>
        <w:pict>
          <v:rect style="width:0;height:1.5pt" o:hralign="center" o:hrstd="t" o:hr="t"/>
        </w:pict>
      </w:r>
    </w:p>
    <w:bookmarkEnd w:id="21"/>
    <w:bookmarkStart w:id="22" w:name="analytic-rubric-03-each-12-points-total"/>
    <w:p>
      <w:pPr>
        <w:pStyle w:val="Heading2"/>
      </w:pPr>
      <w:r>
        <w:t xml:space="preserve">Analytic rubric (0–3 each; 12 points total)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— Not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Emerging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— Proficient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— Mastery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Identify</w:t>
            </w:r>
            <w:r>
              <w:t xml:space="preserve"> </w:t>
            </w:r>
            <w:r>
              <w:t xml:space="preserve">(locate the right frames/fields/actors)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Misidentifies a legitimate frame as the attack, or can’t locate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Vague/partial; wrong or incomplete 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Finds the malicious frame and most actors; minor omission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Pinpoints the exact malicious frame(s) and every key actor by number, packet type, and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Interpret</w:t>
            </w:r>
            <w:r>
              <w:t xml:space="preserve"> </w:t>
            </w:r>
            <w:r>
              <w:t xml:space="preserve">(what the traffic means)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Misreads the protocol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reading; misreads a key field (RETAIN, link address, a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correct; one minor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Correctly reads the fields and states real-vs-claimed state / retained-vs-live accurately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Justify</w:t>
            </w:r>
            <w:r>
              <w:t xml:space="preserve"> </w:t>
            </w:r>
            <w:r>
              <w:t xml:space="preserve">(evidence tied to conclusion)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Assertion with no/wrong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field, or hand-wavy; conflates authN/authZ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correct fields; sound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 independent correct fields; cleanly separates authentication from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Recommend-control</w:t>
            </w:r>
            <w:r>
              <w:t xml:space="preserve"> </w:t>
            </w:r>
            <w:r>
              <w:t xml:space="preserve">(fix / critique a detection)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workable control, or one the capture shows would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control, not tied to the evasion or false positives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 control, incomplete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actually closes the gap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states what it does/doesn’t cover; scoped to avoid false positives</w:t>
            </w:r>
          </w:p>
        </w:tc>
      </w:tr>
    </w:tbl>
    <w:p>
      <w:pPr>
        <w:pStyle w:val="BodyText"/>
      </w:pPr>
      <w:r>
        <w:rPr>
          <w:bCs/>
          <w:b/>
        </w:rPr>
        <w:t xml:space="preserve">Mastery threshold:</w:t>
      </w:r>
      <w:r>
        <w:t xml:space="preserve"> </w:t>
      </w:r>
      <w:r>
        <w:t xml:space="preserve">≥</w:t>
      </w:r>
      <w:r>
        <w:t xml:space="preserve"> </w:t>
      </w:r>
      <w:r>
        <w:rPr>
          <w:bCs/>
          <w:b/>
        </w:rPr>
        <w:t xml:space="preserve">10 / 12</w:t>
      </w:r>
      <w:r>
        <w:t xml:space="preserve">, with</w:t>
      </w:r>
      <w:r>
        <w:t xml:space="preserve"> </w:t>
      </w:r>
      <w:r>
        <w:rPr>
          <w:bCs/>
          <w:b/>
        </w:rPr>
        <w:t xml:space="preserve">no criterion below 2</w:t>
      </w:r>
      <w:r>
        <w:t xml:space="preserve">,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both attack-identification gates</w:t>
      </w:r>
      <w:r>
        <w:t xml:space="preserve"> </w:t>
      </w:r>
      <w:r>
        <w:t xml:space="preserve">met — (A) name the DNP3</w:t>
      </w:r>
      <w:r>
        <w:t xml:space="preserve"> </w:t>
      </w:r>
      <w:r>
        <w:rPr>
          <w:bCs/>
          <w:b/>
        </w:rPr>
        <w:t xml:space="preserve">spoofed UNSOLICITED RESPONSE</w:t>
      </w:r>
      <w:r>
        <w:t xml:space="preserve"> </w:t>
      </w:r>
      <w:r>
        <w:t xml:space="preserve">as the one malicious frame, and (B) identify the MQTT</w:t>
      </w:r>
      <w:r>
        <w:t xml:space="preserve"> </w:t>
      </w:r>
      <w:r>
        <w:rPr>
          <w:bCs/>
          <w:b/>
        </w:rPr>
        <w:t xml:space="preserve">retained command PUBLISH</w:t>
      </w:r>
      <w:r>
        <w:t xml:space="preserve"> </w:t>
      </w:r>
      <w:r>
        <w:t xml:space="preserve">as a persistent</w:t>
      </w:r>
      <w:r>
        <w:t xml:space="preserve"> </w:t>
      </w:r>
      <w:r>
        <w:rPr>
          <w:bCs/>
          <w:b/>
        </w:rPr>
        <w:t xml:space="preserve">write-authorization</w:t>
      </w:r>
      <w:r>
        <w:t xml:space="preserve"> </w:t>
      </w:r>
      <w:r>
        <w:t xml:space="preserve">abuse. Missing either gate caps the result</w:t>
      </w:r>
      <w:r>
        <w:t xml:space="preserve"> </w:t>
      </w:r>
      <w:r>
        <w:t xml:space="preserve">at</w:t>
      </w:r>
      <w:r>
        <w:t xml:space="preserve"> </w:t>
      </w:r>
      <w:r>
        <w:rPr>
          <w:iCs/>
          <w:i/>
        </w:rPr>
        <w:t xml:space="preserve">Approaching</w:t>
      </w:r>
      <w:r>
        <w:t xml:space="preserve"> </w:t>
      </w:r>
      <w:r>
        <w:t xml:space="preserve">regardless of point total. Bands:</w:t>
      </w:r>
      <w:r>
        <w:t xml:space="preserve"> </w:t>
      </w:r>
      <w:r>
        <w:rPr>
          <w:bCs/>
          <w:b/>
        </w:rPr>
        <w:t xml:space="preserve">Mastery 10–12</w:t>
      </w:r>
      <w:r>
        <w:t xml:space="preserve"> </w:t>
      </w:r>
      <w:r>
        <w:t xml:space="preserve">(+gates) ·</w:t>
      </w:r>
      <w:r>
        <w:t xml:space="preserve"> </w:t>
      </w:r>
      <w:r>
        <w:rPr>
          <w:bCs/>
          <w:b/>
        </w:rPr>
        <w:t xml:space="preserve">Approaching 7–9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Not yet ≤ 6</w:t>
      </w:r>
      <w:r>
        <w:t xml:space="preserve">. Re-attempts use a freshly generated capture (different addresses/values) to demonstrate</w:t>
      </w:r>
      <w:r>
        <w:t xml:space="preserve"> </w:t>
      </w:r>
      <w:r>
        <w:t xml:space="preserve">transfer, not recall.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2026-08-13T17:35:49Z</dcterms:created>
  <dcterms:modified xsi:type="dcterms:W3CDTF">2026-08-13T17:35:49Z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