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 Concept Statement and Summary</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Jinx Atter, Makayla Lerner, Alex McFall, </w:t>
      </w:r>
      <w:r w:rsidDel="00000000" w:rsidR="00000000" w:rsidRPr="00000000">
        <w:rPr>
          <w:rFonts w:ascii="Times New Roman" w:cs="Times New Roman" w:eastAsia="Times New Roman" w:hAnsi="Times New Roman"/>
          <w:sz w:val="24"/>
          <w:szCs w:val="24"/>
          <w:rtl w:val="0"/>
        </w:rPr>
        <w:t xml:space="preserve">James McKoin, Calder Novak, Matthew Tarnoff</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INSC 430: Foundations of User Experience</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Dania Bilal</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24, 2022</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0B">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MyUTK is a system in which University of Tennessee, Knoxville (UTK) students are able to access all of the information they need in relation to their college careers on the internet from any web browser. While the system facilitates many needs in one place, it also overwhelms students with a plethora of unnecessary information and links. Ideally, myUTK should allow students to easily find, use, and accomplish the tasks that they need to complete. </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amending these problems, myUTK would have the most useful links to the general population of students in the forefront, while eliminating lesser used/needed resources such as the messages tab, address tab, and student success tab. Meanwhile, more integral tabs or pages would be added, such as an improved financial hub and an academics information page. These improvements would allow for users to feel empowered and independent while interacting with an efficient and intuitive system.</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Summary</w:t>
      </w:r>
    </w:p>
    <w:p w:rsidR="00000000" w:rsidDel="00000000" w:rsidP="00000000" w:rsidRDefault="00000000" w:rsidRPr="00000000" w14:paraId="0000000F">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myUTK homepage features a dashboard that displays several sections: a brief profile of student information, a message center, top links, the student’s current schedule, the student’s financial information, student success links, and student life featuring UTK’s student helpline. The page also features blank space under the profile and six tabs that when activated show a drop down menu of additional links. </w:t>
      </w:r>
    </w:p>
    <w:p w:rsidR="00000000" w:rsidDel="00000000" w:rsidP="00000000" w:rsidRDefault="00000000" w:rsidRPr="00000000" w14:paraId="00000010">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system is not wholly negative, it features many areas of wasted negative space along with unneeded and overwhelming information. This often leads to users feeling lost and unable to complete their desired tasks. This frustration is multiplied by the fact that the resources needed to complete these tasks are on the site, yet are buried under myUTK’s numerous pages and links.</w:t>
      </w:r>
    </w:p>
    <w:p w:rsidR="00000000" w:rsidDel="00000000" w:rsidP="00000000" w:rsidRDefault="00000000" w:rsidRPr="00000000" w14:paraId="00000011">
      <w:pPr>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in iterating off of the existing myUTK site is to create a dashboard that allows for easy user flow and access to information about courses, class schedules, financial aid, and takes the burden off of One Stop and academic advisors.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 Concept Statement and Summary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