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QR Order System</w:t>
      </w:r>
    </w:p>
    <w:p>
      <w:pPr>
        <w:pStyle w:val="Subtitle"/>
      </w:pPr>
      <w:r>
        <w:t xml:space="preserve">Dokumentasi Status Project sampai 15 Juni 2026</w:t>
      </w:r>
    </w:p>
    <w:p>
      <w:r>
        <w:rPr>
          <w:color w:val="555555"/>
        </w:rPr>
        <w:t xml:space="preserve">Dokumen ini merangkum kondisi project QR Order System sampai versi terakhir yang sudah dipush ke GitHub dan dideploy ke Vercel + Neon.</w:t>
      </w:r>
    </w:p>
    <w:p>
      <w:pPr>
        <w:pStyle w:val="Heading1"/>
      </w:pPr>
      <w:r>
        <w:t xml:space="preserve">Ringkasan Eksekutif</w:t>
      </w:r>
    </w:p>
    <w:p>
      <w:r>
        <w:t xml:space="preserve">QR Order System adalah aplikasi pemesanan digital untuk cafe, restoran, dan UMKM kuliner. Sistem ini mencakup alur customer, admin, cashier, kitchen, database Neon, laporan transaksi, dan deployment production di Vercel.</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1800"/>
        <w:gridCol w:w="1500"/>
        <w:gridCol w:w="6060"/>
      </w:tblGrid>
      <w:tr>
        <w:tc>
          <w:tcPr>
            <w:tcW w:w="1800" w:type="dxa"/>
            <w:shd w:fill="F2F4F7"/>
            <w:tcMar>
              <w:top w:w="80" w:type="dxa"/>
              <w:bottom w:w="80" w:type="dxa"/>
              <w:start w:w="120" w:type="dxa"/>
              <w:end w:w="120" w:type="dxa"/>
            </w:tcMar>
          </w:tcPr>
          <w:p>
            <w:r>
              <w:rPr>
                <w:b/>
              </w:rPr>
              <w:t xml:space="preserve">Area</w:t>
            </w:r>
          </w:p>
        </w:tc>
        <w:tc>
          <w:tcPr>
            <w:tcW w:w="1500" w:type="dxa"/>
            <w:shd w:fill="F2F4F7"/>
            <w:tcMar>
              <w:top w:w="80" w:type="dxa"/>
              <w:bottom w:w="80" w:type="dxa"/>
              <w:start w:w="120" w:type="dxa"/>
              <w:end w:w="120" w:type="dxa"/>
            </w:tcMar>
          </w:tcPr>
          <w:p>
            <w:r>
              <w:rPr>
                <w:b/>
              </w:rPr>
              <w:t xml:space="preserve">Status</w:t>
            </w:r>
          </w:p>
        </w:tc>
        <w:tc>
          <w:tcPr>
            <w:tcW w:w="6060" w:type="dxa"/>
            <w:shd w:fill="F2F4F7"/>
            <w:tcMar>
              <w:top w:w="80" w:type="dxa"/>
              <w:bottom w:w="80" w:type="dxa"/>
              <w:start w:w="120" w:type="dxa"/>
              <w:end w:w="120" w:type="dxa"/>
            </w:tcMar>
          </w:tcPr>
          <w:p>
            <w:r>
              <w:rPr>
                <w:b/>
              </w:rPr>
              <w:t xml:space="preserve">Catatan</w:t>
            </w:r>
          </w:p>
        </w:tc>
      </w:tr>
      <w:tr>
        <w:tc>
          <w:tcPr>
            <w:tcW w:w="1800" w:type="dxa"/>
            <w:tcMar>
              <w:top w:w="80" w:type="dxa"/>
              <w:bottom w:w="80" w:type="dxa"/>
              <w:start w:w="120" w:type="dxa"/>
              <w:end w:w="120" w:type="dxa"/>
            </w:tcMar>
          </w:tcPr>
          <w:p>
            <w:r>
              <w:rPr/>
              <w:t xml:space="preserve">GitHub</w:t>
            </w:r>
          </w:p>
        </w:tc>
        <w:tc>
          <w:tcPr>
            <w:tcW w:w="1500" w:type="dxa"/>
            <w:tcMar>
              <w:top w:w="80" w:type="dxa"/>
              <w:bottom w:w="80" w:type="dxa"/>
              <w:start w:w="120" w:type="dxa"/>
              <w:end w:w="120" w:type="dxa"/>
            </w:tcMar>
          </w:tcPr>
          <w:p>
            <w:r>
              <w:rPr/>
              <w:t xml:space="preserve">Aman</w:t>
            </w:r>
          </w:p>
        </w:tc>
        <w:tc>
          <w:tcPr>
            <w:tcW w:w="6060" w:type="dxa"/>
            <w:tcMar>
              <w:top w:w="80" w:type="dxa"/>
              <w:bottom w:w="80" w:type="dxa"/>
              <w:start w:w="120" w:type="dxa"/>
              <w:end w:w="120" w:type="dxa"/>
            </w:tcMar>
          </w:tcPr>
          <w:p>
            <w:r>
              <w:rPr/>
              <w:t xml:space="preserve">Branch fix/db-menu-kitchen-cleanup sudah push. Tidak ada secret yang ikut commit.</w:t>
            </w:r>
          </w:p>
        </w:tc>
      </w:tr>
      <w:tr>
        <w:tc>
          <w:tcPr>
            <w:tcW w:w="1800" w:type="dxa"/>
            <w:tcMar>
              <w:top w:w="80" w:type="dxa"/>
              <w:bottom w:w="80" w:type="dxa"/>
              <w:start w:w="120" w:type="dxa"/>
              <w:end w:w="120" w:type="dxa"/>
            </w:tcMar>
          </w:tcPr>
          <w:p>
            <w:r>
              <w:rPr/>
              <w:t xml:space="preserve">Vercel</w:t>
            </w:r>
          </w:p>
        </w:tc>
        <w:tc>
          <w:tcPr>
            <w:tcW w:w="1500" w:type="dxa"/>
            <w:tcMar>
              <w:top w:w="80" w:type="dxa"/>
              <w:bottom w:w="80" w:type="dxa"/>
              <w:start w:w="120" w:type="dxa"/>
              <w:end w:w="120" w:type="dxa"/>
            </w:tcMar>
          </w:tcPr>
          <w:p>
            <w:r>
              <w:rPr/>
              <w:t xml:space="preserve">Ready</w:t>
            </w:r>
          </w:p>
        </w:tc>
        <w:tc>
          <w:tcPr>
            <w:tcW w:w="6060" w:type="dxa"/>
            <w:tcMar>
              <w:top w:w="80" w:type="dxa"/>
              <w:bottom w:w="80" w:type="dxa"/>
              <w:start w:w="120" w:type="dxa"/>
              <w:end w:w="120" w:type="dxa"/>
            </w:tcMar>
          </w:tcPr>
          <w:p>
            <w:r>
              <w:rPr/>
              <w:t xml:space="preserve">Production deploy berhasil dan alias aktif.</w:t>
            </w:r>
          </w:p>
        </w:tc>
      </w:tr>
      <w:tr>
        <w:tc>
          <w:tcPr>
            <w:tcW w:w="1800" w:type="dxa"/>
            <w:tcMar>
              <w:top w:w="80" w:type="dxa"/>
              <w:bottom w:w="80" w:type="dxa"/>
              <w:start w:w="120" w:type="dxa"/>
              <w:end w:w="120" w:type="dxa"/>
            </w:tcMar>
          </w:tcPr>
          <w:p>
            <w:r>
              <w:rPr/>
              <w:t xml:space="preserve">Neon</w:t>
            </w:r>
          </w:p>
        </w:tc>
        <w:tc>
          <w:tcPr>
            <w:tcW w:w="1500" w:type="dxa"/>
            <w:tcMar>
              <w:top w:w="80" w:type="dxa"/>
              <w:bottom w:w="80" w:type="dxa"/>
              <w:start w:w="120" w:type="dxa"/>
              <w:end w:w="120" w:type="dxa"/>
            </w:tcMar>
          </w:tcPr>
          <w:p>
            <w:r>
              <w:rPr/>
              <w:t xml:space="preserve">Terhubung</w:t>
            </w:r>
          </w:p>
        </w:tc>
        <w:tc>
          <w:tcPr>
            <w:tcW w:w="6060" w:type="dxa"/>
            <w:tcMar>
              <w:top w:w="80" w:type="dxa"/>
              <w:bottom w:w="80" w:type="dxa"/>
              <w:start w:w="120" w:type="dxa"/>
              <w:end w:w="120" w:type="dxa"/>
            </w:tcMar>
          </w:tcPr>
          <w:p>
            <w:r>
              <w:rPr/>
              <w:t xml:space="preserve">Schema sudah sinkron dan seed berhasil dijalankan.</w:t>
            </w:r>
          </w:p>
        </w:tc>
      </w:tr>
      <w:tr>
        <w:tc>
          <w:tcPr>
            <w:tcW w:w="1800" w:type="dxa"/>
            <w:tcMar>
              <w:top w:w="80" w:type="dxa"/>
              <w:bottom w:w="80" w:type="dxa"/>
              <w:start w:w="120" w:type="dxa"/>
              <w:end w:w="120" w:type="dxa"/>
            </w:tcMar>
          </w:tcPr>
          <w:p>
            <w:r>
              <w:rPr/>
              <w:t xml:space="preserve">Portfolio</w:t>
            </w:r>
          </w:p>
        </w:tc>
        <w:tc>
          <w:tcPr>
            <w:tcW w:w="1500" w:type="dxa"/>
            <w:tcMar>
              <w:top w:w="80" w:type="dxa"/>
              <w:bottom w:w="80" w:type="dxa"/>
              <w:start w:w="120" w:type="dxa"/>
              <w:end w:w="120" w:type="dxa"/>
            </w:tcMar>
          </w:tcPr>
          <w:p>
            <w:r>
              <w:rPr/>
              <w:t xml:space="preserve">Layak</w:t>
            </w:r>
          </w:p>
        </w:tc>
        <w:tc>
          <w:tcPr>
            <w:tcW w:w="6060" w:type="dxa"/>
            <w:tcMar>
              <w:top w:w="80" w:type="dxa"/>
              <w:bottom w:w="80" w:type="dxa"/>
              <w:start w:w="120" w:type="dxa"/>
              <w:end w:w="120" w:type="dxa"/>
            </w:tcMar>
          </w:tcPr>
          <w:p>
            <w:r>
              <w:rPr/>
              <w:t xml:space="preserve">README sudah dirapikan untuk presentasi project.</w:t>
            </w:r>
          </w:p>
        </w:tc>
      </w:tr>
      <w:tr>
        <w:tc>
          <w:tcPr>
            <w:tcW w:w="1800" w:type="dxa"/>
            <w:tcMar>
              <w:top w:w="80" w:type="dxa"/>
              <w:bottom w:w="80" w:type="dxa"/>
              <w:start w:w="120" w:type="dxa"/>
              <w:end w:w="120" w:type="dxa"/>
            </w:tcMar>
          </w:tcPr>
          <w:p>
            <w:r>
              <w:rPr/>
              <w:t xml:space="preserve">Market readiness</w:t>
            </w:r>
          </w:p>
        </w:tc>
        <w:tc>
          <w:tcPr>
            <w:tcW w:w="1500" w:type="dxa"/>
            <w:tcMar>
              <w:top w:w="80" w:type="dxa"/>
              <w:bottom w:w="80" w:type="dxa"/>
              <w:start w:w="120" w:type="dxa"/>
              <w:end w:w="120" w:type="dxa"/>
            </w:tcMar>
          </w:tcPr>
          <w:p>
            <w:r>
              <w:rPr/>
              <w:t xml:space="preserve">Prototype kuat</w:t>
            </w:r>
          </w:p>
        </w:tc>
        <w:tc>
          <w:tcPr>
            <w:tcW w:w="6060" w:type="dxa"/>
            <w:tcMar>
              <w:top w:w="80" w:type="dxa"/>
              <w:bottom w:w="80" w:type="dxa"/>
              <w:start w:w="120" w:type="dxa"/>
              <w:end w:w="120" w:type="dxa"/>
            </w:tcMar>
          </w:tcPr>
          <w:p>
            <w:r>
              <w:rPr/>
              <w:t xml:space="preserve">Masih perlu hardening sebelum produk berbayar skala luas.</w:t>
            </w:r>
          </w:p>
        </w:tc>
      </w:tr>
    </w:tbl>
    <w:p>
      <w:pPr>
        <w:pStyle w:val="Heading1"/>
      </w:pPr>
      <w:r>
        <w:t xml:space="preserve">Informasi Deployment</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2600"/>
        <w:gridCol w:w="6760"/>
      </w:tblGrid>
      <w:tr>
        <w:tc>
          <w:tcPr>
            <w:tcW w:w="2600" w:type="dxa"/>
            <w:shd w:fill="F2F4F7"/>
            <w:tcMar>
              <w:top w:w="80" w:type="dxa"/>
              <w:bottom w:w="80" w:type="dxa"/>
              <w:start w:w="120" w:type="dxa"/>
              <w:end w:w="120" w:type="dxa"/>
            </w:tcMar>
          </w:tcPr>
          <w:p>
            <w:r>
              <w:rPr>
                <w:b/>
              </w:rPr>
              <w:t xml:space="preserve">Item</w:t>
            </w:r>
          </w:p>
        </w:tc>
        <w:tc>
          <w:tcPr>
            <w:tcW w:w="6760" w:type="dxa"/>
            <w:shd w:fill="F2F4F7"/>
            <w:tcMar>
              <w:top w:w="80" w:type="dxa"/>
              <w:bottom w:w="80" w:type="dxa"/>
              <w:start w:w="120" w:type="dxa"/>
              <w:end w:w="120" w:type="dxa"/>
            </w:tcMar>
          </w:tcPr>
          <w:p>
            <w:r>
              <w:rPr>
                <w:b/>
              </w:rPr>
              <w:t xml:space="preserve">Nilai</w:t>
            </w:r>
          </w:p>
        </w:tc>
      </w:tr>
      <w:tr>
        <w:tc>
          <w:tcPr>
            <w:tcW w:w="2600" w:type="dxa"/>
            <w:tcMar>
              <w:top w:w="80" w:type="dxa"/>
              <w:bottom w:w="80" w:type="dxa"/>
              <w:start w:w="120" w:type="dxa"/>
              <w:end w:w="120" w:type="dxa"/>
            </w:tcMar>
          </w:tcPr>
          <w:p>
            <w:r>
              <w:rPr/>
              <w:t xml:space="preserve">Production URL</w:t>
            </w:r>
          </w:p>
        </w:tc>
        <w:tc>
          <w:tcPr>
            <w:tcW w:w="6760" w:type="dxa"/>
            <w:tcMar>
              <w:top w:w="80" w:type="dxa"/>
              <w:bottom w:w="80" w:type="dxa"/>
              <w:start w:w="120" w:type="dxa"/>
              <w:end w:w="120" w:type="dxa"/>
            </w:tcMar>
          </w:tcPr>
          <w:p>
            <w:r>
              <w:rPr/>
              <w:t xml:space="preserve">https://qr-order-system-eight.vercel.app</w:t>
            </w:r>
          </w:p>
        </w:tc>
      </w:tr>
      <w:tr>
        <w:tc>
          <w:tcPr>
            <w:tcW w:w="2600" w:type="dxa"/>
            <w:tcMar>
              <w:top w:w="80" w:type="dxa"/>
              <w:bottom w:w="80" w:type="dxa"/>
              <w:start w:w="120" w:type="dxa"/>
              <w:end w:w="120" w:type="dxa"/>
            </w:tcMar>
          </w:tcPr>
          <w:p>
            <w:r>
              <w:rPr/>
              <w:t xml:space="preserve">Customer Demo</w:t>
            </w:r>
          </w:p>
        </w:tc>
        <w:tc>
          <w:tcPr>
            <w:tcW w:w="6760" w:type="dxa"/>
            <w:tcMar>
              <w:top w:w="80" w:type="dxa"/>
              <w:bottom w:w="80" w:type="dxa"/>
              <w:start w:w="120" w:type="dxa"/>
              <w:end w:w="120" w:type="dxa"/>
            </w:tcMar>
          </w:tcPr>
          <w:p>
            <w:r>
              <w:rPr/>
              <w:t xml:space="preserve">https://qr-order-system-eight.vercel.app/menu/meja-1</w:t>
            </w:r>
          </w:p>
        </w:tc>
      </w:tr>
      <w:tr>
        <w:tc>
          <w:tcPr>
            <w:tcW w:w="2600" w:type="dxa"/>
            <w:tcMar>
              <w:top w:w="80" w:type="dxa"/>
              <w:bottom w:w="80" w:type="dxa"/>
              <w:start w:w="120" w:type="dxa"/>
              <w:end w:w="120" w:type="dxa"/>
            </w:tcMar>
          </w:tcPr>
          <w:p>
            <w:r>
              <w:rPr/>
              <w:t xml:space="preserve">Vercel Project</w:t>
            </w:r>
          </w:p>
        </w:tc>
        <w:tc>
          <w:tcPr>
            <w:tcW w:w="6760" w:type="dxa"/>
            <w:tcMar>
              <w:top w:w="80" w:type="dxa"/>
              <w:bottom w:w="80" w:type="dxa"/>
              <w:start w:w="120" w:type="dxa"/>
              <w:end w:w="120" w:type="dxa"/>
            </w:tcMar>
          </w:tcPr>
          <w:p>
            <w:r>
              <w:rPr/>
              <w:t xml:space="preserve">akbarzidane12s-projects/qr-order-system</w:t>
            </w:r>
          </w:p>
        </w:tc>
      </w:tr>
      <w:tr>
        <w:tc>
          <w:tcPr>
            <w:tcW w:w="2600" w:type="dxa"/>
            <w:tcMar>
              <w:top w:w="80" w:type="dxa"/>
              <w:bottom w:w="80" w:type="dxa"/>
              <w:start w:w="120" w:type="dxa"/>
              <w:end w:w="120" w:type="dxa"/>
            </w:tcMar>
          </w:tcPr>
          <w:p>
            <w:r>
              <w:rPr/>
              <w:t xml:space="preserve">Database</w:t>
            </w:r>
          </w:p>
        </w:tc>
        <w:tc>
          <w:tcPr>
            <w:tcW w:w="6760" w:type="dxa"/>
            <w:tcMar>
              <w:top w:w="80" w:type="dxa"/>
              <w:bottom w:w="80" w:type="dxa"/>
              <w:start w:w="120" w:type="dxa"/>
              <w:end w:w="120" w:type="dxa"/>
            </w:tcMar>
          </w:tcPr>
          <w:p>
            <w:r>
              <w:rPr/>
              <w:t xml:space="preserve">Neon PostgreSQL via process.env.DATABASE_URL</w:t>
            </w:r>
          </w:p>
        </w:tc>
      </w:tr>
      <w:tr>
        <w:tc>
          <w:tcPr>
            <w:tcW w:w="2600" w:type="dxa"/>
            <w:tcMar>
              <w:top w:w="80" w:type="dxa"/>
              <w:bottom w:w="80" w:type="dxa"/>
              <w:start w:w="120" w:type="dxa"/>
              <w:end w:w="120" w:type="dxa"/>
            </w:tcMar>
          </w:tcPr>
          <w:p>
            <w:r>
              <w:rPr/>
              <w:t xml:space="preserve">Branch GitHub</w:t>
            </w:r>
          </w:p>
        </w:tc>
        <w:tc>
          <w:tcPr>
            <w:tcW w:w="6760" w:type="dxa"/>
            <w:tcMar>
              <w:top w:w="80" w:type="dxa"/>
              <w:bottom w:w="80" w:type="dxa"/>
              <w:start w:w="120" w:type="dxa"/>
              <w:end w:w="120" w:type="dxa"/>
            </w:tcMar>
          </w:tcPr>
          <w:p>
            <w:r>
              <w:rPr/>
              <w:t xml:space="preserve">fix/db-menu-kitchen-cleanup</w:t>
            </w:r>
          </w:p>
        </w:tc>
      </w:tr>
      <w:tr>
        <w:tc>
          <w:tcPr>
            <w:tcW w:w="2600" w:type="dxa"/>
            <w:tcMar>
              <w:top w:w="80" w:type="dxa"/>
              <w:bottom w:w="80" w:type="dxa"/>
              <w:start w:w="120" w:type="dxa"/>
              <w:end w:w="120" w:type="dxa"/>
            </w:tcMar>
          </w:tcPr>
          <w:p>
            <w:r>
              <w:rPr/>
              <w:t xml:space="preserve">Commit dokumentasi terakhir</w:t>
            </w:r>
          </w:p>
        </w:tc>
        <w:tc>
          <w:tcPr>
            <w:tcW w:w="6760" w:type="dxa"/>
            <w:tcMar>
              <w:top w:w="80" w:type="dxa"/>
              <w:bottom w:w="80" w:type="dxa"/>
              <w:start w:w="120" w:type="dxa"/>
              <w:end w:w="120" w:type="dxa"/>
            </w:tcMar>
          </w:tcPr>
          <w:p>
            <w:r>
              <w:rPr/>
              <w:t xml:space="preserve">83e1691 docs: polish portfolio readme</w:t>
            </w:r>
          </w:p>
        </w:tc>
      </w:tr>
    </w:tbl>
    <w:p>
      <w:pPr>
        <w:pStyle w:val="Heading1"/>
      </w:pPr>
      <w:r>
        <w:t xml:space="preserve">Akun Demo</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1800"/>
        <w:gridCol w:w="4300"/>
        <w:gridCol w:w="3260"/>
      </w:tblGrid>
      <w:tr>
        <w:tc>
          <w:tcPr>
            <w:tcW w:w="1800" w:type="dxa"/>
            <w:shd w:fill="F2F4F7"/>
            <w:tcMar>
              <w:top w:w="80" w:type="dxa"/>
              <w:bottom w:w="80" w:type="dxa"/>
              <w:start w:w="120" w:type="dxa"/>
              <w:end w:w="120" w:type="dxa"/>
            </w:tcMar>
          </w:tcPr>
          <w:p>
            <w:r>
              <w:rPr>
                <w:b/>
              </w:rPr>
              <w:t xml:space="preserve">Role</w:t>
            </w:r>
          </w:p>
        </w:tc>
        <w:tc>
          <w:tcPr>
            <w:tcW w:w="4300" w:type="dxa"/>
            <w:shd w:fill="F2F4F7"/>
            <w:tcMar>
              <w:top w:w="80" w:type="dxa"/>
              <w:bottom w:w="80" w:type="dxa"/>
              <w:start w:w="120" w:type="dxa"/>
              <w:end w:w="120" w:type="dxa"/>
            </w:tcMar>
          </w:tcPr>
          <w:p>
            <w:r>
              <w:rPr>
                <w:b/>
              </w:rPr>
              <w:t xml:space="preserve">Email</w:t>
            </w:r>
          </w:p>
        </w:tc>
        <w:tc>
          <w:tcPr>
            <w:tcW w:w="3260" w:type="dxa"/>
            <w:shd w:fill="F2F4F7"/>
            <w:tcMar>
              <w:top w:w="80" w:type="dxa"/>
              <w:bottom w:w="80" w:type="dxa"/>
              <w:start w:w="120" w:type="dxa"/>
              <w:end w:w="120" w:type="dxa"/>
            </w:tcMar>
          </w:tcPr>
          <w:p>
            <w:r>
              <w:rPr>
                <w:b/>
              </w:rPr>
              <w:t xml:space="preserve">Password</w:t>
            </w:r>
          </w:p>
        </w:tc>
      </w:tr>
      <w:tr>
        <w:tc>
          <w:tcPr>
            <w:tcW w:w="1800" w:type="dxa"/>
            <w:tcMar>
              <w:top w:w="80" w:type="dxa"/>
              <w:bottom w:w="80" w:type="dxa"/>
              <w:start w:w="120" w:type="dxa"/>
              <w:end w:w="120" w:type="dxa"/>
            </w:tcMar>
          </w:tcPr>
          <w:p>
            <w:r>
              <w:rPr/>
              <w:t xml:space="preserve">Admin</w:t>
            </w:r>
          </w:p>
        </w:tc>
        <w:tc>
          <w:tcPr>
            <w:tcW w:w="4300" w:type="dxa"/>
            <w:tcMar>
              <w:top w:w="80" w:type="dxa"/>
              <w:bottom w:w="80" w:type="dxa"/>
              <w:start w:w="120" w:type="dxa"/>
              <w:end w:w="120" w:type="dxa"/>
            </w:tcMar>
          </w:tcPr>
          <w:p>
            <w:r>
              <w:rPr/>
              <w:t xml:space="preserve">admin@qrorder.app</w:t>
            </w:r>
          </w:p>
        </w:tc>
        <w:tc>
          <w:tcPr>
            <w:tcW w:w="3260" w:type="dxa"/>
            <w:tcMar>
              <w:top w:w="80" w:type="dxa"/>
              <w:bottom w:w="80" w:type="dxa"/>
              <w:start w:w="120" w:type="dxa"/>
              <w:end w:w="120" w:type="dxa"/>
            </w:tcMar>
          </w:tcPr>
          <w:p>
            <w:r>
              <w:rPr/>
              <w:t xml:space="preserve">admin123</w:t>
            </w:r>
          </w:p>
        </w:tc>
      </w:tr>
      <w:tr>
        <w:tc>
          <w:tcPr>
            <w:tcW w:w="1800" w:type="dxa"/>
            <w:tcMar>
              <w:top w:w="80" w:type="dxa"/>
              <w:bottom w:w="80" w:type="dxa"/>
              <w:start w:w="120" w:type="dxa"/>
              <w:end w:w="120" w:type="dxa"/>
            </w:tcMar>
          </w:tcPr>
          <w:p>
            <w:r>
              <w:rPr/>
              <w:t xml:space="preserve">Cashier</w:t>
            </w:r>
          </w:p>
        </w:tc>
        <w:tc>
          <w:tcPr>
            <w:tcW w:w="4300" w:type="dxa"/>
            <w:tcMar>
              <w:top w:w="80" w:type="dxa"/>
              <w:bottom w:w="80" w:type="dxa"/>
              <w:start w:w="120" w:type="dxa"/>
              <w:end w:w="120" w:type="dxa"/>
            </w:tcMar>
          </w:tcPr>
          <w:p>
            <w:r>
              <w:rPr/>
              <w:t xml:space="preserve">cashier@qrorder.app</w:t>
            </w:r>
          </w:p>
        </w:tc>
        <w:tc>
          <w:tcPr>
            <w:tcW w:w="3260" w:type="dxa"/>
            <w:tcMar>
              <w:top w:w="80" w:type="dxa"/>
              <w:bottom w:w="80" w:type="dxa"/>
              <w:start w:w="120" w:type="dxa"/>
              <w:end w:w="120" w:type="dxa"/>
            </w:tcMar>
          </w:tcPr>
          <w:p>
            <w:r>
              <w:rPr/>
              <w:t xml:space="preserve">cashier123</w:t>
            </w:r>
          </w:p>
        </w:tc>
      </w:tr>
      <w:tr>
        <w:tc>
          <w:tcPr>
            <w:tcW w:w="1800" w:type="dxa"/>
            <w:tcMar>
              <w:top w:w="80" w:type="dxa"/>
              <w:bottom w:w="80" w:type="dxa"/>
              <w:start w:w="120" w:type="dxa"/>
              <w:end w:w="120" w:type="dxa"/>
            </w:tcMar>
          </w:tcPr>
          <w:p>
            <w:r>
              <w:rPr/>
              <w:t xml:space="preserve">Kitchen</w:t>
            </w:r>
          </w:p>
        </w:tc>
        <w:tc>
          <w:tcPr>
            <w:tcW w:w="4300" w:type="dxa"/>
            <w:tcMar>
              <w:top w:w="80" w:type="dxa"/>
              <w:bottom w:w="80" w:type="dxa"/>
              <w:start w:w="120" w:type="dxa"/>
              <w:end w:w="120" w:type="dxa"/>
            </w:tcMar>
          </w:tcPr>
          <w:p>
            <w:r>
              <w:rPr/>
              <w:t xml:space="preserve">kitchen@qrorder.app</w:t>
            </w:r>
          </w:p>
        </w:tc>
        <w:tc>
          <w:tcPr>
            <w:tcW w:w="3260" w:type="dxa"/>
            <w:tcMar>
              <w:top w:w="80" w:type="dxa"/>
              <w:bottom w:w="80" w:type="dxa"/>
              <w:start w:w="120" w:type="dxa"/>
              <w:end w:w="120" w:type="dxa"/>
            </w:tcMar>
          </w:tcPr>
          <w:p>
            <w:r>
              <w:rPr/>
              <w:t xml:space="preserve">kitchen123</w:t>
            </w:r>
          </w:p>
        </w:tc>
      </w:tr>
    </w:tbl>
    <w:p>
      <w:r>
        <w:rPr>
          <w:color w:val="9B1C1C"/>
        </w:rPr>
        <w:t xml:space="preserve">Akun demo hanya untuk portfolio/presentasi. Jika digunakan untuk bisnis sungguhan, semua akun default harus diganti dan NEXTAUTH_SECRET harus dirotasi.</w:t>
      </w:r>
    </w:p>
    <w:p>
      <w:pPr>
        <w:pStyle w:val="Heading1"/>
      </w:pPr>
      <w:r>
        <w:t xml:space="preserve">Fitur yang Sudah Berjalan</w:t>
      </w:r>
    </w:p>
    <w:p>
      <w:pPr>
        <w:pStyle w:val="ListParagraph"/>
        <w:numPr>
          <w:ilvl w:val="0"/>
          <w:numId w:val="1"/>
        </w:numPr>
      </w:pPr>
      <w:r>
        <w:t xml:space="preserve">Customer dapat membuka menu berdasarkan meja, menambah ke cart, checkout, melihat status order, dan invoice.</w:t>
      </w:r>
    </w:p>
    <w:p>
      <w:pPr>
        <w:pStyle w:val="ListParagraph"/>
        <w:numPr>
          <w:ilvl w:val="0"/>
          <w:numId w:val="1"/>
        </w:numPr>
      </w:pPr>
      <w:r>
        <w:t xml:space="preserve">Admin dapat mengelola menu, kategori, meja, promo, settings, dan laporan.</w:t>
      </w:r>
    </w:p>
    <w:p>
      <w:pPr>
        <w:pStyle w:val="ListParagraph"/>
        <w:numPr>
          <w:ilvl w:val="0"/>
          <w:numId w:val="1"/>
        </w:numPr>
      </w:pPr>
      <w:r>
        <w:t xml:space="preserve">Menu mendukung imageUrl, upload gambar, dan fallback jika gambar kosong atau gagal dimuat.</w:t>
      </w:r>
    </w:p>
    <w:p>
      <w:pPr>
        <w:pStyle w:val="ListParagraph"/>
        <w:numPr>
          <w:ilvl w:val="0"/>
          <w:numId w:val="1"/>
        </w:numPr>
      </w:pPr>
      <w:r>
        <w:t xml:space="preserve">Cashier dapat mengonfirmasi pembayaran dan order otomatis masuk ke kitchen queue.</w:t>
      </w:r>
    </w:p>
    <w:p>
      <w:pPr>
        <w:pStyle w:val="ListParagraph"/>
        <w:numPr>
          <w:ilvl w:val="0"/>
          <w:numId w:val="1"/>
        </w:numPr>
      </w:pPr>
      <w:r>
        <w:t xml:space="preserve">Kitchen hanya menampilkan order PAID dengan status QUEUED, PREPARING, atau READY.</w:t>
      </w:r>
    </w:p>
    <w:p>
      <w:pPr>
        <w:pStyle w:val="ListParagraph"/>
        <w:numPr>
          <w:ilvl w:val="0"/>
          <w:numId w:val="1"/>
        </w:numPr>
      </w:pPr>
      <w:r>
        <w:t xml:space="preserve">Order COMPLETED hilang dari active queue namun tetap tersimpan untuk laporan.</w:t>
      </w:r>
    </w:p>
    <w:p>
      <w:pPr>
        <w:pStyle w:val="ListParagraph"/>
        <w:numPr>
          <w:ilvl w:val="0"/>
          <w:numId w:val="1"/>
        </w:numPr>
      </w:pPr>
      <w:r>
        <w:t xml:space="preserve">Nomor antrian reset ke 1 saat semua antrian aktif sudah selesai.</w:t>
      </w:r>
    </w:p>
    <w:p>
      <w:pPr>
        <w:pStyle w:val="ListParagraph"/>
        <w:numPr>
          <w:ilvl w:val="0"/>
          <w:numId w:val="1"/>
        </w:numPr>
      </w:pPr>
      <w:r>
        <w:t xml:space="preserve">Reports mendukung filter harian, mingguan, bulanan, tahunan, payment breakdown, dan CSV dengan total keseluruhan.</w:t>
      </w:r>
    </w:p>
    <w:p>
      <w:pPr>
        <w:pStyle w:val="ListParagraph"/>
        <w:numPr>
          <w:ilvl w:val="0"/>
          <w:numId w:val="1"/>
        </w:numPr>
      </w:pPr>
      <w:r>
        <w:t xml:space="preserve">Database/Prisma sudah memakai env, tanpa hardcode DATABASE_URL, NEXTAUTH_SECRET, atau NEXTAUTH_URL.</w:t>
      </w:r>
    </w:p>
    <w:p>
      <w:pPr>
        <w:pStyle w:val="ListParagraph"/>
        <w:numPr>
          <w:ilvl w:val="0"/>
          <w:numId w:val="1"/>
        </w:numPr>
      </w:pPr>
      <w:r>
        <w:t xml:space="preserve">README GitHub sudah dirapikan untuk portfolio dan penjelasan market-readiness.</w:t>
      </w:r>
    </w:p>
    <w:p>
      <w:pPr>
        <w:pStyle w:val="Heading1"/>
      </w:pPr>
      <w:r>
        <w:t xml:space="preserve">Alur Order</w:t>
      </w:r>
    </w:p>
    <w:p>
      <w:pPr>
        <w:pStyle w:val="ListParagraph"/>
        <w:numPr>
          <w:ilvl w:val="0"/>
          <w:numId w:val="2"/>
        </w:numPr>
      </w:pPr>
      <w:r>
        <w:t xml:space="preserve">Customer scan QR meja dan membuka halaman /menu/[tableId].</w:t>
      </w:r>
    </w:p>
    <w:p>
      <w:pPr>
        <w:pStyle w:val="ListParagraph"/>
        <w:numPr>
          <w:ilvl w:val="0"/>
          <w:numId w:val="2"/>
        </w:numPr>
      </w:pPr>
      <w:r>
        <w:t xml:space="preserve">Customer memilih menu, masuk cart, lalu checkout.</w:t>
      </w:r>
    </w:p>
    <w:p>
      <w:pPr>
        <w:pStyle w:val="ListParagraph"/>
        <w:numPr>
          <w:ilvl w:val="0"/>
          <w:numId w:val="2"/>
        </w:numPr>
      </w:pPr>
      <w:r>
        <w:t xml:space="preserve">Order dibuat dengan status PENDING_PAYMENT dan paymentStatus UNPAID.</w:t>
      </w:r>
    </w:p>
    <w:p>
      <w:pPr>
        <w:pStyle w:val="ListParagraph"/>
        <w:numPr>
          <w:ilvl w:val="0"/>
          <w:numId w:val="2"/>
        </w:numPr>
      </w:pPr>
      <w:r>
        <w:t xml:space="preserve">Cashier mengonfirmasi pembayaran.</w:t>
      </w:r>
    </w:p>
    <w:p>
      <w:pPr>
        <w:pStyle w:val="ListParagraph"/>
        <w:numPr>
          <w:ilvl w:val="0"/>
          <w:numId w:val="2"/>
        </w:numPr>
      </w:pPr>
      <w:r>
        <w:t xml:space="preserve">Order berubah menjadi QUEUED dan paymentStatus PAID.</w:t>
      </w:r>
    </w:p>
    <w:p>
      <w:pPr>
        <w:pStyle w:val="ListParagraph"/>
        <w:numPr>
          <w:ilvl w:val="0"/>
          <w:numId w:val="2"/>
        </w:numPr>
      </w:pPr>
      <w:r>
        <w:t xml:space="preserve">Kitchen memproses QUEUED -&gt; PREPARING -&gt; READY -&gt; COMPLETED.</w:t>
      </w:r>
    </w:p>
    <w:p>
      <w:pPr>
        <w:pStyle w:val="ListParagraph"/>
        <w:numPr>
          <w:ilvl w:val="0"/>
          <w:numId w:val="2"/>
        </w:numPr>
      </w:pPr>
      <w:r>
        <w:t xml:space="preserve">Order completed masuk laporan dan tidak tampil lagi di active kitchen queue.</w:t>
      </w:r>
    </w:p>
    <w:p>
      <w:r>
        <w:br w:type="page"/>
      </w:r>
    </w:p>
    <w:p>
      <w:pPr>
        <w:pStyle w:val="Heading1"/>
      </w:pPr>
      <w:r>
        <w:t xml:space="preserve">Keamanan dan Kesiapan GitHub</w:t>
      </w:r>
    </w:p>
    <w:p>
      <w:pPr>
        <w:pStyle w:val="ListParagraph"/>
        <w:numPr>
          <w:ilvl w:val="0"/>
          <w:numId w:val="1"/>
        </w:numPr>
      </w:pPr>
      <w:r>
        <w:t xml:space="preserve">Secret tidak ikut commit.</w:t>
      </w:r>
    </w:p>
    <w:p>
      <w:pPr>
        <w:pStyle w:val="ListParagraph"/>
        <w:numPr>
          <w:ilvl w:val="0"/>
          <w:numId w:val="1"/>
        </w:numPr>
      </w:pPr>
      <w:r>
        <w:t xml:space="preserve">.env, .env*.local, .vercel, .next, node_modules, log, dan artifact lokal sudah di-ignore.</w:t>
      </w:r>
    </w:p>
    <w:p>
      <w:pPr>
        <w:pStyle w:val="ListParagraph"/>
        <w:numPr>
          <w:ilvl w:val="0"/>
          <w:numId w:val="1"/>
        </w:numPr>
      </w:pPr>
      <w:r>
        <w:t xml:space="preserve">Role-based middleware melindungi admin, cashier, dan kitchen route.</w:t>
      </w:r>
    </w:p>
    <w:p>
      <w:pPr>
        <w:pStyle w:val="ListParagraph"/>
        <w:numPr>
          <w:ilvl w:val="0"/>
          <w:numId w:val="1"/>
        </w:numPr>
      </w:pPr>
      <w:r>
        <w:t xml:space="preserve">Mutasi penting tetap memvalidasi role di server/API.</w:t>
      </w:r>
    </w:p>
    <w:p>
      <w:pPr>
        <w:pStyle w:val="ListParagraph"/>
        <w:numPr>
          <w:ilvl w:val="0"/>
          <w:numId w:val="1"/>
        </w:numPr>
      </w:pPr>
      <w:r>
        <w:t xml:space="preserve">Production memakai process.env.DATABASE_URL, process.env.NEXTAUTH_SECRET, dan process.env.NEXTAUTH_URL.</w:t>
      </w:r>
    </w:p>
    <w:p>
      <w:pPr>
        <w:pStyle w:val="ListParagraph"/>
        <w:numPr>
          <w:ilvl w:val="0"/>
          <w:numId w:val="1"/>
        </w:numPr>
      </w:pPr>
      <w:r>
        <w:t xml:space="preserve">Git working tree terakhir bersih setelah push dokumentasi.</w:t>
      </w:r>
    </w:p>
    <w:p>
      <w:pPr>
        <w:pStyle w:val="Heading1"/>
      </w:pPr>
      <w:r>
        <w:t xml:space="preserve">Kekurangan Sebelum Dipasarkan Serius</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1800"/>
        <w:gridCol w:w="5760"/>
        <w:gridCol w:w="1800"/>
      </w:tblGrid>
      <w:tr>
        <w:tc>
          <w:tcPr>
            <w:tcW w:w="1800" w:type="dxa"/>
            <w:shd w:fill="F2F4F7"/>
            <w:tcMar>
              <w:top w:w="80" w:type="dxa"/>
              <w:bottom w:w="80" w:type="dxa"/>
              <w:start w:w="120" w:type="dxa"/>
              <w:end w:w="120" w:type="dxa"/>
            </w:tcMar>
          </w:tcPr>
          <w:p>
            <w:r>
              <w:rPr>
                <w:b/>
              </w:rPr>
              <w:t xml:space="preserve">Area</w:t>
            </w:r>
          </w:p>
        </w:tc>
        <w:tc>
          <w:tcPr>
            <w:tcW w:w="5760" w:type="dxa"/>
            <w:shd w:fill="F2F4F7"/>
            <w:tcMar>
              <w:top w:w="80" w:type="dxa"/>
              <w:bottom w:w="80" w:type="dxa"/>
              <w:start w:w="120" w:type="dxa"/>
              <w:end w:w="120" w:type="dxa"/>
            </w:tcMar>
          </w:tcPr>
          <w:p>
            <w:r>
              <w:rPr>
                <w:b/>
              </w:rPr>
              <w:t xml:space="preserve">Kekurangan</w:t>
            </w:r>
          </w:p>
        </w:tc>
        <w:tc>
          <w:tcPr>
            <w:tcW w:w="1800" w:type="dxa"/>
            <w:shd w:fill="F2F4F7"/>
            <w:tcMar>
              <w:top w:w="80" w:type="dxa"/>
              <w:bottom w:w="80" w:type="dxa"/>
              <w:start w:w="120" w:type="dxa"/>
              <w:end w:w="120" w:type="dxa"/>
            </w:tcMar>
          </w:tcPr>
          <w:p>
            <w:r>
              <w:rPr>
                <w:b/>
              </w:rPr>
              <w:t xml:space="preserve">Prioritas</w:t>
            </w:r>
          </w:p>
        </w:tc>
      </w:tr>
      <w:tr>
        <w:tc>
          <w:tcPr>
            <w:tcW w:w="1800" w:type="dxa"/>
            <w:tcMar>
              <w:top w:w="80" w:type="dxa"/>
              <w:bottom w:w="80" w:type="dxa"/>
              <w:start w:w="120" w:type="dxa"/>
              <w:end w:w="120" w:type="dxa"/>
            </w:tcMar>
          </w:tcPr>
          <w:p>
            <w:r>
              <w:rPr/>
              <w:t xml:space="preserve">User Management</w:t>
            </w:r>
          </w:p>
        </w:tc>
        <w:tc>
          <w:tcPr>
            <w:tcW w:w="5760" w:type="dxa"/>
            <w:tcMar>
              <w:top w:w="80" w:type="dxa"/>
              <w:bottom w:w="80" w:type="dxa"/>
              <w:start w:w="120" w:type="dxa"/>
              <w:end w:w="120" w:type="dxa"/>
            </w:tcMar>
          </w:tcPr>
          <w:p>
            <w:r>
              <w:rPr/>
              <w:t xml:space="preserve">Belum ada CRUD staff lengkap, reset password, dan nonaktif user dari dashboard.</w:t>
            </w:r>
          </w:p>
        </w:tc>
        <w:tc>
          <w:tcPr>
            <w:tcW w:w="1800" w:type="dxa"/>
            <w:tcMar>
              <w:top w:w="80" w:type="dxa"/>
              <w:bottom w:w="80" w:type="dxa"/>
              <w:start w:w="120" w:type="dxa"/>
              <w:end w:w="120" w:type="dxa"/>
            </w:tcMar>
          </w:tcPr>
          <w:p>
            <w:r>
              <w:rPr/>
              <w:t xml:space="preserve">Tinggi</w:t>
            </w:r>
          </w:p>
        </w:tc>
      </w:tr>
      <w:tr>
        <w:tc>
          <w:tcPr>
            <w:tcW w:w="1800" w:type="dxa"/>
            <w:tcMar>
              <w:top w:w="80" w:type="dxa"/>
              <w:bottom w:w="80" w:type="dxa"/>
              <w:start w:w="120" w:type="dxa"/>
              <w:end w:w="120" w:type="dxa"/>
            </w:tcMar>
          </w:tcPr>
          <w:p>
            <w:r>
              <w:rPr/>
              <w:t xml:space="preserve">Auth Hardening</w:t>
            </w:r>
          </w:p>
        </w:tc>
        <w:tc>
          <w:tcPr>
            <w:tcW w:w="5760" w:type="dxa"/>
            <w:tcMar>
              <w:top w:w="80" w:type="dxa"/>
              <w:bottom w:w="80" w:type="dxa"/>
              <w:start w:w="120" w:type="dxa"/>
              <w:end w:w="120" w:type="dxa"/>
            </w:tcMar>
          </w:tcPr>
          <w:p>
            <w:r>
              <w:rPr/>
              <w:t xml:space="preserve">Belum ada rate limit login, forgot password, dan password policy.</w:t>
            </w:r>
          </w:p>
        </w:tc>
        <w:tc>
          <w:tcPr>
            <w:tcW w:w="1800" w:type="dxa"/>
            <w:tcMar>
              <w:top w:w="80" w:type="dxa"/>
              <w:bottom w:w="80" w:type="dxa"/>
              <w:start w:w="120" w:type="dxa"/>
              <w:end w:w="120" w:type="dxa"/>
            </w:tcMar>
          </w:tcPr>
          <w:p>
            <w:r>
              <w:rPr/>
              <w:t xml:space="preserve">Tinggi</w:t>
            </w:r>
          </w:p>
        </w:tc>
      </w:tr>
      <w:tr>
        <w:tc>
          <w:tcPr>
            <w:tcW w:w="1800" w:type="dxa"/>
            <w:tcMar>
              <w:top w:w="80" w:type="dxa"/>
              <w:bottom w:w="80" w:type="dxa"/>
              <w:start w:w="120" w:type="dxa"/>
              <w:end w:w="120" w:type="dxa"/>
            </w:tcMar>
          </w:tcPr>
          <w:p>
            <w:r>
              <w:rPr/>
              <w:t xml:space="preserve">Image Storage</w:t>
            </w:r>
          </w:p>
        </w:tc>
        <w:tc>
          <w:tcPr>
            <w:tcW w:w="5760" w:type="dxa"/>
            <w:tcMar>
              <w:top w:w="80" w:type="dxa"/>
              <w:bottom w:w="80" w:type="dxa"/>
              <w:start w:w="120" w:type="dxa"/>
              <w:end w:w="120" w:type="dxa"/>
            </w:tcMar>
          </w:tcPr>
          <w:p>
            <w:r>
              <w:rPr/>
              <w:t xml:space="preserve">Upload gambar perlu object storage seperti Vercel Blob/Cloudinary agar database tidak berat.</w:t>
            </w:r>
          </w:p>
        </w:tc>
        <w:tc>
          <w:tcPr>
            <w:tcW w:w="1800" w:type="dxa"/>
            <w:tcMar>
              <w:top w:w="80" w:type="dxa"/>
              <w:bottom w:w="80" w:type="dxa"/>
              <w:start w:w="120" w:type="dxa"/>
              <w:end w:w="120" w:type="dxa"/>
            </w:tcMar>
          </w:tcPr>
          <w:p>
            <w:r>
              <w:rPr/>
              <w:t xml:space="preserve">Tinggi</w:t>
            </w:r>
          </w:p>
        </w:tc>
      </w:tr>
      <w:tr>
        <w:tc>
          <w:tcPr>
            <w:tcW w:w="1800" w:type="dxa"/>
            <w:tcMar>
              <w:top w:w="80" w:type="dxa"/>
              <w:bottom w:w="80" w:type="dxa"/>
              <w:start w:w="120" w:type="dxa"/>
              <w:end w:w="120" w:type="dxa"/>
            </w:tcMar>
          </w:tcPr>
          <w:p>
            <w:r>
              <w:rPr/>
              <w:t xml:space="preserve">Excel</w:t>
            </w:r>
          </w:p>
        </w:tc>
        <w:tc>
          <w:tcPr>
            <w:tcW w:w="5760" w:type="dxa"/>
            <w:tcMar>
              <w:top w:w="80" w:type="dxa"/>
              <w:bottom w:w="80" w:type="dxa"/>
              <w:start w:w="120" w:type="dxa"/>
              <w:end w:w="120" w:type="dxa"/>
            </w:tcMar>
          </w:tcPr>
          <w:p>
            <w:r>
              <w:rPr/>
              <w:t xml:space="preserve">Export masih CSV; versi komersial idealnya XLSX multi-sheet.</w:t>
            </w:r>
          </w:p>
        </w:tc>
        <w:tc>
          <w:tcPr>
            <w:tcW w:w="1800" w:type="dxa"/>
            <w:tcMar>
              <w:top w:w="80" w:type="dxa"/>
              <w:bottom w:w="80" w:type="dxa"/>
              <w:start w:w="120" w:type="dxa"/>
              <w:end w:w="120" w:type="dxa"/>
            </w:tcMar>
          </w:tcPr>
          <w:p>
            <w:r>
              <w:rPr/>
              <w:t xml:space="preserve">Sedang</w:t>
            </w:r>
          </w:p>
        </w:tc>
      </w:tr>
      <w:tr>
        <w:tc>
          <w:tcPr>
            <w:tcW w:w="1800" w:type="dxa"/>
            <w:tcMar>
              <w:top w:w="80" w:type="dxa"/>
              <w:bottom w:w="80" w:type="dxa"/>
              <w:start w:w="120" w:type="dxa"/>
              <w:end w:w="120" w:type="dxa"/>
            </w:tcMar>
          </w:tcPr>
          <w:p>
            <w:r>
              <w:rPr/>
              <w:t xml:space="preserve">Printer</w:t>
            </w:r>
          </w:p>
        </w:tc>
        <w:tc>
          <w:tcPr>
            <w:tcW w:w="5760" w:type="dxa"/>
            <w:tcMar>
              <w:top w:w="80" w:type="dxa"/>
              <w:bottom w:w="80" w:type="dxa"/>
              <w:start w:w="120" w:type="dxa"/>
              <w:end w:w="120" w:type="dxa"/>
            </w:tcMar>
          </w:tcPr>
          <w:p>
            <w:r>
              <w:rPr/>
              <w:t xml:space="preserve">Belum ada integrasi thermal printer untuk struk dan kitchen ticket.</w:t>
            </w:r>
          </w:p>
        </w:tc>
        <w:tc>
          <w:tcPr>
            <w:tcW w:w="1800" w:type="dxa"/>
            <w:tcMar>
              <w:top w:w="80" w:type="dxa"/>
              <w:bottom w:w="80" w:type="dxa"/>
              <w:start w:w="120" w:type="dxa"/>
              <w:end w:w="120" w:type="dxa"/>
            </w:tcMar>
          </w:tcPr>
          <w:p>
            <w:r>
              <w:rPr/>
              <w:t xml:space="preserve">Tinggi</w:t>
            </w:r>
          </w:p>
        </w:tc>
      </w:tr>
      <w:tr>
        <w:tc>
          <w:tcPr>
            <w:tcW w:w="1800" w:type="dxa"/>
            <w:tcMar>
              <w:top w:w="80" w:type="dxa"/>
              <w:bottom w:w="80" w:type="dxa"/>
              <w:start w:w="120" w:type="dxa"/>
              <w:end w:w="120" w:type="dxa"/>
            </w:tcMar>
          </w:tcPr>
          <w:p>
            <w:r>
              <w:rPr/>
              <w:t xml:space="preserve">Realtime</w:t>
            </w:r>
          </w:p>
        </w:tc>
        <w:tc>
          <w:tcPr>
            <w:tcW w:w="5760" w:type="dxa"/>
            <w:tcMar>
              <w:top w:w="80" w:type="dxa"/>
              <w:bottom w:w="80" w:type="dxa"/>
              <w:start w:w="120" w:type="dxa"/>
              <w:end w:w="120" w:type="dxa"/>
            </w:tcMar>
          </w:tcPr>
          <w:p>
            <w:r>
              <w:rPr/>
              <w:t xml:space="preserve">Kitchen/status masih polling; WebSocket/SSE akan lebih halus.</w:t>
            </w:r>
          </w:p>
        </w:tc>
        <w:tc>
          <w:tcPr>
            <w:tcW w:w="1800" w:type="dxa"/>
            <w:tcMar>
              <w:top w:w="80" w:type="dxa"/>
              <w:bottom w:w="80" w:type="dxa"/>
              <w:start w:w="120" w:type="dxa"/>
              <w:end w:w="120" w:type="dxa"/>
            </w:tcMar>
          </w:tcPr>
          <w:p>
            <w:r>
              <w:rPr/>
              <w:t xml:space="preserve">Sedang</w:t>
            </w:r>
          </w:p>
        </w:tc>
      </w:tr>
      <w:tr>
        <w:tc>
          <w:tcPr>
            <w:tcW w:w="1800" w:type="dxa"/>
            <w:tcMar>
              <w:top w:w="80" w:type="dxa"/>
              <w:bottom w:w="80" w:type="dxa"/>
              <w:start w:w="120" w:type="dxa"/>
              <w:end w:w="120" w:type="dxa"/>
            </w:tcMar>
          </w:tcPr>
          <w:p>
            <w:r>
              <w:rPr/>
              <w:t xml:space="preserve">Payment Gateway</w:t>
            </w:r>
          </w:p>
        </w:tc>
        <w:tc>
          <w:tcPr>
            <w:tcW w:w="5760" w:type="dxa"/>
            <w:tcMar>
              <w:top w:w="80" w:type="dxa"/>
              <w:bottom w:w="80" w:type="dxa"/>
              <w:start w:w="120" w:type="dxa"/>
              <w:end w:w="120" w:type="dxa"/>
            </w:tcMar>
          </w:tcPr>
          <w:p>
            <w:r>
              <w:rPr/>
              <w:t xml:space="preserve">Pembayaran masih manual; perlu Midtrans/Xendit/Duitku/Stripe untuk otomatisasi.</w:t>
            </w:r>
          </w:p>
        </w:tc>
        <w:tc>
          <w:tcPr>
            <w:tcW w:w="1800" w:type="dxa"/>
            <w:tcMar>
              <w:top w:w="80" w:type="dxa"/>
              <w:bottom w:w="80" w:type="dxa"/>
              <w:start w:w="120" w:type="dxa"/>
              <w:end w:w="120" w:type="dxa"/>
            </w:tcMar>
          </w:tcPr>
          <w:p>
            <w:r>
              <w:rPr/>
              <w:t xml:space="preserve">Tinggi</w:t>
            </w:r>
          </w:p>
        </w:tc>
      </w:tr>
      <w:tr>
        <w:tc>
          <w:tcPr>
            <w:tcW w:w="1800" w:type="dxa"/>
            <w:tcMar>
              <w:top w:w="80" w:type="dxa"/>
              <w:bottom w:w="80" w:type="dxa"/>
              <w:start w:w="120" w:type="dxa"/>
              <w:end w:w="120" w:type="dxa"/>
            </w:tcMar>
          </w:tcPr>
          <w:p>
            <w:r>
              <w:rPr/>
              <w:t xml:space="preserve">Multi-Tenant</w:t>
            </w:r>
          </w:p>
        </w:tc>
        <w:tc>
          <w:tcPr>
            <w:tcW w:w="5760" w:type="dxa"/>
            <w:tcMar>
              <w:top w:w="80" w:type="dxa"/>
              <w:bottom w:w="80" w:type="dxa"/>
              <w:start w:w="120" w:type="dxa"/>
              <w:end w:w="120" w:type="dxa"/>
            </w:tcMar>
          </w:tcPr>
          <w:p>
            <w:r>
              <w:rPr/>
              <w:t xml:space="preserve">Belum mendukung multi-outlet/merchant untuk SaaS.</w:t>
            </w:r>
          </w:p>
        </w:tc>
        <w:tc>
          <w:tcPr>
            <w:tcW w:w="1800" w:type="dxa"/>
            <w:tcMar>
              <w:top w:w="80" w:type="dxa"/>
              <w:bottom w:w="80" w:type="dxa"/>
              <w:start w:w="120" w:type="dxa"/>
              <w:end w:w="120" w:type="dxa"/>
            </w:tcMar>
          </w:tcPr>
          <w:p>
            <w:r>
              <w:rPr/>
              <w:t xml:space="preserve">Tinggi</w:t>
            </w:r>
          </w:p>
        </w:tc>
      </w:tr>
      <w:tr>
        <w:tc>
          <w:tcPr>
            <w:tcW w:w="1800" w:type="dxa"/>
            <w:tcMar>
              <w:top w:w="80" w:type="dxa"/>
              <w:bottom w:w="80" w:type="dxa"/>
              <w:start w:w="120" w:type="dxa"/>
              <w:end w:w="120" w:type="dxa"/>
            </w:tcMar>
          </w:tcPr>
          <w:p>
            <w:r>
              <w:rPr/>
              <w:t xml:space="preserve">Monitoring</w:t>
            </w:r>
          </w:p>
        </w:tc>
        <w:tc>
          <w:tcPr>
            <w:tcW w:w="5760" w:type="dxa"/>
            <w:tcMar>
              <w:top w:w="80" w:type="dxa"/>
              <w:bottom w:w="80" w:type="dxa"/>
              <w:start w:w="120" w:type="dxa"/>
              <w:end w:w="120" w:type="dxa"/>
            </w:tcMar>
          </w:tcPr>
          <w:p>
            <w:r>
              <w:rPr/>
              <w:t xml:space="preserve">Belum ada Sentry/logging/alert production.</w:t>
            </w:r>
          </w:p>
        </w:tc>
        <w:tc>
          <w:tcPr>
            <w:tcW w:w="1800" w:type="dxa"/>
            <w:tcMar>
              <w:top w:w="80" w:type="dxa"/>
              <w:bottom w:w="80" w:type="dxa"/>
              <w:start w:w="120" w:type="dxa"/>
              <w:end w:w="120" w:type="dxa"/>
            </w:tcMar>
          </w:tcPr>
          <w:p>
            <w:r>
              <w:rPr/>
              <w:t xml:space="preserve">Sedang</w:t>
            </w:r>
          </w:p>
        </w:tc>
      </w:tr>
      <w:tr>
        <w:tc>
          <w:tcPr>
            <w:tcW w:w="1800" w:type="dxa"/>
            <w:tcMar>
              <w:top w:w="80" w:type="dxa"/>
              <w:bottom w:w="80" w:type="dxa"/>
              <w:start w:w="120" w:type="dxa"/>
              <w:end w:w="120" w:type="dxa"/>
            </w:tcMar>
          </w:tcPr>
          <w:p>
            <w:r>
              <w:rPr/>
              <w:t xml:space="preserve">Testing</w:t>
            </w:r>
          </w:p>
        </w:tc>
        <w:tc>
          <w:tcPr>
            <w:tcW w:w="5760" w:type="dxa"/>
            <w:tcMar>
              <w:top w:w="80" w:type="dxa"/>
              <w:bottom w:w="80" w:type="dxa"/>
              <w:start w:w="120" w:type="dxa"/>
              <w:end w:w="120" w:type="dxa"/>
            </w:tcMar>
          </w:tcPr>
          <w:p>
            <w:r>
              <w:rPr/>
              <w:t xml:space="preserve">Belum ada automated E2E/unit tests.</w:t>
            </w:r>
          </w:p>
        </w:tc>
        <w:tc>
          <w:tcPr>
            <w:tcW w:w="1800" w:type="dxa"/>
            <w:tcMar>
              <w:top w:w="80" w:type="dxa"/>
              <w:bottom w:w="80" w:type="dxa"/>
              <w:start w:w="120" w:type="dxa"/>
              <w:end w:w="120" w:type="dxa"/>
            </w:tcMar>
          </w:tcPr>
          <w:p>
            <w:r>
              <w:rPr/>
              <w:t xml:space="preserve">Sedang</w:t>
            </w:r>
          </w:p>
        </w:tc>
      </w:tr>
    </w:tbl>
    <w:p>
      <w:pPr>
        <w:pStyle w:val="Heading1"/>
      </w:pPr>
      <w:r>
        <w:t xml:space="preserve">Roadmap Produk</w:t>
      </w:r>
    </w:p>
    <w:p>
      <w:pPr>
        <w:pStyle w:val="Heading2"/>
      </w:pPr>
      <w:r>
        <w:t xml:space="preserve">Version 1.0</w:t>
      </w:r>
    </w:p>
    <w:p>
      <w:pPr>
        <w:pStyle w:val="ListParagraph"/>
        <w:numPr>
          <w:ilvl w:val="0"/>
          <w:numId w:val="1"/>
        </w:numPr>
      </w:pPr>
      <w:r>
        <w:t xml:space="preserve">User management staff lengkap.</w:t>
      </w:r>
    </w:p>
    <w:p>
      <w:pPr>
        <w:pStyle w:val="ListParagraph"/>
        <w:numPr>
          <w:ilvl w:val="0"/>
          <w:numId w:val="1"/>
        </w:numPr>
      </w:pPr>
      <w:r>
        <w:t xml:space="preserve">Storage gambar menu berbasis object storage.</w:t>
      </w:r>
    </w:p>
    <w:p>
      <w:pPr>
        <w:pStyle w:val="ListParagraph"/>
        <w:numPr>
          <w:ilvl w:val="0"/>
          <w:numId w:val="1"/>
        </w:numPr>
      </w:pPr>
      <w:r>
        <w:t xml:space="preserve">Export XLSX multi-sheet.</w:t>
      </w:r>
    </w:p>
    <w:p>
      <w:pPr>
        <w:pStyle w:val="ListParagraph"/>
        <w:numPr>
          <w:ilvl w:val="0"/>
          <w:numId w:val="1"/>
        </w:numPr>
      </w:pPr>
      <w:r>
        <w:t xml:space="preserve">Printer kitchen ticket dan struk kasir.</w:t>
      </w:r>
    </w:p>
    <w:p>
      <w:pPr>
        <w:pStyle w:val="ListParagraph"/>
        <w:numPr>
          <w:ilvl w:val="0"/>
          <w:numId w:val="1"/>
        </w:numPr>
      </w:pPr>
      <w:r>
        <w:t xml:space="preserve">Audit log dashboard lebih lengkap.</w:t>
      </w:r>
    </w:p>
    <w:p>
      <w:pPr>
        <w:pStyle w:val="Heading2"/>
      </w:pPr>
      <w:r>
        <w:t xml:space="preserve">Version 1.5</w:t>
      </w:r>
    </w:p>
    <w:p>
      <w:pPr>
        <w:pStyle w:val="ListParagraph"/>
        <w:numPr>
          <w:ilvl w:val="0"/>
          <w:numId w:val="1"/>
        </w:numPr>
      </w:pPr>
      <w:r>
        <w:t xml:space="preserve">Payment gateway dengan webhook otomatis.</w:t>
      </w:r>
    </w:p>
    <w:p>
      <w:pPr>
        <w:pStyle w:val="ListParagraph"/>
        <w:numPr>
          <w:ilvl w:val="0"/>
          <w:numId w:val="1"/>
        </w:numPr>
      </w:pPr>
      <w:r>
        <w:t xml:space="preserve">Realtime kitchen display.</w:t>
      </w:r>
    </w:p>
    <w:p>
      <w:pPr>
        <w:pStyle w:val="ListParagraph"/>
        <w:numPr>
          <w:ilvl w:val="0"/>
          <w:numId w:val="1"/>
        </w:numPr>
      </w:pPr>
      <w:r>
        <w:t xml:space="preserve">Promo engine lebih lengkap.</w:t>
      </w:r>
    </w:p>
    <w:p>
      <w:pPr>
        <w:pStyle w:val="ListParagraph"/>
        <w:numPr>
          <w:ilvl w:val="0"/>
          <w:numId w:val="1"/>
        </w:numPr>
      </w:pPr>
      <w:r>
        <w:t xml:space="preserve">Stock/menu availability schedule.</w:t>
      </w:r>
    </w:p>
    <w:p>
      <w:pPr>
        <w:pStyle w:val="ListParagraph"/>
        <w:numPr>
          <w:ilvl w:val="0"/>
          <w:numId w:val="1"/>
        </w:numPr>
      </w:pPr>
      <w:r>
        <w:t xml:space="preserve">Report profit dan sales trend.</w:t>
      </w:r>
    </w:p>
    <w:p>
      <w:pPr>
        <w:pStyle w:val="Heading2"/>
      </w:pPr>
      <w:r>
        <w:t xml:space="preserve">Version 2.0</w:t>
      </w:r>
    </w:p>
    <w:p>
      <w:pPr>
        <w:pStyle w:val="ListParagraph"/>
        <w:numPr>
          <w:ilvl w:val="0"/>
          <w:numId w:val="1"/>
        </w:numPr>
      </w:pPr>
      <w:r>
        <w:t xml:space="preserve">Multi-outlet dan multi-tenant.</w:t>
      </w:r>
    </w:p>
    <w:p>
      <w:pPr>
        <w:pStyle w:val="ListParagraph"/>
        <w:numPr>
          <w:ilvl w:val="0"/>
          <w:numId w:val="1"/>
        </w:numPr>
      </w:pPr>
      <w:r>
        <w:t xml:space="preserve">Owner dashboard.</w:t>
      </w:r>
    </w:p>
    <w:p>
      <w:pPr>
        <w:pStyle w:val="ListParagraph"/>
        <w:numPr>
          <w:ilvl w:val="0"/>
          <w:numId w:val="1"/>
        </w:numPr>
      </w:pPr>
      <w:r>
        <w:t xml:space="preserve">Subscription billing.</w:t>
      </w:r>
    </w:p>
    <w:p>
      <w:pPr>
        <w:pStyle w:val="ListParagraph"/>
        <w:numPr>
          <w:ilvl w:val="0"/>
          <w:numId w:val="1"/>
        </w:numPr>
      </w:pPr>
      <w:r>
        <w:t xml:space="preserve">Tenant isolation.</w:t>
      </w:r>
    </w:p>
    <w:p>
      <w:pPr>
        <w:pStyle w:val="ListParagraph"/>
        <w:numPr>
          <w:ilvl w:val="0"/>
          <w:numId w:val="1"/>
        </w:numPr>
      </w:pPr>
      <w:r>
        <w:t xml:space="preserve">Custom domain per merchant.</w:t>
      </w:r>
    </w:p>
    <w:p>
      <w:pPr>
        <w:pStyle w:val="Heading1"/>
      </w:pPr>
      <w:r>
        <w:t xml:space="preserve">Kesimpulan</w:t>
      </w:r>
    </w:p>
    <w:p>
      <w:r>
        <w:t xml:space="preserve">Project ini sudah aman dan menarik untuk portfolio karena menunjukkan kemampuan full-stack yang nyata: frontend responsive, auth role-based, database relational, Prisma, workflow order, kitchen display, reporting, Vercel deploy, dan Neon PostgreSQL. Untuk dipasarkan sebagai produk berbayar, prioritas berikutnya adalah user management, auth hardening, object storage gambar, payment gateway, printer integration, monitoring, dan automated testing.</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lvl>
  </w:abstractNum>
  <w:num w:numId="1">
    <w:abstractNumId w:val="0"/>
  </w:num>
  <w:abstractNum w:abstractNumId="1">
    <w:multiLevelType w:val="singleLevel"/>
    <w:lvl w:ilvl="0">
      <w:start w:val="1"/>
      <w:numFmt w:val="decimal"/>
      <w:lvlText w:val="%1."/>
      <w:lvlJc w:val="left"/>
      <w:pPr>
        <w:tabs>
          <w:tab w:val="num" w:pos="720"/>
        </w:tabs>
        <w:ind w:left="720" w:hanging="360"/>
      </w:pPr>
    </w:lvl>
  </w:abstractNum>
  <w:num w:numId="2">
    <w:abstractNumId w:val="1"/>
  </w:num>
</w:numbering>
</file>

<file path=word/styles.xml><?xml version="1.0" encoding="utf-8"?>
<w:styles xmlns:w="http://schemas.openxmlformats.org/wordprocessingml/2006/main">
  <w:style w:type="paragraph" w:default="1" w:styleId="Normal">
    <w:name w:val="Normal"/>
    <w:pPr>
      <w:spacing w:after="120" w:line="264" w:lineRule="auto"/>
    </w:pPr>
    <w:rPr>
      <w:rFonts w:ascii="Calibri" w:hAnsi="Calibri"/>
      <w:sz w:val="22"/>
      <w:color w:val="000000"/>
    </w:rPr>
  </w:style>
  <w:style w:type="paragraph" w:styleId="Title">
    <w:name w:val="Title"/>
    <w:pPr>
      <w:spacing w:after="160"/>
    </w:pPr>
    <w:rPr>
      <w:b/>
      <w:rFonts w:ascii="Calibri" w:hAnsi="Calibri"/>
      <w:sz w:val="48"/>
      <w:color w:val="0B2545"/>
    </w:rPr>
  </w:style>
  <w:style w:type="paragraph" w:styleId="Subtitle">
    <w:name w:val="Subtitle"/>
    <w:pPr>
      <w:spacing w:after="240"/>
    </w:pPr>
    <w:rPr>
      <w:rFonts w:ascii="Calibri" w:hAnsi="Calibri"/>
      <w:sz w:val="24"/>
      <w:color w:val="555555"/>
    </w:rPr>
  </w:style>
  <w:style w:type="paragraph" w:styleId="Heading1">
    <w:name w:val="heading 1"/>
    <w:basedOn w:val="Normal"/>
    <w:next w:val="Normal"/>
    <w:pPr>
      <w:keepNext/>
      <w:spacing w:before="320" w:after="160"/>
    </w:pPr>
    <w:rPr>
      <w:b/>
      <w:rFonts w:ascii="Calibri" w:hAnsi="Calibri"/>
      <w:sz w:val="32"/>
      <w:color w:val="2E74B5"/>
    </w:rPr>
  </w:style>
  <w:style w:type="paragraph" w:styleId="Heading2">
    <w:name w:val="heading 2"/>
    <w:basedOn w:val="Normal"/>
    <w:next w:val="Normal"/>
    <w:pPr>
      <w:keepNext/>
      <w:spacing w:before="240" w:after="120"/>
    </w:pPr>
    <w:rPr>
      <w:b/>
      <w:rFonts w:ascii="Calibri" w:hAnsi="Calibri"/>
      <w:sz w:val="26"/>
      <w:color w:val="2E74B5"/>
    </w:rPr>
  </w:style>
  <w:style w:type="paragraph" w:styleId="ListParagraph">
    <w:name w:val="List Paragraph"/>
    <w:basedOn w:val="Normal"/>
    <w:pPr>
      <w:ind w:left="720"/>
      <w:spacing w:after="96" w:line="280" w:lineRule="auto"/>
    </w:p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QR Order System Project Summary</dc:title>
  <dc:creator>Codex</dc:creator>
  <cp:lastModifiedBy>Codex</cp:lastModifiedBy>
  <dcterms:created xsi:type="dcterms:W3CDTF">2026-06-15T00:00:00Z</dcterms:created>
  <dcterms:modified xsi:type="dcterms:W3CDTF">2026-06-15T00:00:00Z</dcterms:modified>
</cp:coreProperties>
</file>