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Работнику</w:t>
      </w:r>
    </w:p>
    <w:p>
      <w:pPr>
        <w:spacing w:after="0"/>
        <w:ind w:left="5102"/>
      </w:pPr>
      <w:r>
        <w:t>{{ФИО_РАБОТНИКА}}</w:t>
      </w:r>
    </w:p>
    <w:p>
      <w:pPr>
        <w:spacing w:after="0"/>
        <w:ind w:left="5102"/>
      </w:pPr>
      <w:r>
        <w:t>{{ДОЛЖНОСТЬ}}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 предстоящем увольнении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ОГРН/ОГРНИП {{ДОЛЖНИК_ОГРН}},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/>
    <w:p>
      <w:r>
        <w:t>В связи с признанием должника банкротом и открытием конкурсного производства уведомляю, что трудовой договор с Вами будет расторгнут {{ДАТА_УВОЛЬНЕНИЯ}} (не ранее двух месяцев с даты вручения уведомления) по п. 1 ч. 1 ст. 81 ТК РФ в связи с ликвидацией организации.</w:t>
      </w:r>
    </w:p>
    <w:p/>
    <w:p>
      <w:r>
        <w:t>Вам будут выплачены выходное пособие и компенсации, предусмотренные ст. 178 ТК РФ.</w:t>
      </w:r>
    </w:p>
    <w:p/>
    <w:p>
      <w:r>
        <w:t>С уведомлением ознакомлен(а): __________ / {{ФИО_РАБОТНИКА}} / {{ДАТА_ВРУЧЕНИЯ_РАБОТНИКУ}}</w:t>
      </w:r>
    </w:p>
    <w:p/>
    <w:p>
      <w:r>
        <w:t>Основание: абз. 7 п. 2 ст. 129 127-ФЗ.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