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Отдел ЗАГС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органы ЗАГС (для гражданина)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государственной регистрации заключения и расторжения брака, рождения детей, перемены имени должника.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