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pPr>
        <w:keepNext/>
      </w:pPr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pPr>
        <w:keepNext/>
        <w:keepLines/>
      </w:pPr>
      <w:r>
        <w:t>Основание: ст. 133 127-ФЗ.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