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pPr>
        <w:keepNext/>
        <w:keepLines/>
      </w:pPr>
      <w:r>
        <w:t>Основание: абз. 6 п. 1 ст. 67 127-ФЗ.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