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{{НАИМЕНОВАНИЕ_КРЕДИТОРА}}</w:t>
      </w:r>
    </w:p>
    <w:p/>
    <w:p>
      <w:r>
        <w:t>{{ВИД_УПРАВЛЯЮЩЕГО}} {{ДОЛЖНИК_НАИМЕНОВАНИЕ}}</w:t>
      </w:r>
    </w:p>
    <w:p>
      <w:r>
        <w:t>{{ФИО_УПРАВЛЯЮЩЕГО}}</w:t>
      </w:r>
    </w:p>
    <w:p>
      <w:r>
        <w:t>ИНН {{ИНН_УПРАВЛЯЮЩЕГО}}, рег. номер в сводном реестре {{РЕГ_НОМЕР_АУ}}</w:t>
      </w:r>
    </w:p>
    <w:p>
      <w:r>
        <w:t>Член СРО: {{СРО}}</w:t>
      </w:r>
    </w:p>
    <w:p>
      <w:r>
        <w:t>Адрес для корреспонденции: {{АДРЕС_АУ}}</w:t>
      </w:r>
    </w:p>
    <w:p>
      <w:r>
        <w:t>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Требования кредиторов для участия в первом собрании кредиторов предъявляются в течение 30 календарных дней с даты опубликования сведений о введении наблюдения (ст. 71 127-ФЗ) путём направления в арбитражный суд, должнику и временному управляющему с приложением подтверждающих документов.</w:t>
      </w:r>
    </w:p>
    <w:p/>
    <w:p>
      <w:r>
        <w:t>Публикация в ЕФРСБ: сообщение № {{НОМЕР_СООБЩЕНИЯ_ЕФРСБ}} от {{ДАТА_СООБЩЕНИЯ}}; в газете «Коммерсантъ» № {{НОМЕР_КОММЕРСАНТ}} от {{ДАТА_КОММЕРСАНТ}}.</w:t>
      </w:r>
    </w:p>
    <w:p/>
    <w:p>
      <w:pPr>
        <w:keepNext/>
        <w:keepLines/>
      </w:pPr>
      <w:r>
        <w:t>Основание: абз. 6 п. 1 ст. 67 127-ФЗ.</w:t>
      </w:r>
    </w:p>
    <w:p>
      <w:pPr>
        <w:keepNext/>
        <w:keepLines/>
      </w:pPr>
    </w:p>
    <w:p>
      <w:pPr>
        <w:keepNext/>
        <w:keepLines/>
      </w:pPr>
      <w:r>
        <w:t>Приложение: копия судебного акта о введении процедуры и утверждении управляющего{{#if ПРИЛ_1_ЛИСТОВ}} на {{ПРИЛ_1_ЛИСТОВ}} л.{{/if}} в {{ПРИЛ_1_ЭКЗ}}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Next/>
        <w:keepLines/>
      </w:pPr>
      <w:r>
        <w:t>{{#if executor_mark}}</w:t>
      </w:r>
    </w:p>
    <w:p>
      <w:pPr>
        <w:keepNext/>
        <w:keepLines/>
      </w:pPr>
      <w:r>
        <w:t>{{ИСПОЛНИТЕЛЬ_ФИО}}{{#if ИСПОЛНИТЕЛЬ_ТЕЛЕФОН}}, тел. {{ИСПОЛНИТЕЛЬ_ТЕЛЕФОН}}{{/if}}</w:t>
      </w:r>
    </w:p>
    <w:p>
      <w:pPr>
        <w:keepLines/>
      </w:pPr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