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Заключение о наличии (отсутствии) признаков преднамеренного и фиктивного банкротства</w:t>
      </w:r>
    </w:p>
    <w:p/>
    <w:p>
      <w:r>
        <w:t>дело № {{НОМЕР_ДЕЛА}}, {{СУД}}</w:t>
      </w:r>
    </w:p>
    <w:p>
      <w:r>
        <w:t>Должник: {{ДОЛЖНИК_НАИМЕНОВАНИЕ}} (ИНН {{ДОЛЖНИК_ИНН}}{{#if ДОЛЖНИК_ОГРН}}, ОГРН/ОГРНИП {{ДОЛЖНИК_ОГРН}}{{/if}}, адрес: {{ДОЛЖНИК_АДРЕС}})</w:t>
      </w:r>
    </w:p>
    <w:p>
      <w:r>
        <w:t>{{#if debtor_is_person}}</w:t>
      </w:r>
    </w:p>
    <w:p>
      <w:r>
        <w:t>Должник-гражданин: дата рождения {{ДОЛЖНИК_ДАТА_РОЖДЕНИЯ}}, место рождения {{ДОЛЖНИК_МЕСТО_РОЖДЕНИЯ}}{{#if ДОЛЖНИК_СНИЛС}}, СНИЛС {{ДОЛЖНИК_СНИЛС}}{{/if}}.</w:t>
      </w:r>
    </w:p>
    <w:p>
      <w:r>
        <w:t>{{/if}}</w:t>
      </w:r>
    </w:p>
    <w:p>
      <w:r>
        <w:t>Исследуемый период: {{ПЕРИОД_С}} — {{ПЕРИОД_ПО}} (не менее 2 лет до возбуждения дела).</w:t>
      </w:r>
    </w:p>
    <w:p/>
    <w:p>
      <w:r>
        <w:t>1. Анализ коэффициентов, характеризующих платёжеспособность, и выявление периодов их существенного ухудшения: {{КОЭФФИЦИЕНТЫ}}.</w:t>
      </w:r>
    </w:p>
    <w:p>
      <w:r>
        <w:t>2. Анализ сделок и действий органов управления в периоды ухудшения, не соответствующих рыночным условиям: {{СДЕЛКИ}}.</w:t>
      </w:r>
    </w:p>
    <w:p>
      <w:r>
        <w:t>3. Вывод о наличии (отсутствии) признаков преднамеренного банкротства: {{ВЫВОД_ПРЕДНАМЕРЕННОЕ}}.</w:t>
      </w:r>
    </w:p>
    <w:p>
      <w:r>
        <w:t>4. Вывод о наличии (отсутствии) признаков фиктивного банкротства (на дату подачи заявления): {{ВЫВОД_ФИКТИВНОЕ}}.</w:t>
      </w:r>
    </w:p>
    <w:p/>
    <w:p>
      <w:r>
        <w:t>{{ВИД_УПРАВЛЯЮЩЕГО}} {{ДОЛЖНИК_НАИМЕНОВАНИЕ}}</w:t>
      </w:r>
    </w:p>
    <w:p/>
    <w:p>
      <w:r>
        <w:t>__________________ / {{ФИО_УПРАВЛЯЮЩЕГО}} /</w:t>
      </w:r>
    </w:p>
    <w:p/>
    <w:p>
      <w:r>
        <w:t>{{ДАТА}}</w:t>
      </w:r>
    </w:p>
    <w:sectPr w:rsidR="00FC693F" w:rsidRPr="0006063C" w:rsidSect="00034616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